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C101" w14:textId="77777777" w:rsidR="00C271EA" w:rsidRDefault="00C271EA" w:rsidP="00C271EA">
      <w:pPr>
        <w:rPr>
          <w:b/>
          <w:bCs/>
        </w:rPr>
      </w:pPr>
    </w:p>
    <w:p w14:paraId="51A23E47" w14:textId="757DBB4A" w:rsidR="00C271EA" w:rsidRPr="00C271EA" w:rsidRDefault="00C271EA" w:rsidP="00C271EA">
      <w:pPr>
        <w:autoSpaceDE w:val="0"/>
        <w:autoSpaceDN w:val="0"/>
        <w:adjustRightInd w:val="0"/>
        <w:rPr>
          <w:rFonts w:ascii="Calibri" w:hAnsi="Calibri" w:cs="Calibri"/>
          <w:color w:val="000000"/>
          <w:sz w:val="22"/>
          <w:szCs w:val="22"/>
        </w:rPr>
      </w:pPr>
      <w:r w:rsidRPr="00C271EA">
        <w:rPr>
          <w:rFonts w:ascii="Calibri" w:hAnsi="Calibri" w:cs="Calibri"/>
          <w:color w:val="000000"/>
          <w:sz w:val="22"/>
          <w:szCs w:val="22"/>
        </w:rPr>
        <w:t>FOR IMMEDIATE RELEASE</w:t>
      </w:r>
      <w:r w:rsidRPr="00C271EA">
        <w:rPr>
          <w:rFonts w:ascii="Calibri" w:hAnsi="Calibri" w:cs="Calibri"/>
          <w:color w:val="000000"/>
          <w:sz w:val="22"/>
          <w:szCs w:val="22"/>
        </w:rPr>
        <w:tab/>
      </w:r>
      <w:r w:rsidRPr="00024233">
        <w:rPr>
          <w:rFonts w:ascii="Calibri" w:hAnsi="Calibri" w:cs="Calibri"/>
          <w:color w:val="000000"/>
          <w:sz w:val="22"/>
          <w:szCs w:val="22"/>
        </w:rPr>
        <w:t xml:space="preserve">                                                                            </w:t>
      </w:r>
      <w:r w:rsidRPr="00C271EA">
        <w:rPr>
          <w:rFonts w:ascii="Calibri" w:hAnsi="Calibri" w:cs="Calibri"/>
          <w:b/>
          <w:bCs/>
          <w:color w:val="000000"/>
          <w:sz w:val="22"/>
          <w:szCs w:val="22"/>
        </w:rPr>
        <w:t>Contact:</w:t>
      </w:r>
      <w:r w:rsidRPr="00C271EA">
        <w:rPr>
          <w:rFonts w:ascii="Calibri" w:hAnsi="Calibri" w:cs="Calibri"/>
          <w:color w:val="000000"/>
          <w:sz w:val="22"/>
          <w:szCs w:val="22"/>
        </w:rPr>
        <w:t xml:space="preserve"> Lisa O’Connor</w:t>
      </w:r>
    </w:p>
    <w:p w14:paraId="583C0A86" w14:textId="28705A47" w:rsidR="00C271EA" w:rsidRPr="00C271EA" w:rsidRDefault="007F4A32" w:rsidP="00C271EA">
      <w:pPr>
        <w:autoSpaceDE w:val="0"/>
        <w:autoSpaceDN w:val="0"/>
        <w:adjustRightInd w:val="0"/>
        <w:rPr>
          <w:rFonts w:ascii="Calibri" w:hAnsi="Calibri" w:cs="Calibri"/>
          <w:color w:val="000000"/>
          <w:sz w:val="22"/>
          <w:szCs w:val="22"/>
        </w:rPr>
      </w:pPr>
      <w:r w:rsidRPr="007F4A32">
        <w:rPr>
          <w:rFonts w:ascii="Calibri" w:hAnsi="Calibri" w:cs="Calibri"/>
          <w:bCs/>
          <w:color w:val="000000" w:themeColor="text1"/>
          <w:sz w:val="22"/>
          <w:szCs w:val="22"/>
        </w:rPr>
        <w:t>Nov. 4,</w:t>
      </w:r>
      <w:r w:rsidR="00C271EA" w:rsidRPr="007F4A32">
        <w:rPr>
          <w:rFonts w:ascii="Calibri" w:hAnsi="Calibri" w:cs="Calibri"/>
          <w:bCs/>
          <w:color w:val="000000" w:themeColor="text1"/>
          <w:sz w:val="22"/>
          <w:szCs w:val="22"/>
        </w:rPr>
        <w:t xml:space="preserve"> </w:t>
      </w:r>
      <w:proofErr w:type="gramStart"/>
      <w:r w:rsidR="00C271EA" w:rsidRPr="007F4A32">
        <w:rPr>
          <w:rFonts w:ascii="Calibri" w:hAnsi="Calibri" w:cs="Calibri"/>
          <w:bCs/>
          <w:color w:val="000000" w:themeColor="text1"/>
          <w:sz w:val="22"/>
          <w:szCs w:val="22"/>
        </w:rPr>
        <w:t>2024</w:t>
      </w:r>
      <w:proofErr w:type="gramEnd"/>
      <w:r w:rsidR="00C271EA" w:rsidRPr="00C271EA">
        <w:rPr>
          <w:rFonts w:ascii="Calibri" w:hAnsi="Calibri" w:cs="Calibri"/>
          <w:bCs/>
          <w:color w:val="000000"/>
          <w:sz w:val="22"/>
          <w:szCs w:val="22"/>
        </w:rPr>
        <w:tab/>
      </w:r>
      <w:r w:rsidR="00C271EA" w:rsidRPr="00024233">
        <w:rPr>
          <w:rFonts w:ascii="Calibri" w:hAnsi="Calibri" w:cs="Calibri"/>
          <w:bCs/>
          <w:color w:val="000000"/>
          <w:sz w:val="22"/>
          <w:szCs w:val="22"/>
        </w:rPr>
        <w:t xml:space="preserve">                                                                                                        </w:t>
      </w:r>
      <w:r w:rsidR="00C271EA" w:rsidRPr="00C271EA">
        <w:rPr>
          <w:rFonts w:ascii="Calibri" w:hAnsi="Calibri" w:cs="Calibri"/>
          <w:color w:val="000000"/>
          <w:sz w:val="22"/>
          <w:szCs w:val="22"/>
        </w:rPr>
        <w:t>President, Publicom Inc.</w:t>
      </w:r>
    </w:p>
    <w:p w14:paraId="126CA3A1" w14:textId="66D8A972" w:rsidR="00C271EA" w:rsidRPr="00C271EA" w:rsidRDefault="00C271EA" w:rsidP="00C271EA">
      <w:pPr>
        <w:autoSpaceDE w:val="0"/>
        <w:autoSpaceDN w:val="0"/>
        <w:adjustRightInd w:val="0"/>
        <w:rPr>
          <w:rFonts w:ascii="Calibri" w:hAnsi="Calibri" w:cs="Calibri"/>
          <w:bCs/>
          <w:color w:val="000000"/>
          <w:sz w:val="22"/>
          <w:szCs w:val="22"/>
        </w:rPr>
      </w:pPr>
      <w:r w:rsidRPr="00C271EA">
        <w:rPr>
          <w:rFonts w:ascii="Calibri" w:hAnsi="Calibri" w:cs="Calibri"/>
          <w:bCs/>
          <w:color w:val="000000"/>
          <w:sz w:val="22"/>
          <w:szCs w:val="22"/>
        </w:rPr>
        <w:tab/>
      </w:r>
      <w:r w:rsidRPr="00024233">
        <w:rPr>
          <w:rFonts w:ascii="Calibri" w:hAnsi="Calibri" w:cs="Calibri"/>
          <w:bCs/>
          <w:color w:val="000000"/>
          <w:sz w:val="22"/>
          <w:szCs w:val="22"/>
        </w:rPr>
        <w:t xml:space="preserve">                                                                                                                                 </w:t>
      </w:r>
      <w:r w:rsidRPr="00C271EA">
        <w:rPr>
          <w:rFonts w:ascii="Calibri" w:hAnsi="Calibri" w:cs="Calibri"/>
          <w:bCs/>
          <w:color w:val="000000"/>
          <w:sz w:val="22"/>
          <w:szCs w:val="22"/>
        </w:rPr>
        <w:t>Cell: 517.243.1597</w:t>
      </w:r>
    </w:p>
    <w:p w14:paraId="6CCE0F02" w14:textId="6DAC6616" w:rsidR="00C271EA" w:rsidRPr="00C271EA" w:rsidRDefault="00C271EA" w:rsidP="00C271EA">
      <w:pPr>
        <w:autoSpaceDE w:val="0"/>
        <w:autoSpaceDN w:val="0"/>
        <w:adjustRightInd w:val="0"/>
        <w:rPr>
          <w:rFonts w:ascii="Calibri" w:hAnsi="Calibri" w:cs="Calibri"/>
          <w:bCs/>
          <w:color w:val="000000"/>
          <w:sz w:val="22"/>
          <w:szCs w:val="22"/>
        </w:rPr>
      </w:pPr>
      <w:r w:rsidRPr="00C271EA">
        <w:rPr>
          <w:rFonts w:ascii="Calibri" w:hAnsi="Calibri" w:cs="Calibri"/>
          <w:bCs/>
          <w:color w:val="000000"/>
          <w:sz w:val="22"/>
          <w:szCs w:val="22"/>
        </w:rPr>
        <w:tab/>
      </w:r>
      <w:r w:rsidR="00227781" w:rsidRPr="00024233">
        <w:rPr>
          <w:rFonts w:ascii="Calibri" w:hAnsi="Calibri" w:cs="Calibri"/>
          <w:bCs/>
          <w:color w:val="000000"/>
          <w:sz w:val="22"/>
          <w:szCs w:val="22"/>
        </w:rPr>
        <w:t xml:space="preserve">                                                                                                                            </w:t>
      </w:r>
      <w:hyperlink r:id="rId7" w:history="1">
        <w:r w:rsidR="00227781" w:rsidRPr="00C271EA">
          <w:rPr>
            <w:rStyle w:val="Hyperlink"/>
            <w:rFonts w:ascii="Calibri" w:hAnsi="Calibri" w:cs="Calibri"/>
            <w:bCs/>
            <w:sz w:val="22"/>
            <w:szCs w:val="22"/>
          </w:rPr>
          <w:t>lisao@publicom.com</w:t>
        </w:r>
      </w:hyperlink>
    </w:p>
    <w:p w14:paraId="11A69B5A" w14:textId="77777777" w:rsidR="00C271EA" w:rsidRPr="00024233" w:rsidRDefault="00C271EA" w:rsidP="00C271EA">
      <w:pPr>
        <w:autoSpaceDE w:val="0"/>
        <w:autoSpaceDN w:val="0"/>
        <w:adjustRightInd w:val="0"/>
        <w:rPr>
          <w:rFonts w:ascii="Calibri" w:hAnsi="Calibri" w:cs="Calibri"/>
          <w:b/>
          <w:bCs/>
          <w:color w:val="000000"/>
          <w:sz w:val="22"/>
          <w:szCs w:val="22"/>
        </w:rPr>
      </w:pPr>
    </w:p>
    <w:p w14:paraId="5EF2B56D" w14:textId="76B636AD" w:rsidR="00F105B4" w:rsidRPr="00F105B4" w:rsidRDefault="00F764B8" w:rsidP="00C271EA">
      <w:pPr>
        <w:autoSpaceDE w:val="0"/>
        <w:autoSpaceDN w:val="0"/>
        <w:adjustRightInd w:val="0"/>
        <w:rPr>
          <w:rFonts w:ascii="Calibri" w:hAnsi="Calibri" w:cs="Calibri"/>
          <w:color w:val="000000"/>
          <w:sz w:val="22"/>
          <w:szCs w:val="22"/>
        </w:rPr>
      </w:pPr>
      <w:r>
        <w:rPr>
          <w:rFonts w:ascii="Calibri" w:hAnsi="Calibri" w:cs="Calibri"/>
          <w:color w:val="000000"/>
          <w:sz w:val="22"/>
          <w:szCs w:val="22"/>
        </w:rPr>
        <w:t>Two</w:t>
      </w:r>
      <w:r w:rsidR="00F105B4">
        <w:rPr>
          <w:rFonts w:ascii="Calibri" w:hAnsi="Calibri" w:cs="Calibri"/>
          <w:b/>
          <w:bCs/>
          <w:color w:val="000000"/>
          <w:sz w:val="22"/>
          <w:szCs w:val="22"/>
        </w:rPr>
        <w:t xml:space="preserve"> </w:t>
      </w:r>
      <w:r w:rsidR="00F105B4">
        <w:rPr>
          <w:rFonts w:ascii="Calibri" w:hAnsi="Calibri" w:cs="Calibri"/>
          <w:color w:val="000000"/>
          <w:sz w:val="22"/>
          <w:szCs w:val="22"/>
        </w:rPr>
        <w:t>photos sent as attachments. Captions below release.</w:t>
      </w:r>
    </w:p>
    <w:p w14:paraId="10F299B0" w14:textId="77777777" w:rsidR="00F105B4" w:rsidRDefault="00F105B4" w:rsidP="00C271EA">
      <w:pPr>
        <w:autoSpaceDE w:val="0"/>
        <w:autoSpaceDN w:val="0"/>
        <w:adjustRightInd w:val="0"/>
        <w:rPr>
          <w:rFonts w:ascii="Calibri" w:hAnsi="Calibri" w:cs="Calibri"/>
          <w:b/>
          <w:bCs/>
          <w:color w:val="000000"/>
          <w:sz w:val="22"/>
          <w:szCs w:val="22"/>
        </w:rPr>
      </w:pPr>
    </w:p>
    <w:p w14:paraId="4C89B132" w14:textId="2026F0DA" w:rsidR="00C271EA" w:rsidRPr="00024233" w:rsidRDefault="00C271EA" w:rsidP="00C271EA">
      <w:pPr>
        <w:autoSpaceDE w:val="0"/>
        <w:autoSpaceDN w:val="0"/>
        <w:adjustRightInd w:val="0"/>
        <w:rPr>
          <w:rFonts w:ascii="Calibri" w:hAnsi="Calibri" w:cs="Calibri"/>
          <w:i/>
          <w:iCs/>
          <w:color w:val="000000"/>
          <w:sz w:val="22"/>
          <w:szCs w:val="22"/>
        </w:rPr>
      </w:pPr>
      <w:r w:rsidRPr="00024233">
        <w:rPr>
          <w:rFonts w:ascii="Calibri" w:hAnsi="Calibri" w:cs="Calibri"/>
          <w:b/>
          <w:bCs/>
          <w:color w:val="000000"/>
          <w:sz w:val="22"/>
          <w:szCs w:val="22"/>
        </w:rPr>
        <w:t>Please note:</w:t>
      </w:r>
      <w:r w:rsidRPr="00024233">
        <w:rPr>
          <w:rFonts w:ascii="Calibri" w:hAnsi="Calibri" w:cs="Calibri"/>
          <w:color w:val="000000"/>
          <w:sz w:val="22"/>
          <w:szCs w:val="22"/>
        </w:rPr>
        <w:t xml:space="preserve"> </w:t>
      </w:r>
      <w:r w:rsidRPr="00024233">
        <w:rPr>
          <w:rFonts w:ascii="Calibri" w:hAnsi="Calibri" w:cs="Calibri"/>
          <w:i/>
          <w:iCs/>
          <w:color w:val="000000"/>
          <w:sz w:val="22"/>
          <w:szCs w:val="22"/>
        </w:rPr>
        <w:t xml:space="preserve">The credit union's legal name is simply LAFCU. It is pronounced laugh-cue. </w:t>
      </w:r>
      <w:r w:rsidRPr="00024233">
        <w:rPr>
          <w:rFonts w:ascii="Calibri" w:hAnsi="Calibri" w:cs="Calibri"/>
          <w:i/>
          <w:iCs/>
          <w:color w:val="000000"/>
          <w:sz w:val="22"/>
          <w:szCs w:val="22"/>
        </w:rPr>
        <w:br/>
        <w:t>The letters no longer represent an abbreviation of a former longer name.</w:t>
      </w:r>
    </w:p>
    <w:p w14:paraId="6876FB3C" w14:textId="1E61F415" w:rsidR="00C271EA" w:rsidRPr="00024233" w:rsidRDefault="00C271EA" w:rsidP="00C271EA">
      <w:pPr>
        <w:rPr>
          <w:rFonts w:ascii="Calibri" w:hAnsi="Calibri" w:cs="Calibri"/>
          <w:i/>
          <w:iCs/>
          <w:sz w:val="22"/>
          <w:szCs w:val="22"/>
        </w:rPr>
      </w:pPr>
    </w:p>
    <w:p w14:paraId="5581214E" w14:textId="77777777" w:rsidR="00C271EA" w:rsidRPr="00024233" w:rsidRDefault="00C271EA" w:rsidP="00C271EA">
      <w:pPr>
        <w:rPr>
          <w:rFonts w:ascii="Calibri" w:hAnsi="Calibri" w:cs="Calibri"/>
          <w:i/>
          <w:iCs/>
          <w:sz w:val="22"/>
          <w:szCs w:val="22"/>
        </w:rPr>
      </w:pPr>
    </w:p>
    <w:p w14:paraId="77D814AE" w14:textId="0A3667D2" w:rsidR="00227781" w:rsidRPr="00024233" w:rsidRDefault="00227781" w:rsidP="00482AC7">
      <w:pPr>
        <w:spacing w:line="360" w:lineRule="auto"/>
        <w:jc w:val="center"/>
        <w:rPr>
          <w:rFonts w:ascii="Calibri" w:hAnsi="Calibri" w:cs="Calibri"/>
          <w:b/>
          <w:bCs/>
          <w:i/>
          <w:iCs/>
          <w:sz w:val="22"/>
          <w:szCs w:val="22"/>
        </w:rPr>
      </w:pPr>
      <w:r w:rsidRPr="00482AC7">
        <w:rPr>
          <w:rFonts w:ascii="Calibri" w:hAnsi="Calibri" w:cs="Calibri"/>
          <w:b/>
          <w:bCs/>
        </w:rPr>
        <w:t xml:space="preserve">LAFCU </w:t>
      </w:r>
      <w:r w:rsidR="00751984">
        <w:rPr>
          <w:rFonts w:ascii="Calibri" w:hAnsi="Calibri" w:cs="Calibri"/>
          <w:b/>
          <w:bCs/>
        </w:rPr>
        <w:t xml:space="preserve">earns </w:t>
      </w:r>
      <w:r w:rsidR="007F3A6F">
        <w:rPr>
          <w:rFonts w:ascii="Calibri" w:hAnsi="Calibri" w:cs="Calibri"/>
          <w:b/>
          <w:bCs/>
        </w:rPr>
        <w:t>n</w:t>
      </w:r>
      <w:r w:rsidR="00751984">
        <w:rPr>
          <w:rFonts w:ascii="Calibri" w:hAnsi="Calibri" w:cs="Calibri"/>
          <w:b/>
          <w:bCs/>
        </w:rPr>
        <w:t xml:space="preserve">ational </w:t>
      </w:r>
      <w:r w:rsidR="007F3A6F">
        <w:rPr>
          <w:rFonts w:ascii="Calibri" w:hAnsi="Calibri" w:cs="Calibri"/>
          <w:b/>
          <w:bCs/>
        </w:rPr>
        <w:t>r</w:t>
      </w:r>
      <w:r w:rsidR="00751984">
        <w:rPr>
          <w:rFonts w:ascii="Calibri" w:hAnsi="Calibri" w:cs="Calibri"/>
          <w:b/>
          <w:bCs/>
        </w:rPr>
        <w:t>ecognition as</w:t>
      </w:r>
      <w:r w:rsidRPr="00482AC7">
        <w:rPr>
          <w:rFonts w:ascii="Calibri" w:hAnsi="Calibri" w:cs="Calibri"/>
          <w:b/>
          <w:bCs/>
        </w:rPr>
        <w:t xml:space="preserve"> </w:t>
      </w:r>
      <w:r w:rsidR="007F3A6F">
        <w:rPr>
          <w:rFonts w:ascii="Calibri" w:hAnsi="Calibri" w:cs="Calibri"/>
          <w:b/>
          <w:bCs/>
        </w:rPr>
        <w:t>f</w:t>
      </w:r>
      <w:r w:rsidRPr="00482AC7">
        <w:rPr>
          <w:rFonts w:ascii="Calibri" w:hAnsi="Calibri" w:cs="Calibri"/>
          <w:b/>
          <w:bCs/>
        </w:rPr>
        <w:t>inalist for Credit Union Times Luminaries Award</w:t>
      </w:r>
      <w:r w:rsidRPr="00024233">
        <w:rPr>
          <w:rFonts w:ascii="Calibri" w:hAnsi="Calibri" w:cs="Calibri"/>
          <w:b/>
          <w:bCs/>
          <w:sz w:val="22"/>
          <w:szCs w:val="22"/>
        </w:rPr>
        <w:br/>
      </w:r>
      <w:r w:rsidRPr="00024233">
        <w:rPr>
          <w:rFonts w:ascii="Calibri" w:hAnsi="Calibri" w:cs="Calibri"/>
          <w:i/>
          <w:iCs/>
          <w:sz w:val="22"/>
          <w:szCs w:val="22"/>
        </w:rPr>
        <w:t xml:space="preserve">Innovative 'Shields Up!' </w:t>
      </w:r>
      <w:r w:rsidR="00AB1216">
        <w:rPr>
          <w:rFonts w:ascii="Calibri" w:hAnsi="Calibri" w:cs="Calibri"/>
          <w:i/>
          <w:iCs/>
          <w:sz w:val="22"/>
          <w:szCs w:val="22"/>
        </w:rPr>
        <w:t>c</w:t>
      </w:r>
      <w:r w:rsidRPr="00024233">
        <w:rPr>
          <w:rFonts w:ascii="Calibri" w:hAnsi="Calibri" w:cs="Calibri"/>
          <w:i/>
          <w:iCs/>
          <w:sz w:val="22"/>
          <w:szCs w:val="22"/>
        </w:rPr>
        <w:t xml:space="preserve">ybersecurity </w:t>
      </w:r>
      <w:r w:rsidR="00AB1216">
        <w:rPr>
          <w:rFonts w:ascii="Calibri" w:hAnsi="Calibri" w:cs="Calibri"/>
          <w:i/>
          <w:iCs/>
          <w:sz w:val="22"/>
          <w:szCs w:val="22"/>
        </w:rPr>
        <w:t>c</w:t>
      </w:r>
      <w:r w:rsidRPr="00024233">
        <w:rPr>
          <w:rFonts w:ascii="Calibri" w:hAnsi="Calibri" w:cs="Calibri"/>
          <w:i/>
          <w:iCs/>
          <w:sz w:val="22"/>
          <w:szCs w:val="22"/>
        </w:rPr>
        <w:t xml:space="preserve">ampaign </w:t>
      </w:r>
      <w:r w:rsidR="00AB1216">
        <w:rPr>
          <w:rFonts w:ascii="Calibri" w:hAnsi="Calibri" w:cs="Calibri"/>
          <w:i/>
          <w:iCs/>
          <w:sz w:val="22"/>
          <w:szCs w:val="22"/>
        </w:rPr>
        <w:t>e</w:t>
      </w:r>
      <w:r w:rsidRPr="00024233">
        <w:rPr>
          <w:rFonts w:ascii="Calibri" w:hAnsi="Calibri" w:cs="Calibri"/>
          <w:i/>
          <w:iCs/>
          <w:sz w:val="22"/>
          <w:szCs w:val="22"/>
        </w:rPr>
        <w:t xml:space="preserve">ducates </w:t>
      </w:r>
      <w:r w:rsidR="00AB1216">
        <w:rPr>
          <w:rFonts w:ascii="Calibri" w:hAnsi="Calibri" w:cs="Calibri"/>
          <w:i/>
          <w:iCs/>
          <w:sz w:val="22"/>
          <w:szCs w:val="22"/>
        </w:rPr>
        <w:t>e</w:t>
      </w:r>
      <w:r w:rsidRPr="00024233">
        <w:rPr>
          <w:rFonts w:ascii="Calibri" w:hAnsi="Calibri" w:cs="Calibri"/>
          <w:i/>
          <w:iCs/>
          <w:sz w:val="22"/>
          <w:szCs w:val="22"/>
        </w:rPr>
        <w:t xml:space="preserve">mployees and </w:t>
      </w:r>
      <w:r w:rsidR="00AB1216">
        <w:rPr>
          <w:rFonts w:ascii="Calibri" w:hAnsi="Calibri" w:cs="Calibri"/>
          <w:i/>
          <w:iCs/>
          <w:sz w:val="22"/>
          <w:szCs w:val="22"/>
        </w:rPr>
        <w:t>s</w:t>
      </w:r>
      <w:r w:rsidRPr="00024233">
        <w:rPr>
          <w:rFonts w:ascii="Calibri" w:hAnsi="Calibri" w:cs="Calibri"/>
          <w:i/>
          <w:iCs/>
          <w:sz w:val="22"/>
          <w:szCs w:val="22"/>
        </w:rPr>
        <w:t xml:space="preserve">trengthens </w:t>
      </w:r>
      <w:r w:rsidR="00AB1216">
        <w:rPr>
          <w:rFonts w:ascii="Calibri" w:hAnsi="Calibri" w:cs="Calibri"/>
          <w:i/>
          <w:iCs/>
          <w:sz w:val="22"/>
          <w:szCs w:val="22"/>
        </w:rPr>
        <w:t>f</w:t>
      </w:r>
      <w:r w:rsidRPr="00024233">
        <w:rPr>
          <w:rFonts w:ascii="Calibri" w:hAnsi="Calibri" w:cs="Calibri"/>
          <w:i/>
          <w:iCs/>
          <w:sz w:val="22"/>
          <w:szCs w:val="22"/>
        </w:rPr>
        <w:t xml:space="preserve">raud </w:t>
      </w:r>
      <w:r w:rsidR="00AB1216">
        <w:rPr>
          <w:rFonts w:ascii="Calibri" w:hAnsi="Calibri" w:cs="Calibri"/>
          <w:i/>
          <w:iCs/>
          <w:sz w:val="22"/>
          <w:szCs w:val="22"/>
        </w:rPr>
        <w:t>p</w:t>
      </w:r>
      <w:r w:rsidRPr="00024233">
        <w:rPr>
          <w:rFonts w:ascii="Calibri" w:hAnsi="Calibri" w:cs="Calibri"/>
          <w:i/>
          <w:iCs/>
          <w:sz w:val="22"/>
          <w:szCs w:val="22"/>
        </w:rPr>
        <w:t>revention</w:t>
      </w:r>
    </w:p>
    <w:p w14:paraId="1E11EC63" w14:textId="77777777" w:rsidR="00227781" w:rsidRPr="00C271EA" w:rsidRDefault="00227781" w:rsidP="00C271EA">
      <w:pPr>
        <w:rPr>
          <w:rFonts w:ascii="Calibri" w:hAnsi="Calibri" w:cs="Calibri"/>
          <w:sz w:val="22"/>
          <w:szCs w:val="22"/>
        </w:rPr>
      </w:pPr>
    </w:p>
    <w:p w14:paraId="2A064602" w14:textId="7AB6BC94" w:rsidR="00C271EA" w:rsidRPr="00C271EA" w:rsidRDefault="006C6A68" w:rsidP="00227781">
      <w:pPr>
        <w:spacing w:line="360" w:lineRule="auto"/>
        <w:rPr>
          <w:rFonts w:ascii="Calibri" w:hAnsi="Calibri" w:cs="Calibri"/>
          <w:sz w:val="22"/>
          <w:szCs w:val="22"/>
        </w:rPr>
      </w:pPr>
      <w:r>
        <w:rPr>
          <w:rFonts w:ascii="Calibri" w:hAnsi="Calibri" w:cs="Calibri"/>
          <w:sz w:val="22"/>
          <w:szCs w:val="22"/>
        </w:rPr>
        <w:t>LANSING</w:t>
      </w:r>
      <w:r w:rsidR="00C271EA" w:rsidRPr="00C271EA">
        <w:rPr>
          <w:rFonts w:ascii="Calibri" w:hAnsi="Calibri" w:cs="Calibri"/>
          <w:sz w:val="22"/>
          <w:szCs w:val="22"/>
        </w:rPr>
        <w:t xml:space="preserve">, MI – LAFCU has been named a finalist for the Credit Union Times Luminaries Award in the category of Innovation in Tech – </w:t>
      </w:r>
      <w:r w:rsidR="00B7726D" w:rsidRPr="00024233">
        <w:rPr>
          <w:rFonts w:ascii="Calibri" w:hAnsi="Calibri" w:cs="Calibri"/>
          <w:sz w:val="22"/>
          <w:szCs w:val="22"/>
        </w:rPr>
        <w:t>AI/Cybersecurity/Mobile Banking</w:t>
      </w:r>
      <w:r w:rsidR="00C271EA" w:rsidRPr="00C271EA">
        <w:rPr>
          <w:rFonts w:ascii="Calibri" w:hAnsi="Calibri" w:cs="Calibri"/>
          <w:sz w:val="22"/>
          <w:szCs w:val="22"/>
        </w:rPr>
        <w:t>, recognizing the credit union’s cutting-edge efforts to protect its operations and members from the ever-evolving threat of cybercrime.</w:t>
      </w:r>
    </w:p>
    <w:p w14:paraId="4DB8794B" w14:textId="1740698B" w:rsidR="00C271EA" w:rsidRPr="00C271EA" w:rsidRDefault="00C271EA" w:rsidP="00BB2719">
      <w:pPr>
        <w:spacing w:line="360" w:lineRule="auto"/>
        <w:ind w:firstLine="360"/>
        <w:rPr>
          <w:rFonts w:ascii="Calibri" w:hAnsi="Calibri" w:cs="Calibri"/>
          <w:sz w:val="22"/>
          <w:szCs w:val="22"/>
        </w:rPr>
      </w:pPr>
      <w:r w:rsidRPr="00C271EA">
        <w:rPr>
          <w:rFonts w:ascii="Calibri" w:hAnsi="Calibri" w:cs="Calibri"/>
          <w:sz w:val="22"/>
          <w:szCs w:val="22"/>
        </w:rPr>
        <w:t xml:space="preserve">Patrick </w:t>
      </w:r>
      <w:proofErr w:type="spellStart"/>
      <w:r w:rsidRPr="00C271EA">
        <w:rPr>
          <w:rFonts w:ascii="Calibri" w:hAnsi="Calibri" w:cs="Calibri"/>
          <w:sz w:val="22"/>
          <w:szCs w:val="22"/>
        </w:rPr>
        <w:t>Spyke</w:t>
      </w:r>
      <w:proofErr w:type="spellEnd"/>
      <w:r w:rsidRPr="00C271EA">
        <w:rPr>
          <w:rFonts w:ascii="Calibri" w:hAnsi="Calibri" w:cs="Calibri"/>
          <w:sz w:val="22"/>
          <w:szCs w:val="22"/>
        </w:rPr>
        <w:t xml:space="preserve">, CEO of LAFCU, has championed a proactive approach to cybersecurity. “Cybersecurity is a critical </w:t>
      </w:r>
      <w:r w:rsidR="006C6A68">
        <w:rPr>
          <w:rFonts w:ascii="Calibri" w:hAnsi="Calibri" w:cs="Calibri"/>
          <w:sz w:val="22"/>
          <w:szCs w:val="22"/>
        </w:rPr>
        <w:t>factor</w:t>
      </w:r>
      <w:r w:rsidRPr="00C271EA">
        <w:rPr>
          <w:rFonts w:ascii="Calibri" w:hAnsi="Calibri" w:cs="Calibri"/>
          <w:sz w:val="22"/>
          <w:szCs w:val="22"/>
        </w:rPr>
        <w:t xml:space="preserve"> in the financial sector, and it’s essential that our team remains vigilant</w:t>
      </w:r>
      <w:r w:rsidR="005409E1">
        <w:rPr>
          <w:rFonts w:ascii="Calibri" w:hAnsi="Calibri" w:cs="Calibri"/>
          <w:sz w:val="22"/>
          <w:szCs w:val="22"/>
        </w:rPr>
        <w:t xml:space="preserve">,” said </w:t>
      </w:r>
      <w:proofErr w:type="spellStart"/>
      <w:r w:rsidR="005409E1">
        <w:rPr>
          <w:rFonts w:ascii="Calibri" w:hAnsi="Calibri" w:cs="Calibri"/>
          <w:sz w:val="22"/>
          <w:szCs w:val="22"/>
        </w:rPr>
        <w:t>Spyke</w:t>
      </w:r>
      <w:proofErr w:type="spellEnd"/>
      <w:r w:rsidR="005409E1">
        <w:rPr>
          <w:rFonts w:ascii="Calibri" w:hAnsi="Calibri" w:cs="Calibri"/>
          <w:sz w:val="22"/>
          <w:szCs w:val="22"/>
        </w:rPr>
        <w:t>. “</w:t>
      </w:r>
      <w:r w:rsidRPr="00C271EA">
        <w:rPr>
          <w:rFonts w:ascii="Calibri" w:hAnsi="Calibri" w:cs="Calibri"/>
          <w:sz w:val="22"/>
          <w:szCs w:val="22"/>
        </w:rPr>
        <w:t>Our Shields Up!</w:t>
      </w:r>
      <w:r w:rsidR="00A107B9">
        <w:rPr>
          <w:rFonts w:ascii="Calibri" w:hAnsi="Calibri" w:cs="Calibri"/>
          <w:sz w:val="22"/>
          <w:szCs w:val="22"/>
        </w:rPr>
        <w:t xml:space="preserve"> </w:t>
      </w:r>
      <w:r w:rsidRPr="00C271EA">
        <w:rPr>
          <w:rFonts w:ascii="Calibri" w:hAnsi="Calibri" w:cs="Calibri"/>
          <w:sz w:val="22"/>
          <w:szCs w:val="22"/>
        </w:rPr>
        <w:t>campaign was designed to not only educate but to engage employees in a fun and memorable way</w:t>
      </w:r>
      <w:r w:rsidR="005409E1">
        <w:rPr>
          <w:rFonts w:ascii="Calibri" w:hAnsi="Calibri" w:cs="Calibri"/>
          <w:sz w:val="22"/>
          <w:szCs w:val="22"/>
        </w:rPr>
        <w:t>.</w:t>
      </w:r>
      <w:r w:rsidRPr="00C271EA">
        <w:rPr>
          <w:rFonts w:ascii="Calibri" w:hAnsi="Calibri" w:cs="Calibri"/>
          <w:sz w:val="22"/>
          <w:szCs w:val="22"/>
        </w:rPr>
        <w:t xml:space="preserve">” </w:t>
      </w:r>
    </w:p>
    <w:p w14:paraId="3911FF6C" w14:textId="14A26E1A" w:rsidR="00C271EA" w:rsidRPr="00C271EA" w:rsidRDefault="00C271EA" w:rsidP="00227781">
      <w:pPr>
        <w:spacing w:line="360" w:lineRule="auto"/>
        <w:ind w:firstLine="360"/>
        <w:rPr>
          <w:rFonts w:ascii="Calibri" w:hAnsi="Calibri" w:cs="Calibri"/>
          <w:sz w:val="22"/>
          <w:szCs w:val="22"/>
        </w:rPr>
      </w:pPr>
      <w:r w:rsidRPr="00C271EA">
        <w:rPr>
          <w:rFonts w:ascii="Calibri" w:hAnsi="Calibri" w:cs="Calibri"/>
          <w:sz w:val="22"/>
          <w:szCs w:val="22"/>
        </w:rPr>
        <w:t>LAFCU’s Shields Up! campaign educated and informed approximately 160 employees on the importance of safeguarding against cybercriminals and fraudsters. The campaign, inspired by the</w:t>
      </w:r>
      <w:r w:rsidR="00AF2FF6">
        <w:rPr>
          <w:rFonts w:ascii="Calibri" w:hAnsi="Calibri" w:cs="Calibri"/>
          <w:sz w:val="22"/>
          <w:szCs w:val="22"/>
        </w:rPr>
        <w:t xml:space="preserve"> </w:t>
      </w:r>
      <w:r w:rsidRPr="00C271EA">
        <w:rPr>
          <w:rFonts w:ascii="Calibri" w:hAnsi="Calibri" w:cs="Calibri"/>
          <w:sz w:val="22"/>
          <w:szCs w:val="22"/>
        </w:rPr>
        <w:t xml:space="preserve">Cybersecurity </w:t>
      </w:r>
      <w:r w:rsidR="00AF2FF6">
        <w:rPr>
          <w:rFonts w:ascii="Calibri" w:hAnsi="Calibri" w:cs="Calibri"/>
          <w:sz w:val="22"/>
          <w:szCs w:val="22"/>
        </w:rPr>
        <w:t>and</w:t>
      </w:r>
      <w:r w:rsidRPr="00C271EA">
        <w:rPr>
          <w:rFonts w:ascii="Calibri" w:hAnsi="Calibri" w:cs="Calibri"/>
          <w:sz w:val="22"/>
          <w:szCs w:val="22"/>
        </w:rPr>
        <w:t xml:space="preserve"> Infrastructure Security Agency (CISA) and the famous “Shields up!” command from </w:t>
      </w:r>
      <w:r w:rsidRPr="00C271EA">
        <w:rPr>
          <w:rFonts w:ascii="Calibri" w:hAnsi="Calibri" w:cs="Calibri"/>
          <w:i/>
          <w:iCs/>
          <w:sz w:val="22"/>
          <w:szCs w:val="22"/>
        </w:rPr>
        <w:t>Star Trek</w:t>
      </w:r>
      <w:r w:rsidRPr="00C271EA">
        <w:rPr>
          <w:rFonts w:ascii="Calibri" w:hAnsi="Calibri" w:cs="Calibri"/>
          <w:sz w:val="22"/>
          <w:szCs w:val="22"/>
        </w:rPr>
        <w:t>, was a two-phase internal educational initiative.</w:t>
      </w:r>
      <w:r w:rsidR="00613A25">
        <w:rPr>
          <w:rFonts w:ascii="Calibri" w:hAnsi="Calibri" w:cs="Calibri"/>
          <w:sz w:val="22"/>
          <w:szCs w:val="22"/>
        </w:rPr>
        <w:t xml:space="preserve"> </w:t>
      </w:r>
    </w:p>
    <w:p w14:paraId="0280AF86" w14:textId="70A857CD" w:rsidR="00C271EA" w:rsidRPr="00C271EA" w:rsidRDefault="00C271EA" w:rsidP="00227781">
      <w:pPr>
        <w:numPr>
          <w:ilvl w:val="0"/>
          <w:numId w:val="1"/>
        </w:numPr>
        <w:spacing w:line="360" w:lineRule="auto"/>
        <w:rPr>
          <w:rFonts w:ascii="Calibri" w:hAnsi="Calibri" w:cs="Calibri"/>
          <w:sz w:val="22"/>
          <w:szCs w:val="22"/>
        </w:rPr>
      </w:pPr>
      <w:r w:rsidRPr="00C271EA">
        <w:rPr>
          <w:rFonts w:ascii="Calibri" w:hAnsi="Calibri" w:cs="Calibri"/>
          <w:b/>
          <w:bCs/>
          <w:sz w:val="22"/>
          <w:szCs w:val="22"/>
        </w:rPr>
        <w:t>Phase One</w:t>
      </w:r>
      <w:r w:rsidRPr="00C271EA">
        <w:rPr>
          <w:rFonts w:ascii="Calibri" w:hAnsi="Calibri" w:cs="Calibri"/>
          <w:sz w:val="22"/>
          <w:szCs w:val="22"/>
        </w:rPr>
        <w:t xml:space="preserve">: The 12-week campaign focused on cybersecurity awareness, featuring humorous videos from LAFCU’s IT department. Each week, employees received eblasts linked to 2-minute videos covering different cybersecurity topics, delivered in a lighthearted yet informative way. The mantra “Shields </w:t>
      </w:r>
      <w:r w:rsidR="00BB2719">
        <w:rPr>
          <w:rFonts w:ascii="Calibri" w:hAnsi="Calibri" w:cs="Calibri"/>
          <w:sz w:val="22"/>
          <w:szCs w:val="22"/>
        </w:rPr>
        <w:t>U</w:t>
      </w:r>
      <w:r w:rsidRPr="00C271EA">
        <w:rPr>
          <w:rFonts w:ascii="Calibri" w:hAnsi="Calibri" w:cs="Calibri"/>
          <w:sz w:val="22"/>
          <w:szCs w:val="22"/>
        </w:rPr>
        <w:t>p, LAFCU!” became the rallying cry for vigilance.</w:t>
      </w:r>
    </w:p>
    <w:p w14:paraId="1DDA60A1" w14:textId="348EAA11" w:rsidR="00C271EA" w:rsidRPr="00C271EA" w:rsidRDefault="00C271EA" w:rsidP="00227781">
      <w:pPr>
        <w:numPr>
          <w:ilvl w:val="0"/>
          <w:numId w:val="1"/>
        </w:numPr>
        <w:spacing w:line="360" w:lineRule="auto"/>
        <w:rPr>
          <w:rFonts w:ascii="Calibri" w:hAnsi="Calibri" w:cs="Calibri"/>
          <w:sz w:val="22"/>
          <w:szCs w:val="22"/>
        </w:rPr>
      </w:pPr>
      <w:r w:rsidRPr="00C271EA">
        <w:rPr>
          <w:rFonts w:ascii="Calibri" w:hAnsi="Calibri" w:cs="Calibri"/>
          <w:b/>
          <w:bCs/>
          <w:sz w:val="22"/>
          <w:szCs w:val="22"/>
        </w:rPr>
        <w:t>Phase Two</w:t>
      </w:r>
      <w:r w:rsidRPr="00C271EA">
        <w:rPr>
          <w:rFonts w:ascii="Calibri" w:hAnsi="Calibri" w:cs="Calibri"/>
          <w:sz w:val="22"/>
          <w:szCs w:val="22"/>
        </w:rPr>
        <w:t xml:space="preserve">: Building on the success of the first phase, Phase Two focused on fraud and loss prevention. Employees signed pledges to stay alert to potential threats, received shield-shaped stickers and </w:t>
      </w:r>
      <w:r w:rsidR="00A55060">
        <w:rPr>
          <w:rFonts w:ascii="Calibri" w:hAnsi="Calibri" w:cs="Calibri"/>
          <w:sz w:val="22"/>
          <w:szCs w:val="22"/>
        </w:rPr>
        <w:t xml:space="preserve">other goodies, and </w:t>
      </w:r>
      <w:r w:rsidRPr="00C271EA">
        <w:rPr>
          <w:rFonts w:ascii="Calibri" w:hAnsi="Calibri" w:cs="Calibri"/>
          <w:sz w:val="22"/>
          <w:szCs w:val="22"/>
        </w:rPr>
        <w:t>participated in a video series highlighting real-life stories from LAFCU’s Fraud Fighters—employees who successfully averted fraud attempts.</w:t>
      </w:r>
    </w:p>
    <w:p w14:paraId="1A092433" w14:textId="4B0FCE46" w:rsidR="006B3A9B" w:rsidRPr="00C271EA" w:rsidRDefault="00C271EA" w:rsidP="006B3A9B">
      <w:pPr>
        <w:spacing w:line="360" w:lineRule="auto"/>
        <w:ind w:firstLine="360"/>
        <w:rPr>
          <w:rFonts w:ascii="Calibri" w:hAnsi="Calibri" w:cs="Calibri"/>
          <w:sz w:val="22"/>
          <w:szCs w:val="22"/>
        </w:rPr>
      </w:pPr>
      <w:r w:rsidRPr="00C271EA">
        <w:rPr>
          <w:rFonts w:ascii="Calibri" w:hAnsi="Calibri" w:cs="Calibri"/>
          <w:sz w:val="22"/>
          <w:szCs w:val="22"/>
        </w:rPr>
        <w:lastRenderedPageBreak/>
        <w:t>The campaign’s effectiveness was demonstrated through quantitative data from a post-series quiz</w:t>
      </w:r>
      <w:r w:rsidR="00A55060">
        <w:rPr>
          <w:rFonts w:ascii="Calibri" w:hAnsi="Calibri" w:cs="Calibri"/>
          <w:sz w:val="22"/>
          <w:szCs w:val="22"/>
        </w:rPr>
        <w:t>.</w:t>
      </w:r>
      <w:r w:rsidRPr="00C271EA">
        <w:rPr>
          <w:rFonts w:ascii="Calibri" w:hAnsi="Calibri" w:cs="Calibri"/>
          <w:sz w:val="22"/>
          <w:szCs w:val="22"/>
        </w:rPr>
        <w:t xml:space="preserve"> Employees achieved an impressive average score of 93%</w:t>
      </w:r>
      <w:r w:rsidR="00A55060">
        <w:rPr>
          <w:rFonts w:ascii="Calibri" w:hAnsi="Calibri" w:cs="Calibri"/>
          <w:sz w:val="22"/>
          <w:szCs w:val="22"/>
        </w:rPr>
        <w:t xml:space="preserve"> on the Phase Two quiz</w:t>
      </w:r>
      <w:r w:rsidRPr="00C271EA">
        <w:rPr>
          <w:rFonts w:ascii="Calibri" w:hAnsi="Calibri" w:cs="Calibri"/>
          <w:sz w:val="22"/>
          <w:szCs w:val="22"/>
        </w:rPr>
        <w:t>, showing a strong grasp of the cybersecurity and fraud prevention topics covered in the series.</w:t>
      </w:r>
    </w:p>
    <w:p w14:paraId="387EF04D" w14:textId="1AC3550B" w:rsidR="00C271EA" w:rsidRPr="00024233" w:rsidRDefault="00C271EA" w:rsidP="00227781">
      <w:pPr>
        <w:spacing w:line="360" w:lineRule="auto"/>
        <w:ind w:firstLine="360"/>
        <w:rPr>
          <w:rFonts w:ascii="Calibri" w:hAnsi="Calibri" w:cs="Calibri"/>
          <w:sz w:val="22"/>
          <w:szCs w:val="22"/>
        </w:rPr>
      </w:pPr>
      <w:r w:rsidRPr="00C271EA">
        <w:rPr>
          <w:rFonts w:ascii="Calibri" w:hAnsi="Calibri" w:cs="Calibri"/>
          <w:sz w:val="22"/>
          <w:szCs w:val="22"/>
        </w:rPr>
        <w:t xml:space="preserve"> “Our Shields Up! initiative not only educated our team but empowered them to be our first line of defense against cyber threats</w:t>
      </w:r>
      <w:r w:rsidR="009927EC" w:rsidRPr="00024233">
        <w:rPr>
          <w:rFonts w:ascii="Calibri" w:hAnsi="Calibri" w:cs="Calibri"/>
          <w:sz w:val="22"/>
          <w:szCs w:val="22"/>
        </w:rPr>
        <w:t>,”</w:t>
      </w:r>
      <w:r w:rsidRPr="00C271EA">
        <w:rPr>
          <w:rFonts w:ascii="Calibri" w:hAnsi="Calibri" w:cs="Calibri"/>
          <w:sz w:val="22"/>
          <w:szCs w:val="22"/>
        </w:rPr>
        <w:t xml:space="preserve"> </w:t>
      </w:r>
      <w:r w:rsidR="009927EC" w:rsidRPr="00024233">
        <w:rPr>
          <w:rFonts w:ascii="Calibri" w:hAnsi="Calibri" w:cs="Calibri"/>
          <w:sz w:val="22"/>
          <w:szCs w:val="22"/>
        </w:rPr>
        <w:t xml:space="preserve">said </w:t>
      </w:r>
      <w:r w:rsidR="009927EC" w:rsidRPr="00C271EA">
        <w:rPr>
          <w:rFonts w:ascii="Calibri" w:hAnsi="Calibri" w:cs="Calibri"/>
          <w:sz w:val="22"/>
          <w:szCs w:val="22"/>
        </w:rPr>
        <w:t xml:space="preserve">Emily </w:t>
      </w:r>
      <w:proofErr w:type="spellStart"/>
      <w:r w:rsidR="009927EC" w:rsidRPr="00C271EA">
        <w:rPr>
          <w:rFonts w:ascii="Calibri" w:hAnsi="Calibri" w:cs="Calibri"/>
          <w:sz w:val="22"/>
          <w:szCs w:val="22"/>
        </w:rPr>
        <w:t>Jannereth</w:t>
      </w:r>
      <w:proofErr w:type="spellEnd"/>
      <w:r w:rsidR="009927EC" w:rsidRPr="00C271EA">
        <w:rPr>
          <w:rFonts w:ascii="Calibri" w:hAnsi="Calibri" w:cs="Calibri"/>
          <w:sz w:val="22"/>
          <w:szCs w:val="22"/>
        </w:rPr>
        <w:t xml:space="preserve">, LAFCU’s </w:t>
      </w:r>
      <w:r w:rsidR="00AF2FF6">
        <w:rPr>
          <w:rFonts w:ascii="Calibri" w:hAnsi="Calibri" w:cs="Calibri"/>
          <w:sz w:val="22"/>
          <w:szCs w:val="22"/>
        </w:rPr>
        <w:t>c</w:t>
      </w:r>
      <w:r w:rsidR="009927EC" w:rsidRPr="00C271EA">
        <w:rPr>
          <w:rFonts w:ascii="Calibri" w:hAnsi="Calibri" w:cs="Calibri"/>
          <w:sz w:val="22"/>
          <w:szCs w:val="22"/>
        </w:rPr>
        <w:t xml:space="preserve">hief </w:t>
      </w:r>
      <w:r w:rsidR="00AF2FF6">
        <w:rPr>
          <w:rFonts w:ascii="Calibri" w:hAnsi="Calibri" w:cs="Calibri"/>
          <w:sz w:val="22"/>
          <w:szCs w:val="22"/>
        </w:rPr>
        <w:t>t</w:t>
      </w:r>
      <w:r w:rsidR="009927EC" w:rsidRPr="00C271EA">
        <w:rPr>
          <w:rFonts w:ascii="Calibri" w:hAnsi="Calibri" w:cs="Calibri"/>
          <w:sz w:val="22"/>
          <w:szCs w:val="22"/>
        </w:rPr>
        <w:t xml:space="preserve">echnology </w:t>
      </w:r>
      <w:r w:rsidR="00AF2FF6">
        <w:rPr>
          <w:rFonts w:ascii="Calibri" w:hAnsi="Calibri" w:cs="Calibri"/>
          <w:sz w:val="22"/>
          <w:szCs w:val="22"/>
        </w:rPr>
        <w:t>o</w:t>
      </w:r>
      <w:r w:rsidR="009927EC" w:rsidRPr="00C271EA">
        <w:rPr>
          <w:rFonts w:ascii="Calibri" w:hAnsi="Calibri" w:cs="Calibri"/>
          <w:sz w:val="22"/>
          <w:szCs w:val="22"/>
        </w:rPr>
        <w:t xml:space="preserve">fficer. </w:t>
      </w:r>
      <w:r w:rsidR="009927EC" w:rsidRPr="00024233">
        <w:rPr>
          <w:rFonts w:ascii="Calibri" w:hAnsi="Calibri" w:cs="Calibri"/>
          <w:sz w:val="22"/>
          <w:szCs w:val="22"/>
        </w:rPr>
        <w:t>“</w:t>
      </w:r>
      <w:r w:rsidRPr="00C271EA">
        <w:rPr>
          <w:rFonts w:ascii="Calibri" w:hAnsi="Calibri" w:cs="Calibri"/>
          <w:sz w:val="22"/>
          <w:szCs w:val="22"/>
        </w:rPr>
        <w:t>The 93% average score on our post-series quiz demonstrates the dedication and awareness our employees have shown. This is a critical part of our ongoing mission to protect our members and the credit union.”</w:t>
      </w:r>
    </w:p>
    <w:p w14:paraId="3E972D61" w14:textId="7EA117A2" w:rsidR="007F0D44" w:rsidRDefault="00296259" w:rsidP="007F0D44">
      <w:pPr>
        <w:spacing w:line="360" w:lineRule="auto"/>
        <w:ind w:firstLine="360"/>
        <w:rPr>
          <w:rFonts w:ascii="Calibri" w:hAnsi="Calibri" w:cs="Calibri"/>
          <w:sz w:val="22"/>
          <w:szCs w:val="22"/>
        </w:rPr>
      </w:pPr>
      <w:r w:rsidRPr="00024233">
        <w:rPr>
          <w:rFonts w:ascii="Calibri" w:hAnsi="Calibri" w:cs="Calibri"/>
          <w:sz w:val="22"/>
          <w:szCs w:val="22"/>
        </w:rPr>
        <w:t>The Credit Union Times Luminaries Awards aim to spotlight the individuals, teams, projects, and organizations that are driving impactful change within the financial services industry</w:t>
      </w:r>
      <w:r w:rsidR="007F0D44">
        <w:rPr>
          <w:rFonts w:ascii="Calibri" w:hAnsi="Calibri" w:cs="Calibri"/>
          <w:sz w:val="22"/>
          <w:szCs w:val="22"/>
        </w:rPr>
        <w:t xml:space="preserve"> nationwide</w:t>
      </w:r>
      <w:r w:rsidRPr="00024233">
        <w:rPr>
          <w:rFonts w:ascii="Calibri" w:hAnsi="Calibri" w:cs="Calibri"/>
          <w:sz w:val="22"/>
          <w:szCs w:val="22"/>
        </w:rPr>
        <w:t>. The awards are divided into four themes, covering 35 nomination categorie</w:t>
      </w:r>
      <w:r w:rsidR="00A55060">
        <w:rPr>
          <w:rFonts w:ascii="Calibri" w:hAnsi="Calibri" w:cs="Calibri"/>
          <w:sz w:val="22"/>
          <w:szCs w:val="22"/>
        </w:rPr>
        <w:t>s</w:t>
      </w:r>
      <w:r w:rsidRPr="00024233">
        <w:rPr>
          <w:rFonts w:ascii="Calibri" w:hAnsi="Calibri" w:cs="Calibri"/>
          <w:sz w:val="22"/>
          <w:szCs w:val="22"/>
        </w:rPr>
        <w:t>.</w:t>
      </w:r>
      <w:r w:rsidR="00A55060">
        <w:rPr>
          <w:rFonts w:ascii="Calibri" w:hAnsi="Calibri" w:cs="Calibri"/>
          <w:sz w:val="22"/>
          <w:szCs w:val="22"/>
        </w:rPr>
        <w:t xml:space="preserve"> A record number of submissions were received </w:t>
      </w:r>
      <w:r w:rsidR="00BB2719">
        <w:rPr>
          <w:rFonts w:ascii="Calibri" w:hAnsi="Calibri" w:cs="Calibri"/>
          <w:sz w:val="22"/>
          <w:szCs w:val="22"/>
        </w:rPr>
        <w:t>for the</w:t>
      </w:r>
      <w:r w:rsidR="00A55060">
        <w:rPr>
          <w:rFonts w:ascii="Calibri" w:hAnsi="Calibri" w:cs="Calibri"/>
          <w:sz w:val="22"/>
          <w:szCs w:val="22"/>
        </w:rPr>
        <w:t xml:space="preserve"> 2024</w:t>
      </w:r>
      <w:r w:rsidR="00BB2719">
        <w:rPr>
          <w:rFonts w:ascii="Calibri" w:hAnsi="Calibri" w:cs="Calibri"/>
          <w:sz w:val="22"/>
          <w:szCs w:val="22"/>
        </w:rPr>
        <w:t xml:space="preserve"> competition</w:t>
      </w:r>
      <w:r w:rsidR="00A55060">
        <w:rPr>
          <w:rFonts w:ascii="Calibri" w:hAnsi="Calibri" w:cs="Calibri"/>
          <w:sz w:val="22"/>
          <w:szCs w:val="22"/>
        </w:rPr>
        <w:t>.</w:t>
      </w:r>
    </w:p>
    <w:p w14:paraId="588F24BC" w14:textId="5D534B0B" w:rsidR="00C271EA" w:rsidRPr="00A4262C" w:rsidRDefault="00BB2719" w:rsidP="007F0D44">
      <w:pPr>
        <w:spacing w:line="360" w:lineRule="auto"/>
        <w:ind w:firstLine="360"/>
        <w:rPr>
          <w:rFonts w:ascii="Calibri" w:hAnsi="Calibri" w:cs="Calibri"/>
          <w:sz w:val="22"/>
          <w:szCs w:val="22"/>
        </w:rPr>
      </w:pPr>
      <w:r>
        <w:rPr>
          <w:rFonts w:ascii="Calibri" w:eastAsia="Times New Roman" w:hAnsi="Calibri" w:cs="Calibri"/>
          <w:color w:val="000000"/>
          <w:kern w:val="0"/>
          <w:sz w:val="22"/>
          <w:szCs w:val="22"/>
          <w14:ligatures w14:val="none"/>
        </w:rPr>
        <w:t>W</w:t>
      </w:r>
      <w:r w:rsidR="00AB1216">
        <w:rPr>
          <w:rFonts w:ascii="Calibri" w:eastAsia="Times New Roman" w:hAnsi="Calibri" w:cs="Calibri"/>
          <w:color w:val="000000"/>
          <w:kern w:val="0"/>
          <w:sz w:val="22"/>
          <w:szCs w:val="22"/>
          <w14:ligatures w14:val="none"/>
        </w:rPr>
        <w:t xml:space="preserve">inners will be </w:t>
      </w:r>
      <w:r w:rsidR="00725726">
        <w:rPr>
          <w:rFonts w:ascii="Calibri" w:eastAsia="Times New Roman" w:hAnsi="Calibri" w:cs="Calibri"/>
          <w:color w:val="000000"/>
          <w:kern w:val="0"/>
          <w:sz w:val="22"/>
          <w:szCs w:val="22"/>
          <w14:ligatures w14:val="none"/>
        </w:rPr>
        <w:t xml:space="preserve">announced and honored with awards </w:t>
      </w:r>
      <w:r w:rsidR="00AB1216">
        <w:rPr>
          <w:rFonts w:ascii="Calibri" w:eastAsia="Times New Roman" w:hAnsi="Calibri" w:cs="Calibri"/>
          <w:color w:val="000000"/>
          <w:kern w:val="0"/>
          <w:sz w:val="22"/>
          <w:szCs w:val="22"/>
          <w14:ligatures w14:val="none"/>
        </w:rPr>
        <w:t>at</w:t>
      </w:r>
      <w:r w:rsidR="00725726">
        <w:rPr>
          <w:rFonts w:ascii="Calibri" w:eastAsia="Times New Roman" w:hAnsi="Calibri" w:cs="Calibri"/>
          <w:color w:val="000000"/>
          <w:kern w:val="0"/>
          <w:sz w:val="22"/>
          <w:szCs w:val="22"/>
          <w14:ligatures w14:val="none"/>
        </w:rPr>
        <w:t xml:space="preserve"> the </w:t>
      </w:r>
      <w:r w:rsidR="00AF2FF6">
        <w:rPr>
          <w:rFonts w:ascii="Calibri" w:eastAsia="Times New Roman" w:hAnsi="Calibri" w:cs="Calibri"/>
          <w:color w:val="000000"/>
          <w:kern w:val="0"/>
          <w:sz w:val="22"/>
          <w:szCs w:val="22"/>
          <w14:ligatures w14:val="none"/>
        </w:rPr>
        <w:t>3rd</w:t>
      </w:r>
      <w:r w:rsidR="00725726">
        <w:rPr>
          <w:rFonts w:ascii="Calibri" w:eastAsia="Times New Roman" w:hAnsi="Calibri" w:cs="Calibri"/>
          <w:color w:val="000000"/>
          <w:kern w:val="0"/>
          <w:sz w:val="22"/>
          <w:szCs w:val="22"/>
          <w14:ligatures w14:val="none"/>
        </w:rPr>
        <w:t xml:space="preserve"> </w:t>
      </w:r>
      <w:r>
        <w:rPr>
          <w:rFonts w:ascii="Calibri" w:eastAsia="Times New Roman" w:hAnsi="Calibri" w:cs="Calibri"/>
          <w:color w:val="000000"/>
          <w:kern w:val="0"/>
          <w:sz w:val="22"/>
          <w:szCs w:val="22"/>
          <w14:ligatures w14:val="none"/>
        </w:rPr>
        <w:t>A</w:t>
      </w:r>
      <w:r w:rsidR="00725726">
        <w:rPr>
          <w:rFonts w:ascii="Calibri" w:eastAsia="Times New Roman" w:hAnsi="Calibri" w:cs="Calibri"/>
          <w:color w:val="000000"/>
          <w:kern w:val="0"/>
          <w:sz w:val="22"/>
          <w:szCs w:val="22"/>
          <w14:ligatures w14:val="none"/>
        </w:rPr>
        <w:t xml:space="preserve">nnual CU Times Luminaries Awards dinner at </w:t>
      </w:r>
      <w:r w:rsidR="00AB1216">
        <w:rPr>
          <w:rFonts w:ascii="Calibri" w:eastAsia="Times New Roman" w:hAnsi="Calibri" w:cs="Calibri"/>
          <w:color w:val="000000"/>
          <w:kern w:val="0"/>
          <w:sz w:val="22"/>
          <w:szCs w:val="22"/>
          <w14:ligatures w14:val="none"/>
        </w:rPr>
        <w:t>Disney’s Yacht Club Resort</w:t>
      </w:r>
      <w:r w:rsidR="00725726">
        <w:rPr>
          <w:rFonts w:ascii="Calibri" w:eastAsia="Times New Roman" w:hAnsi="Calibri" w:cs="Calibri"/>
          <w:color w:val="000000"/>
          <w:kern w:val="0"/>
          <w:sz w:val="22"/>
          <w:szCs w:val="22"/>
          <w14:ligatures w14:val="none"/>
        </w:rPr>
        <w:t xml:space="preserve"> in Orlando, Florida</w:t>
      </w:r>
      <w:r w:rsidR="00BF5575">
        <w:rPr>
          <w:rFonts w:ascii="Calibri" w:eastAsia="Times New Roman" w:hAnsi="Calibri" w:cs="Calibri"/>
          <w:color w:val="000000"/>
          <w:kern w:val="0"/>
          <w:sz w:val="22"/>
          <w:szCs w:val="22"/>
          <w14:ligatures w14:val="none"/>
        </w:rPr>
        <w:t xml:space="preserve"> </w:t>
      </w:r>
      <w:r w:rsidR="00725726">
        <w:rPr>
          <w:rFonts w:ascii="Calibri" w:eastAsia="Times New Roman" w:hAnsi="Calibri" w:cs="Calibri"/>
          <w:color w:val="000000"/>
          <w:kern w:val="0"/>
          <w:sz w:val="22"/>
          <w:szCs w:val="22"/>
          <w14:ligatures w14:val="none"/>
        </w:rPr>
        <w:t>Nov</w:t>
      </w:r>
      <w:r w:rsidR="00A55060">
        <w:rPr>
          <w:rFonts w:ascii="Calibri" w:eastAsia="Times New Roman" w:hAnsi="Calibri" w:cs="Calibri"/>
          <w:color w:val="000000"/>
          <w:kern w:val="0"/>
          <w:sz w:val="22"/>
          <w:szCs w:val="22"/>
          <w14:ligatures w14:val="none"/>
        </w:rPr>
        <w:t xml:space="preserve">. </w:t>
      </w:r>
      <w:r w:rsidR="00725726">
        <w:rPr>
          <w:rFonts w:ascii="Calibri" w:eastAsia="Times New Roman" w:hAnsi="Calibri" w:cs="Calibri"/>
          <w:color w:val="000000"/>
          <w:kern w:val="0"/>
          <w:sz w:val="22"/>
          <w:szCs w:val="22"/>
          <w14:ligatures w14:val="none"/>
        </w:rPr>
        <w:t>7</w:t>
      </w:r>
      <w:r w:rsidR="00A55060">
        <w:rPr>
          <w:rFonts w:ascii="Calibri" w:eastAsia="Times New Roman" w:hAnsi="Calibri" w:cs="Calibri"/>
          <w:color w:val="000000"/>
          <w:kern w:val="0"/>
          <w:sz w:val="22"/>
          <w:szCs w:val="22"/>
          <w14:ligatures w14:val="none"/>
        </w:rPr>
        <w:t>, 2024.</w:t>
      </w:r>
    </w:p>
    <w:p w14:paraId="06DC6C97" w14:textId="6914A873" w:rsidR="00C271EA" w:rsidRPr="00024233" w:rsidRDefault="00C271EA" w:rsidP="00227781">
      <w:pPr>
        <w:spacing w:line="360" w:lineRule="auto"/>
        <w:ind w:firstLine="720"/>
        <w:rPr>
          <w:rFonts w:ascii="Calibri" w:eastAsia="Times New Roman" w:hAnsi="Calibri" w:cs="Calibri"/>
          <w:color w:val="000000"/>
          <w:kern w:val="0"/>
          <w:sz w:val="22"/>
          <w:szCs w:val="22"/>
          <w14:ligatures w14:val="none"/>
        </w:rPr>
      </w:pPr>
      <w:r w:rsidRPr="00024233">
        <w:rPr>
          <w:rFonts w:ascii="Calibri" w:eastAsia="Times New Roman" w:hAnsi="Calibri" w:cs="Calibri"/>
          <w:b/>
          <w:bCs/>
          <w:color w:val="000000"/>
          <w:kern w:val="0"/>
          <w:sz w:val="22"/>
          <w:szCs w:val="22"/>
          <w14:ligatures w14:val="none"/>
        </w:rPr>
        <w:t>About LAFCU</w:t>
      </w:r>
    </w:p>
    <w:p w14:paraId="513EA2EA" w14:textId="03B7FF87" w:rsidR="00C271EA" w:rsidRPr="00024233" w:rsidRDefault="00C271EA" w:rsidP="00296259">
      <w:pPr>
        <w:spacing w:line="360" w:lineRule="auto"/>
        <w:ind w:firstLine="720"/>
        <w:rPr>
          <w:rFonts w:ascii="Calibri" w:eastAsia="Times New Roman" w:hAnsi="Calibri" w:cs="Calibri"/>
          <w:color w:val="000000"/>
          <w:kern w:val="0"/>
          <w:sz w:val="22"/>
          <w:szCs w:val="22"/>
          <w14:ligatures w14:val="none"/>
        </w:rPr>
      </w:pPr>
      <w:r w:rsidRPr="00024233">
        <w:rPr>
          <w:rFonts w:ascii="Calibri" w:eastAsia="Times New Roman" w:hAnsi="Calibri" w:cs="Calibri"/>
          <w:color w:val="000000"/>
          <w:kern w:val="0"/>
          <w:sz w:val="22"/>
          <w:szCs w:val="22"/>
          <w14:ligatures w14:val="none"/>
        </w:rPr>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w:t>
      </w:r>
      <w:r w:rsidR="00296259" w:rsidRPr="00024233">
        <w:rPr>
          <w:rFonts w:ascii="Calibri" w:eastAsia="Times New Roman" w:hAnsi="Calibri" w:cs="Calibri"/>
          <w:color w:val="000000"/>
          <w:kern w:val="0"/>
          <w:sz w:val="22"/>
          <w:szCs w:val="22"/>
          <w14:ligatures w14:val="none"/>
        </w:rPr>
        <w:t xml:space="preserve"> </w:t>
      </w:r>
      <w:r w:rsidRPr="00024233">
        <w:rPr>
          <w:rFonts w:ascii="Calibri" w:eastAsia="Times New Roman" w:hAnsi="Calibri" w:cs="Calibri"/>
          <w:color w:val="000000"/>
          <w:kern w:val="0"/>
          <w:sz w:val="22"/>
          <w:szCs w:val="22"/>
          <w14:ligatures w14:val="none"/>
        </w:rPr>
        <w:t>members' financial well-being and creating long-lasting positive change across</w:t>
      </w:r>
      <w:r w:rsidR="00296259" w:rsidRPr="00024233">
        <w:rPr>
          <w:rFonts w:ascii="Calibri" w:eastAsia="Times New Roman" w:hAnsi="Calibri" w:cs="Calibri"/>
          <w:color w:val="000000"/>
          <w:kern w:val="0"/>
          <w:sz w:val="22"/>
          <w:szCs w:val="22"/>
          <w14:ligatures w14:val="none"/>
        </w:rPr>
        <w:t xml:space="preserve"> </w:t>
      </w:r>
      <w:r w:rsidRPr="00024233">
        <w:rPr>
          <w:rFonts w:ascii="Calibri" w:eastAsia="Times New Roman" w:hAnsi="Calibri" w:cs="Calibri"/>
          <w:color w:val="000000"/>
          <w:kern w:val="0"/>
          <w:sz w:val="22"/>
          <w:szCs w:val="22"/>
          <w14:ligatures w14:val="none"/>
        </w:rPr>
        <w:t>generations. Awarded the prestigious Dora Maxwell Social Responsibility Community Service Award, LAFCU is known for its people-helping-people mission, which has led to award-winning financial literacy programs for all ages. Twice honored as a national ‘Best Credit Union to Work For’ and recognized globally for its diversity, equity, and inclusion initiatives, LAFCU stands out for its commitment to creating an inclusive workplace. Learn more at </w:t>
      </w:r>
      <w:hyperlink r:id="rId8" w:tooltip="http://www.lafcu.com/" w:history="1">
        <w:r w:rsidRPr="00024233">
          <w:rPr>
            <w:rFonts w:ascii="Calibri" w:eastAsia="Times New Roman" w:hAnsi="Calibri" w:cs="Calibri"/>
            <w:color w:val="467886"/>
            <w:kern w:val="0"/>
            <w:sz w:val="22"/>
            <w:szCs w:val="22"/>
            <w:u w:val="single"/>
            <w14:ligatures w14:val="none"/>
          </w:rPr>
          <w:t>www.lafcu.com</w:t>
        </w:r>
      </w:hyperlink>
      <w:r w:rsidRPr="00024233">
        <w:rPr>
          <w:rFonts w:ascii="Calibri" w:eastAsia="Times New Roman" w:hAnsi="Calibri" w:cs="Calibri"/>
          <w:color w:val="000000"/>
          <w:kern w:val="0"/>
          <w:sz w:val="22"/>
          <w:szCs w:val="22"/>
          <w14:ligatures w14:val="none"/>
        </w:rPr>
        <w:t>.</w:t>
      </w:r>
    </w:p>
    <w:p w14:paraId="6AFCBE7A" w14:textId="77777777" w:rsidR="00C271EA" w:rsidRPr="00024233" w:rsidRDefault="00C271EA" w:rsidP="00227781">
      <w:pPr>
        <w:spacing w:line="360" w:lineRule="auto"/>
        <w:ind w:firstLine="720"/>
        <w:rPr>
          <w:rFonts w:ascii="Calibri" w:eastAsia="Times New Roman" w:hAnsi="Calibri" w:cs="Calibri"/>
          <w:color w:val="000000"/>
          <w:kern w:val="0"/>
          <w:sz w:val="22"/>
          <w:szCs w:val="22"/>
          <w14:ligatures w14:val="none"/>
        </w:rPr>
      </w:pPr>
    </w:p>
    <w:p w14:paraId="7D24357E" w14:textId="77777777" w:rsidR="00C271EA" w:rsidRDefault="00C271EA" w:rsidP="00227781">
      <w:pPr>
        <w:spacing w:line="360" w:lineRule="auto"/>
        <w:jc w:val="center"/>
        <w:rPr>
          <w:rFonts w:ascii="Calibri" w:eastAsia="Times New Roman" w:hAnsi="Calibri" w:cs="Calibri"/>
          <w:color w:val="000000"/>
          <w:kern w:val="0"/>
          <w:sz w:val="22"/>
          <w:szCs w:val="22"/>
          <w14:ligatures w14:val="none"/>
        </w:rPr>
      </w:pPr>
      <w:r w:rsidRPr="00971312">
        <w:rPr>
          <w:rFonts w:ascii="Calibri" w:eastAsia="Times New Roman" w:hAnsi="Calibri" w:cs="Calibri"/>
          <w:color w:val="000000"/>
          <w:kern w:val="0"/>
          <w:sz w:val="22"/>
          <w:szCs w:val="22"/>
          <w14:ligatures w14:val="none"/>
        </w:rPr>
        <w:t>###</w:t>
      </w:r>
    </w:p>
    <w:p w14:paraId="6B58736D" w14:textId="50662589" w:rsidR="0045535F" w:rsidRDefault="0045535F" w:rsidP="0045535F">
      <w:pPr>
        <w:rPr>
          <w:rFonts w:ascii="Calibri" w:hAnsi="Calibri" w:cs="Calibri"/>
          <w:b/>
          <w:bCs/>
          <w:sz w:val="22"/>
          <w:szCs w:val="22"/>
        </w:rPr>
      </w:pPr>
      <w:r w:rsidRPr="0045535F">
        <w:rPr>
          <w:rFonts w:ascii="Calibri" w:hAnsi="Calibri" w:cs="Calibri"/>
          <w:b/>
          <w:bCs/>
          <w:sz w:val="22"/>
          <w:szCs w:val="22"/>
        </w:rPr>
        <w:t xml:space="preserve">Photo </w:t>
      </w:r>
      <w:r w:rsidR="00BB2719">
        <w:rPr>
          <w:rFonts w:ascii="Calibri" w:hAnsi="Calibri" w:cs="Calibri"/>
          <w:b/>
          <w:bCs/>
          <w:sz w:val="22"/>
          <w:szCs w:val="22"/>
        </w:rPr>
        <w:t>c</w:t>
      </w:r>
      <w:r w:rsidRPr="0045535F">
        <w:rPr>
          <w:rFonts w:ascii="Calibri" w:hAnsi="Calibri" w:cs="Calibri"/>
          <w:b/>
          <w:bCs/>
          <w:sz w:val="22"/>
          <w:szCs w:val="22"/>
        </w:rPr>
        <w:t xml:space="preserve">aptions </w:t>
      </w:r>
    </w:p>
    <w:p w14:paraId="5EC38C21" w14:textId="77777777" w:rsidR="0045535F" w:rsidRPr="0045535F" w:rsidRDefault="0045535F" w:rsidP="0045535F">
      <w:pPr>
        <w:rPr>
          <w:rFonts w:ascii="Calibri" w:hAnsi="Calibri" w:cs="Calibri"/>
          <w:b/>
          <w:bCs/>
          <w:sz w:val="22"/>
          <w:szCs w:val="22"/>
        </w:rPr>
      </w:pPr>
    </w:p>
    <w:p w14:paraId="5378E7C3" w14:textId="2AF480E4" w:rsidR="00971312" w:rsidRPr="00BF5575" w:rsidRDefault="00C33153" w:rsidP="0045535F">
      <w:pPr>
        <w:spacing w:line="360" w:lineRule="auto"/>
        <w:rPr>
          <w:rFonts w:ascii="Calibri" w:hAnsi="Calibri" w:cs="Calibri"/>
          <w:color w:val="000000" w:themeColor="text1"/>
          <w:sz w:val="22"/>
          <w:szCs w:val="22"/>
        </w:rPr>
      </w:pPr>
      <w:r w:rsidRPr="00BF5575">
        <w:rPr>
          <w:rFonts w:ascii="Calibri" w:hAnsi="Calibri" w:cs="Calibri"/>
          <w:b/>
          <w:bCs/>
          <w:i/>
          <w:iCs/>
          <w:color w:val="000000" w:themeColor="text1"/>
          <w:sz w:val="22"/>
          <w:szCs w:val="22"/>
        </w:rPr>
        <w:t>1-LAFCU</w:t>
      </w:r>
      <w:r w:rsidR="00971312" w:rsidRPr="00BF5575">
        <w:rPr>
          <w:rFonts w:ascii="Calibri" w:hAnsi="Calibri" w:cs="Calibri"/>
          <w:b/>
          <w:bCs/>
          <w:i/>
          <w:iCs/>
          <w:color w:val="000000" w:themeColor="text1"/>
          <w:sz w:val="22"/>
          <w:szCs w:val="22"/>
        </w:rPr>
        <w:t>_</w:t>
      </w:r>
      <w:r w:rsidR="00BF5575" w:rsidRPr="00BF5575">
        <w:rPr>
          <w:rFonts w:ascii="Calibri" w:hAnsi="Calibri" w:cs="Calibri"/>
          <w:b/>
          <w:bCs/>
          <w:i/>
          <w:iCs/>
          <w:color w:val="000000" w:themeColor="text1"/>
          <w:sz w:val="22"/>
          <w:szCs w:val="22"/>
        </w:rPr>
        <w:t>Shield.jpg</w:t>
      </w:r>
      <w:r w:rsidR="00971312" w:rsidRPr="00BF5575">
        <w:rPr>
          <w:rFonts w:ascii="Calibri" w:hAnsi="Calibri" w:cs="Calibri"/>
          <w:i/>
          <w:iCs/>
          <w:color w:val="000000" w:themeColor="text1"/>
          <w:sz w:val="22"/>
          <w:szCs w:val="22"/>
        </w:rPr>
        <w:t xml:space="preserve">  </w:t>
      </w:r>
      <w:r w:rsidR="00971312" w:rsidRPr="00BF5575">
        <w:rPr>
          <w:rFonts w:ascii="Calibri" w:eastAsia="Times New Roman" w:hAnsi="Calibri" w:cs="Calibri"/>
          <w:kern w:val="0"/>
          <w:sz w:val="22"/>
          <w:szCs w:val="22"/>
          <w14:ligatures w14:val="none"/>
        </w:rPr>
        <w:t xml:space="preserve"> </w:t>
      </w:r>
      <w:r w:rsidR="00971312" w:rsidRPr="00BF5575">
        <w:rPr>
          <w:rFonts w:ascii="Calibri" w:hAnsi="Calibri" w:cs="Calibri"/>
          <w:color w:val="000000" w:themeColor="text1"/>
          <w:sz w:val="22"/>
          <w:szCs w:val="22"/>
        </w:rPr>
        <w:t xml:space="preserve">LAFCU CEO Patrick </w:t>
      </w:r>
      <w:proofErr w:type="spellStart"/>
      <w:r w:rsidR="00971312" w:rsidRPr="00BF5575">
        <w:rPr>
          <w:rFonts w:ascii="Calibri" w:hAnsi="Calibri" w:cs="Calibri"/>
          <w:color w:val="000000" w:themeColor="text1"/>
          <w:sz w:val="22"/>
          <w:szCs w:val="22"/>
        </w:rPr>
        <w:t>Spyke</w:t>
      </w:r>
      <w:proofErr w:type="spellEnd"/>
      <w:r w:rsidR="00971312" w:rsidRPr="00BF5575">
        <w:rPr>
          <w:rFonts w:ascii="Calibri" w:hAnsi="Calibri" w:cs="Calibri"/>
          <w:color w:val="000000" w:themeColor="text1"/>
          <w:sz w:val="22"/>
          <w:szCs w:val="22"/>
        </w:rPr>
        <w:t xml:space="preserve"> with the signature shield from the Shields Up!</w:t>
      </w:r>
      <w:r w:rsidR="00A107B9">
        <w:rPr>
          <w:rFonts w:ascii="Calibri" w:hAnsi="Calibri" w:cs="Calibri"/>
          <w:color w:val="000000" w:themeColor="text1"/>
          <w:sz w:val="22"/>
          <w:szCs w:val="22"/>
        </w:rPr>
        <w:t xml:space="preserve"> </w:t>
      </w:r>
      <w:r w:rsidR="00971312" w:rsidRPr="00BF5575">
        <w:rPr>
          <w:rFonts w:ascii="Calibri" w:hAnsi="Calibri" w:cs="Calibri"/>
          <w:color w:val="000000" w:themeColor="text1"/>
          <w:sz w:val="22"/>
          <w:szCs w:val="22"/>
        </w:rPr>
        <w:t>cybersecurity campaign, which helped LAFCU earn finalist recognition for the prestigious Credit Union Times Luminaries Award. The innovative campaign empowered employees to protect against cybercrime and fraud.</w:t>
      </w:r>
    </w:p>
    <w:p w14:paraId="43BD40D4" w14:textId="60600F5C" w:rsidR="00F764B8" w:rsidRPr="00BF5575" w:rsidRDefault="00F764B8">
      <w:pPr>
        <w:rPr>
          <w:rFonts w:ascii="Calibri" w:hAnsi="Calibri" w:cs="Calibri"/>
          <w:color w:val="000000" w:themeColor="text1"/>
          <w:sz w:val="22"/>
          <w:szCs w:val="22"/>
        </w:rPr>
      </w:pPr>
    </w:p>
    <w:p w14:paraId="55F6860E" w14:textId="4CC05FFA" w:rsidR="00D51461" w:rsidRPr="00BF5575" w:rsidRDefault="00D51461" w:rsidP="00BF5575">
      <w:pPr>
        <w:spacing w:line="360" w:lineRule="auto"/>
        <w:rPr>
          <w:rFonts w:ascii="Calibri" w:hAnsi="Calibri" w:cs="Calibri"/>
          <w:i/>
          <w:iCs/>
          <w:color w:val="000000" w:themeColor="text1"/>
          <w:sz w:val="22"/>
          <w:szCs w:val="22"/>
        </w:rPr>
      </w:pPr>
      <w:r w:rsidRPr="00BF5575">
        <w:rPr>
          <w:rFonts w:ascii="Calibri" w:hAnsi="Calibri" w:cs="Calibri"/>
          <w:b/>
          <w:bCs/>
          <w:i/>
          <w:iCs/>
          <w:color w:val="000000" w:themeColor="text1"/>
          <w:sz w:val="22"/>
          <w:szCs w:val="22"/>
        </w:rPr>
        <w:lastRenderedPageBreak/>
        <w:t>2-LAFCU</w:t>
      </w:r>
      <w:r w:rsidR="00BF5575" w:rsidRPr="00BF5575">
        <w:rPr>
          <w:rFonts w:ascii="Calibri" w:hAnsi="Calibri" w:cs="Calibri"/>
          <w:b/>
          <w:bCs/>
          <w:i/>
          <w:iCs/>
          <w:color w:val="000000" w:themeColor="text1"/>
          <w:sz w:val="22"/>
          <w:szCs w:val="22"/>
        </w:rPr>
        <w:t>_Giveaways.jpg</w:t>
      </w:r>
      <w:r w:rsidR="00BF5575" w:rsidRPr="00BF5575">
        <w:rPr>
          <w:rFonts w:ascii="Calibri" w:hAnsi="Calibri" w:cs="Calibri"/>
          <w:i/>
          <w:iCs/>
          <w:color w:val="000000" w:themeColor="text1"/>
          <w:sz w:val="22"/>
          <w:szCs w:val="22"/>
        </w:rPr>
        <w:t xml:space="preserve">  </w:t>
      </w:r>
      <w:r w:rsidR="00BF5575" w:rsidRPr="00BF5575">
        <w:rPr>
          <w:rFonts w:ascii="Calibri" w:hAnsi="Calibri" w:cs="Calibri"/>
          <w:sz w:val="22"/>
          <w:szCs w:val="22"/>
        </w:rPr>
        <w:t>Employee g</w:t>
      </w:r>
      <w:r w:rsidR="00971312" w:rsidRPr="00BF5575">
        <w:rPr>
          <w:rFonts w:ascii="Calibri" w:hAnsi="Calibri" w:cs="Calibri"/>
          <w:sz w:val="22"/>
          <w:szCs w:val="22"/>
        </w:rPr>
        <w:t>iveaways like Shields Up!</w:t>
      </w:r>
      <w:r w:rsidR="00BF5575" w:rsidRPr="00BF5575">
        <w:rPr>
          <w:rFonts w:ascii="Calibri" w:hAnsi="Calibri" w:cs="Calibri"/>
          <w:sz w:val="22"/>
          <w:szCs w:val="22"/>
        </w:rPr>
        <w:t xml:space="preserve"> </w:t>
      </w:r>
      <w:r w:rsidR="00971312" w:rsidRPr="00BF5575">
        <w:rPr>
          <w:rFonts w:ascii="Calibri" w:hAnsi="Calibri" w:cs="Calibri"/>
          <w:sz w:val="22"/>
          <w:szCs w:val="22"/>
        </w:rPr>
        <w:t>stickers, popcorn, and cork coasters with the reminder</w:t>
      </w:r>
      <w:r w:rsidR="00BF5575" w:rsidRPr="00BF5575">
        <w:rPr>
          <w:rFonts w:ascii="Calibri" w:hAnsi="Calibri" w:cs="Calibri"/>
          <w:sz w:val="22"/>
          <w:szCs w:val="22"/>
        </w:rPr>
        <w:t>,</w:t>
      </w:r>
      <w:r w:rsidR="00971312" w:rsidRPr="00BF5575">
        <w:rPr>
          <w:rFonts w:ascii="Calibri" w:hAnsi="Calibri" w:cs="Calibri"/>
          <w:sz w:val="22"/>
          <w:szCs w:val="22"/>
        </w:rPr>
        <w:t xml:space="preserve"> </w:t>
      </w:r>
      <w:r w:rsidR="00BF5575" w:rsidRPr="00BF5575">
        <w:rPr>
          <w:rFonts w:ascii="Calibri" w:hAnsi="Calibri" w:cs="Calibri"/>
          <w:sz w:val="22"/>
          <w:szCs w:val="22"/>
        </w:rPr>
        <w:t>‘Life i</w:t>
      </w:r>
      <w:r w:rsidR="00971312" w:rsidRPr="00BF5575">
        <w:rPr>
          <w:rFonts w:ascii="Calibri" w:hAnsi="Calibri" w:cs="Calibri"/>
          <w:sz w:val="22"/>
          <w:szCs w:val="22"/>
        </w:rPr>
        <w:t>s better when both coffee and passwords are strong</w:t>
      </w:r>
      <w:r w:rsidR="00BF5575" w:rsidRPr="00BF5575">
        <w:rPr>
          <w:rFonts w:ascii="Calibri" w:hAnsi="Calibri" w:cs="Calibri"/>
          <w:sz w:val="22"/>
          <w:szCs w:val="22"/>
        </w:rPr>
        <w:t xml:space="preserve">.’ </w:t>
      </w:r>
      <w:r w:rsidR="00971312" w:rsidRPr="00BF5575">
        <w:rPr>
          <w:rFonts w:ascii="Calibri" w:hAnsi="Calibri" w:cs="Calibri"/>
          <w:sz w:val="22"/>
          <w:szCs w:val="22"/>
        </w:rPr>
        <w:t xml:space="preserve">helped energize LAFCU employees during Phase </w:t>
      </w:r>
      <w:r w:rsidR="00BF5575" w:rsidRPr="00BF5575">
        <w:rPr>
          <w:rFonts w:ascii="Calibri" w:hAnsi="Calibri" w:cs="Calibri"/>
          <w:sz w:val="22"/>
          <w:szCs w:val="22"/>
        </w:rPr>
        <w:t>Two</w:t>
      </w:r>
      <w:r w:rsidR="00971312" w:rsidRPr="00BF5575">
        <w:rPr>
          <w:rFonts w:ascii="Calibri" w:hAnsi="Calibri" w:cs="Calibri"/>
          <w:sz w:val="22"/>
          <w:szCs w:val="22"/>
        </w:rPr>
        <w:t xml:space="preserve"> of the award-nominated internal cybersecurity campaign. LAFCU's innovative approach to fraud prevention and cybersecurity education earned the credit union finalist recognition for the Credit Union Times Luminaries Award in the Innovation in Tech category.</w:t>
      </w:r>
    </w:p>
    <w:sectPr w:rsidR="00D51461" w:rsidRPr="00BF5575" w:rsidSect="00C271E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D2C74" w14:textId="77777777" w:rsidR="00545CB1" w:rsidRDefault="00545CB1" w:rsidP="00C271EA">
      <w:r>
        <w:separator/>
      </w:r>
    </w:p>
  </w:endnote>
  <w:endnote w:type="continuationSeparator" w:id="0">
    <w:p w14:paraId="44F5AC3D" w14:textId="77777777" w:rsidR="00545CB1" w:rsidRDefault="00545CB1" w:rsidP="00C2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4303004"/>
      <w:docPartObj>
        <w:docPartGallery w:val="Page Numbers (Bottom of Page)"/>
        <w:docPartUnique/>
      </w:docPartObj>
    </w:sdtPr>
    <w:sdtContent>
      <w:p w14:paraId="67D4030D" w14:textId="6B69521E" w:rsidR="00BF5575" w:rsidRDefault="00BF5575" w:rsidP="003D56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42B2D9" w14:textId="77777777" w:rsidR="00BF5575" w:rsidRDefault="00BF5575" w:rsidP="00BF55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alibri" w:hAnsi="Calibri" w:cs="Calibri"/>
        <w:sz w:val="22"/>
        <w:szCs w:val="22"/>
      </w:rPr>
      <w:id w:val="-656526526"/>
      <w:docPartObj>
        <w:docPartGallery w:val="Page Numbers (Bottom of Page)"/>
        <w:docPartUnique/>
      </w:docPartObj>
    </w:sdtPr>
    <w:sdtContent>
      <w:p w14:paraId="0BA5455B" w14:textId="665B45C0" w:rsidR="00BF5575" w:rsidRPr="00BF5575" w:rsidRDefault="00BF5575" w:rsidP="003D56EB">
        <w:pPr>
          <w:pStyle w:val="Footer"/>
          <w:framePr w:wrap="none" w:vAnchor="text" w:hAnchor="margin" w:xAlign="right" w:y="1"/>
          <w:rPr>
            <w:rStyle w:val="PageNumber"/>
            <w:rFonts w:ascii="Calibri" w:hAnsi="Calibri" w:cs="Calibri"/>
            <w:sz w:val="22"/>
            <w:szCs w:val="22"/>
          </w:rPr>
        </w:pPr>
        <w:r w:rsidRPr="00BF5575">
          <w:rPr>
            <w:rStyle w:val="PageNumber"/>
            <w:rFonts w:ascii="Calibri" w:hAnsi="Calibri" w:cs="Calibri"/>
            <w:sz w:val="22"/>
            <w:szCs w:val="22"/>
          </w:rPr>
          <w:fldChar w:fldCharType="begin"/>
        </w:r>
        <w:r w:rsidRPr="00BF5575">
          <w:rPr>
            <w:rStyle w:val="PageNumber"/>
            <w:rFonts w:ascii="Calibri" w:hAnsi="Calibri" w:cs="Calibri"/>
            <w:sz w:val="22"/>
            <w:szCs w:val="22"/>
          </w:rPr>
          <w:instrText xml:space="preserve"> PAGE </w:instrText>
        </w:r>
        <w:r w:rsidRPr="00BF5575">
          <w:rPr>
            <w:rStyle w:val="PageNumber"/>
            <w:rFonts w:ascii="Calibri" w:hAnsi="Calibri" w:cs="Calibri"/>
            <w:sz w:val="22"/>
            <w:szCs w:val="22"/>
          </w:rPr>
          <w:fldChar w:fldCharType="separate"/>
        </w:r>
        <w:r w:rsidRPr="00BF5575">
          <w:rPr>
            <w:rStyle w:val="PageNumber"/>
            <w:rFonts w:ascii="Calibri" w:hAnsi="Calibri" w:cs="Calibri"/>
            <w:noProof/>
            <w:sz w:val="22"/>
            <w:szCs w:val="22"/>
          </w:rPr>
          <w:t>2</w:t>
        </w:r>
        <w:r w:rsidRPr="00BF5575">
          <w:rPr>
            <w:rStyle w:val="PageNumber"/>
            <w:rFonts w:ascii="Calibri" w:hAnsi="Calibri" w:cs="Calibri"/>
            <w:sz w:val="22"/>
            <w:szCs w:val="22"/>
          </w:rPr>
          <w:fldChar w:fldCharType="end"/>
        </w:r>
      </w:p>
    </w:sdtContent>
  </w:sdt>
  <w:p w14:paraId="267FB090" w14:textId="77777777" w:rsidR="00BF5575" w:rsidRDefault="00BF5575" w:rsidP="00BF55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98D2" w14:textId="77777777" w:rsidR="00BF5575" w:rsidRDefault="00BF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3198" w14:textId="77777777" w:rsidR="00545CB1" w:rsidRDefault="00545CB1" w:rsidP="00C271EA">
      <w:r>
        <w:separator/>
      </w:r>
    </w:p>
  </w:footnote>
  <w:footnote w:type="continuationSeparator" w:id="0">
    <w:p w14:paraId="74DC0E4E" w14:textId="77777777" w:rsidR="00545CB1" w:rsidRDefault="00545CB1" w:rsidP="00C2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C2CAB" w14:textId="77777777" w:rsidR="00BF5575" w:rsidRDefault="00BF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44E7" w14:textId="1ADEDE74" w:rsidR="00C271EA" w:rsidRDefault="00C271EA" w:rsidP="00C271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80EC" w14:textId="45480911" w:rsidR="00C271EA" w:rsidRDefault="00C271EA" w:rsidP="00C271EA">
    <w:pPr>
      <w:pStyle w:val="Header"/>
      <w:jc w:val="center"/>
    </w:pPr>
    <w:r w:rsidRPr="00EE5DF7">
      <w:rPr>
        <w:noProof/>
      </w:rPr>
      <w:drawing>
        <wp:inline distT="0" distB="0" distL="0" distR="0" wp14:anchorId="7790A3F8" wp14:editId="42FC6635">
          <wp:extent cx="2293620" cy="516255"/>
          <wp:effectExtent l="0" t="0" r="0" b="0"/>
          <wp:docPr id="669010115" name="Picture 66901011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9010115" name="Picture 669010115"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B714C"/>
    <w:multiLevelType w:val="multilevel"/>
    <w:tmpl w:val="8CD0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81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9F"/>
    <w:rsid w:val="00024233"/>
    <w:rsid w:val="000363F4"/>
    <w:rsid w:val="000905B6"/>
    <w:rsid w:val="000B2C7E"/>
    <w:rsid w:val="00211299"/>
    <w:rsid w:val="00227781"/>
    <w:rsid w:val="002615E9"/>
    <w:rsid w:val="002621D3"/>
    <w:rsid w:val="00296259"/>
    <w:rsid w:val="002E6FF0"/>
    <w:rsid w:val="00395AE1"/>
    <w:rsid w:val="0045535F"/>
    <w:rsid w:val="00482AC7"/>
    <w:rsid w:val="005109D5"/>
    <w:rsid w:val="005409E1"/>
    <w:rsid w:val="00545461"/>
    <w:rsid w:val="00545CB1"/>
    <w:rsid w:val="005541FE"/>
    <w:rsid w:val="005840CC"/>
    <w:rsid w:val="005C2EC6"/>
    <w:rsid w:val="00613220"/>
    <w:rsid w:val="00613A25"/>
    <w:rsid w:val="006931B9"/>
    <w:rsid w:val="006B3A9B"/>
    <w:rsid w:val="006B5312"/>
    <w:rsid w:val="006C6A68"/>
    <w:rsid w:val="00725726"/>
    <w:rsid w:val="00751984"/>
    <w:rsid w:val="007F0D44"/>
    <w:rsid w:val="007F2A24"/>
    <w:rsid w:val="007F3A6F"/>
    <w:rsid w:val="007F4A32"/>
    <w:rsid w:val="00837B30"/>
    <w:rsid w:val="0090559F"/>
    <w:rsid w:val="00971312"/>
    <w:rsid w:val="009927EC"/>
    <w:rsid w:val="009E0005"/>
    <w:rsid w:val="00A107B9"/>
    <w:rsid w:val="00A4262C"/>
    <w:rsid w:val="00A55060"/>
    <w:rsid w:val="00AB1216"/>
    <w:rsid w:val="00AF2FF6"/>
    <w:rsid w:val="00B65D99"/>
    <w:rsid w:val="00B767D3"/>
    <w:rsid w:val="00B7726D"/>
    <w:rsid w:val="00BB2719"/>
    <w:rsid w:val="00BF5575"/>
    <w:rsid w:val="00C2562A"/>
    <w:rsid w:val="00C271EA"/>
    <w:rsid w:val="00C33153"/>
    <w:rsid w:val="00C64A83"/>
    <w:rsid w:val="00CF0EFA"/>
    <w:rsid w:val="00D51461"/>
    <w:rsid w:val="00DF1C4B"/>
    <w:rsid w:val="00E557E1"/>
    <w:rsid w:val="00EA1CEC"/>
    <w:rsid w:val="00F01557"/>
    <w:rsid w:val="00F105B4"/>
    <w:rsid w:val="00F764B8"/>
    <w:rsid w:val="00FF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52D7F"/>
  <w15:chartTrackingRefBased/>
  <w15:docId w15:val="{52D06BDF-F0CC-3448-8781-DA4D70F7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5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5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5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5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59F"/>
    <w:rPr>
      <w:rFonts w:eastAsiaTheme="majorEastAsia" w:cstheme="majorBidi"/>
      <w:color w:val="272727" w:themeColor="text1" w:themeTint="D8"/>
    </w:rPr>
  </w:style>
  <w:style w:type="paragraph" w:styleId="Title">
    <w:name w:val="Title"/>
    <w:basedOn w:val="Normal"/>
    <w:next w:val="Normal"/>
    <w:link w:val="TitleChar"/>
    <w:uiPriority w:val="10"/>
    <w:qFormat/>
    <w:rsid w:val="009055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5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5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559F"/>
    <w:rPr>
      <w:i/>
      <w:iCs/>
      <w:color w:val="404040" w:themeColor="text1" w:themeTint="BF"/>
    </w:rPr>
  </w:style>
  <w:style w:type="paragraph" w:styleId="ListParagraph">
    <w:name w:val="List Paragraph"/>
    <w:basedOn w:val="Normal"/>
    <w:uiPriority w:val="34"/>
    <w:qFormat/>
    <w:rsid w:val="0090559F"/>
    <w:pPr>
      <w:ind w:left="720"/>
      <w:contextualSpacing/>
    </w:pPr>
  </w:style>
  <w:style w:type="character" w:styleId="IntenseEmphasis">
    <w:name w:val="Intense Emphasis"/>
    <w:basedOn w:val="DefaultParagraphFont"/>
    <w:uiPriority w:val="21"/>
    <w:qFormat/>
    <w:rsid w:val="0090559F"/>
    <w:rPr>
      <w:i/>
      <w:iCs/>
      <w:color w:val="0F4761" w:themeColor="accent1" w:themeShade="BF"/>
    </w:rPr>
  </w:style>
  <w:style w:type="paragraph" w:styleId="IntenseQuote">
    <w:name w:val="Intense Quote"/>
    <w:basedOn w:val="Normal"/>
    <w:next w:val="Normal"/>
    <w:link w:val="IntenseQuoteChar"/>
    <w:uiPriority w:val="30"/>
    <w:qFormat/>
    <w:rsid w:val="00905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59F"/>
    <w:rPr>
      <w:i/>
      <w:iCs/>
      <w:color w:val="0F4761" w:themeColor="accent1" w:themeShade="BF"/>
    </w:rPr>
  </w:style>
  <w:style w:type="character" w:styleId="IntenseReference">
    <w:name w:val="Intense Reference"/>
    <w:basedOn w:val="DefaultParagraphFont"/>
    <w:uiPriority w:val="32"/>
    <w:qFormat/>
    <w:rsid w:val="0090559F"/>
    <w:rPr>
      <w:b/>
      <w:bCs/>
      <w:smallCaps/>
      <w:color w:val="0F4761" w:themeColor="accent1" w:themeShade="BF"/>
      <w:spacing w:val="5"/>
    </w:rPr>
  </w:style>
  <w:style w:type="paragraph" w:styleId="Header">
    <w:name w:val="header"/>
    <w:basedOn w:val="Normal"/>
    <w:link w:val="HeaderChar"/>
    <w:uiPriority w:val="99"/>
    <w:unhideWhenUsed/>
    <w:rsid w:val="00C271EA"/>
    <w:pPr>
      <w:tabs>
        <w:tab w:val="center" w:pos="4680"/>
        <w:tab w:val="right" w:pos="9360"/>
      </w:tabs>
    </w:pPr>
  </w:style>
  <w:style w:type="character" w:customStyle="1" w:styleId="HeaderChar">
    <w:name w:val="Header Char"/>
    <w:basedOn w:val="DefaultParagraphFont"/>
    <w:link w:val="Header"/>
    <w:uiPriority w:val="99"/>
    <w:rsid w:val="00C271EA"/>
  </w:style>
  <w:style w:type="paragraph" w:styleId="Footer">
    <w:name w:val="footer"/>
    <w:basedOn w:val="Normal"/>
    <w:link w:val="FooterChar"/>
    <w:uiPriority w:val="99"/>
    <w:unhideWhenUsed/>
    <w:rsid w:val="00C271EA"/>
    <w:pPr>
      <w:tabs>
        <w:tab w:val="center" w:pos="4680"/>
        <w:tab w:val="right" w:pos="9360"/>
      </w:tabs>
    </w:pPr>
  </w:style>
  <w:style w:type="character" w:customStyle="1" w:styleId="FooterChar">
    <w:name w:val="Footer Char"/>
    <w:basedOn w:val="DefaultParagraphFont"/>
    <w:link w:val="Footer"/>
    <w:uiPriority w:val="99"/>
    <w:rsid w:val="00C271EA"/>
  </w:style>
  <w:style w:type="character" w:styleId="Hyperlink">
    <w:name w:val="Hyperlink"/>
    <w:uiPriority w:val="99"/>
    <w:unhideWhenUsed/>
    <w:rsid w:val="00C271EA"/>
    <w:rPr>
      <w:color w:val="0000FF"/>
      <w:u w:val="single"/>
    </w:rPr>
  </w:style>
  <w:style w:type="character" w:styleId="UnresolvedMention">
    <w:name w:val="Unresolved Mention"/>
    <w:basedOn w:val="DefaultParagraphFont"/>
    <w:uiPriority w:val="99"/>
    <w:semiHidden/>
    <w:unhideWhenUsed/>
    <w:rsid w:val="00C271EA"/>
    <w:rPr>
      <w:color w:val="605E5C"/>
      <w:shd w:val="clear" w:color="auto" w:fill="E1DFDD"/>
    </w:rPr>
  </w:style>
  <w:style w:type="character" w:styleId="FollowedHyperlink">
    <w:name w:val="FollowedHyperlink"/>
    <w:basedOn w:val="DefaultParagraphFont"/>
    <w:uiPriority w:val="99"/>
    <w:semiHidden/>
    <w:unhideWhenUsed/>
    <w:rsid w:val="00C271EA"/>
    <w:rPr>
      <w:color w:val="96607D" w:themeColor="followedHyperlink"/>
      <w:u w:val="single"/>
    </w:rPr>
  </w:style>
  <w:style w:type="paragraph" w:styleId="NormalWeb">
    <w:name w:val="Normal (Web)"/>
    <w:basedOn w:val="Normal"/>
    <w:uiPriority w:val="99"/>
    <w:semiHidden/>
    <w:unhideWhenUsed/>
    <w:rsid w:val="00971312"/>
    <w:pPr>
      <w:spacing w:before="100" w:beforeAutospacing="1" w:after="100" w:afterAutospacing="1"/>
    </w:pPr>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F5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098424">
      <w:bodyDiv w:val="1"/>
      <w:marLeft w:val="0"/>
      <w:marRight w:val="0"/>
      <w:marTop w:val="0"/>
      <w:marBottom w:val="0"/>
      <w:divBdr>
        <w:top w:val="none" w:sz="0" w:space="0" w:color="auto"/>
        <w:left w:val="none" w:sz="0" w:space="0" w:color="auto"/>
        <w:bottom w:val="none" w:sz="0" w:space="0" w:color="auto"/>
        <w:right w:val="none" w:sz="0" w:space="0" w:color="auto"/>
      </w:divBdr>
      <w:divsChild>
        <w:div w:id="1573848819">
          <w:marLeft w:val="0"/>
          <w:marRight w:val="0"/>
          <w:marTop w:val="0"/>
          <w:marBottom w:val="0"/>
          <w:divBdr>
            <w:top w:val="none" w:sz="0" w:space="0" w:color="auto"/>
            <w:left w:val="none" w:sz="0" w:space="0" w:color="auto"/>
            <w:bottom w:val="none" w:sz="0" w:space="0" w:color="auto"/>
            <w:right w:val="none" w:sz="0" w:space="0" w:color="auto"/>
          </w:divBdr>
          <w:divsChild>
            <w:div w:id="816261639">
              <w:marLeft w:val="0"/>
              <w:marRight w:val="0"/>
              <w:marTop w:val="0"/>
              <w:marBottom w:val="0"/>
              <w:divBdr>
                <w:top w:val="none" w:sz="0" w:space="0" w:color="auto"/>
                <w:left w:val="none" w:sz="0" w:space="0" w:color="auto"/>
                <w:bottom w:val="none" w:sz="0" w:space="0" w:color="auto"/>
                <w:right w:val="none" w:sz="0" w:space="0" w:color="auto"/>
              </w:divBdr>
              <w:divsChild>
                <w:div w:id="656302195">
                  <w:marLeft w:val="0"/>
                  <w:marRight w:val="0"/>
                  <w:marTop w:val="0"/>
                  <w:marBottom w:val="0"/>
                  <w:divBdr>
                    <w:top w:val="none" w:sz="0" w:space="0" w:color="auto"/>
                    <w:left w:val="none" w:sz="0" w:space="0" w:color="auto"/>
                    <w:bottom w:val="none" w:sz="0" w:space="0" w:color="auto"/>
                    <w:right w:val="none" w:sz="0" w:space="0" w:color="auto"/>
                  </w:divBdr>
                  <w:divsChild>
                    <w:div w:id="1695880027">
                      <w:marLeft w:val="0"/>
                      <w:marRight w:val="0"/>
                      <w:marTop w:val="0"/>
                      <w:marBottom w:val="0"/>
                      <w:divBdr>
                        <w:top w:val="none" w:sz="0" w:space="0" w:color="auto"/>
                        <w:left w:val="none" w:sz="0" w:space="0" w:color="auto"/>
                        <w:bottom w:val="none" w:sz="0" w:space="0" w:color="auto"/>
                        <w:right w:val="none" w:sz="0" w:space="0" w:color="auto"/>
                      </w:divBdr>
                      <w:divsChild>
                        <w:div w:id="1142115005">
                          <w:marLeft w:val="0"/>
                          <w:marRight w:val="0"/>
                          <w:marTop w:val="0"/>
                          <w:marBottom w:val="0"/>
                          <w:divBdr>
                            <w:top w:val="none" w:sz="0" w:space="0" w:color="auto"/>
                            <w:left w:val="none" w:sz="0" w:space="0" w:color="auto"/>
                            <w:bottom w:val="none" w:sz="0" w:space="0" w:color="auto"/>
                            <w:right w:val="none" w:sz="0" w:space="0" w:color="auto"/>
                          </w:divBdr>
                          <w:divsChild>
                            <w:div w:id="9615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211">
      <w:bodyDiv w:val="1"/>
      <w:marLeft w:val="0"/>
      <w:marRight w:val="0"/>
      <w:marTop w:val="0"/>
      <w:marBottom w:val="0"/>
      <w:divBdr>
        <w:top w:val="none" w:sz="0" w:space="0" w:color="auto"/>
        <w:left w:val="none" w:sz="0" w:space="0" w:color="auto"/>
        <w:bottom w:val="none" w:sz="0" w:space="0" w:color="auto"/>
        <w:right w:val="none" w:sz="0" w:space="0" w:color="auto"/>
      </w:divBdr>
    </w:div>
    <w:div w:id="188189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sao@publicom.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Publicom, Inc.</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Tomic</dc:creator>
  <cp:keywords/>
  <dc:description/>
  <cp:lastModifiedBy>Ines Tomic</cp:lastModifiedBy>
  <cp:revision>2</cp:revision>
  <dcterms:created xsi:type="dcterms:W3CDTF">2024-11-04T17:37:00Z</dcterms:created>
  <dcterms:modified xsi:type="dcterms:W3CDTF">2024-11-04T17:37:00Z</dcterms:modified>
</cp:coreProperties>
</file>