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61052" w14:textId="5C37D38A" w:rsidR="00947BBE" w:rsidRPr="00947BBE" w:rsidRDefault="00947BBE" w:rsidP="00947BBE">
      <w:pPr>
        <w:rPr>
          <w:b/>
          <w:bCs/>
        </w:rPr>
      </w:pPr>
      <w:r w:rsidRPr="00947BBE">
        <w:rPr>
          <w:b/>
          <w:bCs/>
        </w:rPr>
        <w:t>DDJ Myers Becomes One of America’s Credit Unions Inaugural Visionary Providers</w:t>
      </w:r>
      <w:r w:rsidRPr="00947BBE">
        <w:rPr>
          <w:b/>
          <w:bCs/>
        </w:rPr>
        <w:br/>
      </w:r>
    </w:p>
    <w:p w14:paraId="66DD01F0" w14:textId="77777777" w:rsidR="00947BBE" w:rsidRPr="00947BBE" w:rsidRDefault="00947BBE" w:rsidP="00947BBE">
      <w:pPr>
        <w:rPr>
          <w:b/>
          <w:bCs/>
        </w:rPr>
      </w:pPr>
      <w:r w:rsidRPr="00947BBE">
        <w:rPr>
          <w:b/>
          <w:bCs/>
        </w:rPr>
        <w:t>For Immediate Release: August 20, 2025</w:t>
      </w:r>
      <w:r w:rsidRPr="00947BBE">
        <w:rPr>
          <w:b/>
          <w:bCs/>
        </w:rPr>
        <w:br/>
      </w:r>
    </w:p>
    <w:p w14:paraId="47A04075" w14:textId="77777777" w:rsidR="00947BBE" w:rsidRPr="00947BBE" w:rsidRDefault="00947BBE" w:rsidP="00947BBE">
      <w:pPr>
        <w:rPr>
          <w:b/>
          <w:bCs/>
        </w:rPr>
      </w:pPr>
      <w:r w:rsidRPr="00947BBE">
        <w:rPr>
          <w:b/>
          <w:bCs/>
          <w:lang w:val="en"/>
        </w:rPr>
        <w:t>Contact: Sharon Simpson, (240) 620-4095 or</w:t>
      </w:r>
      <w:r w:rsidRPr="00947BBE">
        <w:rPr>
          <w:b/>
          <w:bCs/>
        </w:rPr>
        <w:br/>
      </w:r>
    </w:p>
    <w:p w14:paraId="46769C79" w14:textId="7C33D60E" w:rsidR="00947BBE" w:rsidRPr="00947BBE" w:rsidRDefault="00947BBE" w:rsidP="00947BBE">
      <w:pPr>
        <w:rPr>
          <w:b/>
          <w:bCs/>
          <w:lang w:val="en"/>
        </w:rPr>
      </w:pPr>
      <w:hyperlink r:id="rId4" w:tooltip="mailto:sgsimpsonconsulting@mac.com" w:history="1">
        <w:r w:rsidRPr="00947BBE">
          <w:rPr>
            <w:rStyle w:val="Hyperlink"/>
            <w:b/>
            <w:bCs/>
            <w:lang w:val="en"/>
          </w:rPr>
          <w:t>sgsimpsonconsulting@mac.com</w:t>
        </w:r>
      </w:hyperlink>
      <w:r w:rsidRPr="00947BBE">
        <w:br/>
      </w:r>
    </w:p>
    <w:p w14:paraId="4F5DAB9E" w14:textId="77777777" w:rsidR="00947BBE" w:rsidRPr="00947BBE" w:rsidRDefault="00947BBE" w:rsidP="00947BBE">
      <w:r w:rsidRPr="00947BBE">
        <w:t>Phoenix, AZ – DDJ Myers, the well-known industry thought leader and ALM First Company, has recently joined as one of only six inaugural </w:t>
      </w:r>
      <w:hyperlink r:id="rId5" w:tooltip="https://url.us.m.mimecastprotect.com/s/2UudCrkM61CGpR7iysDs4aZOD?domain=americascreditunions.org" w:history="1">
        <w:r w:rsidRPr="00947BBE">
          <w:rPr>
            <w:rStyle w:val="Hyperlink"/>
          </w:rPr>
          <w:t>Visionary providers</w:t>
        </w:r>
      </w:hyperlink>
      <w:r w:rsidRPr="00947BBE">
        <w:t> to deliver thought leadership to the credit union industry.</w:t>
      </w:r>
    </w:p>
    <w:p w14:paraId="578DA82F" w14:textId="77777777" w:rsidR="00947BBE" w:rsidRPr="00947BBE" w:rsidRDefault="00947BBE" w:rsidP="00947BBE"/>
    <w:p w14:paraId="707A0078" w14:textId="77777777" w:rsidR="00947BBE" w:rsidRPr="00947BBE" w:rsidRDefault="00947BBE" w:rsidP="00947BBE">
      <w:r w:rsidRPr="00947BBE">
        <w:t>Through their new Visionaries program, America’s Credit Unions has identified leading-edge system providers and partnered with them to bring credit union leaders innovative insights that address the challenges and opportunities of tomorrow.</w:t>
      </w:r>
    </w:p>
    <w:p w14:paraId="1370DCEE" w14:textId="77777777" w:rsidR="00947BBE" w:rsidRPr="00947BBE" w:rsidRDefault="00947BBE" w:rsidP="00947BBE"/>
    <w:p w14:paraId="6BD84823" w14:textId="77777777" w:rsidR="00947BBE" w:rsidRPr="00947BBE" w:rsidRDefault="00947BBE" w:rsidP="00947BBE">
      <w:r w:rsidRPr="00947BBE">
        <w:t>“We’re thrilled that America’s Credit Unions has chosen to partner with DDJ Myers as a Visionary, officially recognizing our unique ability to positively impact the future of the industry,” says Deedee Myers, Ph.D. and CEO of DDJ Myers, an ALM First Company. “Through this partnership, our experienced team is looking forward to sharing our insights and connecting with even more credit unions to strengthen their strategic execution and organizational effectiveness.”</w:t>
      </w:r>
    </w:p>
    <w:p w14:paraId="635450F6" w14:textId="77777777" w:rsidR="00947BBE" w:rsidRPr="00947BBE" w:rsidRDefault="00947BBE" w:rsidP="00947BBE"/>
    <w:p w14:paraId="34B2DD16" w14:textId="77777777" w:rsidR="00947BBE" w:rsidRPr="00947BBE" w:rsidRDefault="00947BBE" w:rsidP="00947BBE">
      <w:r w:rsidRPr="00947BBE">
        <w:rPr>
          <w:lang w:val="en"/>
        </w:rPr>
        <w:t>Through exclusive forward-focused content, including articles, webinars, and speaking engagements, America’s Credit Unions Visionaries program aims to provide credit union leaders with valuable knowledge that will help them stay ahead of the curve with an eye on the future.</w:t>
      </w:r>
    </w:p>
    <w:p w14:paraId="4CD8682A" w14:textId="77777777" w:rsidR="00947BBE" w:rsidRPr="00947BBE" w:rsidRDefault="00947BBE" w:rsidP="00947BBE"/>
    <w:p w14:paraId="2520DE90" w14:textId="77777777" w:rsidR="00947BBE" w:rsidRPr="00947BBE" w:rsidRDefault="00947BBE" w:rsidP="00947BBE">
      <w:r w:rsidRPr="00947BBE">
        <w:t>Recognized as industry thought leaders in change management and leadership development, the DDJ Myers’ team is committed to helping credit unions navigate complex challenges including board governance, leadership alignment, and cultural transformation while cultivating the next generation of visionary leaders.</w:t>
      </w:r>
    </w:p>
    <w:p w14:paraId="790702D7" w14:textId="77777777" w:rsidR="00947BBE" w:rsidRPr="00947BBE" w:rsidRDefault="00947BBE" w:rsidP="00947BBE"/>
    <w:p w14:paraId="60D39DD3" w14:textId="2287B1C9" w:rsidR="00947BBE" w:rsidRPr="00947BBE" w:rsidRDefault="00947BBE" w:rsidP="00947BBE">
      <w:r w:rsidRPr="00947BBE">
        <w:rPr>
          <w:lang w:val="en"/>
        </w:rPr>
        <w:t>Founded in 1989 in Phoenix, AZ, DDJ Myers is a national firm specializing in C-suite recruitment, board governance and leadership, succession planning, and executive development for nonprofits and financial institutions. With a focus on advancing diversity and building inclusive leadership teams, the firm partners with mission-driven organizations to enhance strategic execution and drive long-term organizational effectiveness. Interested credit unions may contact the firm directly at </w:t>
      </w:r>
      <w:hyperlink r:id="rId6" w:tooltip="https://url.us.m.mimecastprotect.com/s/tuzGCv29k1C3GnqCotZsQ8tjl?domain=ddjmyers.com" w:history="1">
        <w:r w:rsidRPr="00947BBE">
          <w:rPr>
            <w:rStyle w:val="Hyperlink"/>
            <w:lang w:val="en"/>
          </w:rPr>
          <w:t>ddjmyers.com/contact-us/</w:t>
        </w:r>
      </w:hyperlink>
      <w:r w:rsidRPr="00947BBE">
        <w:t>.</w:t>
      </w:r>
      <w:r w:rsidRPr="00947BBE">
        <w:br/>
      </w:r>
      <w:r w:rsidRPr="00947BBE">
        <w:br/>
      </w:r>
    </w:p>
    <w:p w14:paraId="315A9965" w14:textId="77777777" w:rsidR="00947BBE" w:rsidRPr="00947BBE" w:rsidRDefault="00947BBE" w:rsidP="00947BBE">
      <w:r w:rsidRPr="00947BBE">
        <w:rPr>
          <w:b/>
          <w:bCs/>
        </w:rPr>
        <w:t>About DDJ Myers, an ALM First Company</w:t>
      </w:r>
      <w:r w:rsidRPr="00947BBE">
        <w:br/>
        <w:t>For more than 30 years, DDJ Myers has served as a trusted advisor to high-performing organizations, guiding them through complex challenges such as leadership alignment, cultural transformation, and governance excellence. Recognized as industry thought leaders in change management and leadership development, the team is committed to cultivating the next generation of visionary leaders.</w:t>
      </w:r>
    </w:p>
    <w:p w14:paraId="7BBB8730" w14:textId="77777777" w:rsidR="00947BBE" w:rsidRPr="00947BBE" w:rsidRDefault="00947BBE" w:rsidP="00947BBE"/>
    <w:p w14:paraId="643E31EC" w14:textId="77777777" w:rsidR="00947BBE" w:rsidRPr="00947BBE" w:rsidRDefault="00947BBE" w:rsidP="00947BBE">
      <w:r w:rsidRPr="00947BBE">
        <w:t>DDJ Myers joined forces with ALM First, a strategic partner that offers depositories an array of financial advisory services, in 2022 to provide expanded educational opportunities and solutions to help clients optimize both people and financial performance. Learn more at </w:t>
      </w:r>
      <w:hyperlink r:id="rId7" w:tooltip="https://url.us.m.mimecastprotect.com/s/MEE-CwpRl1UW7EkS8uOsJh6hB?domain=ddjmyers.com" w:history="1">
        <w:r w:rsidRPr="00947BBE">
          <w:rPr>
            <w:rStyle w:val="Hyperlink"/>
          </w:rPr>
          <w:t>www.ddjmyers.com</w:t>
        </w:r>
      </w:hyperlink>
      <w:r w:rsidRPr="00947BBE">
        <w:t> or visit our parent company </w:t>
      </w:r>
      <w:hyperlink r:id="rId8" w:tooltip="https://url.us.m.mimecastprotect.com/s/oI6cCxk7mgC3y5DC2CksyP78-?domain=almfirst.com" w:history="1">
        <w:r w:rsidRPr="00947BBE">
          <w:rPr>
            <w:rStyle w:val="Hyperlink"/>
          </w:rPr>
          <w:t>www.almfirst.com</w:t>
        </w:r>
      </w:hyperlink>
      <w:r w:rsidRPr="00947BBE">
        <w:t>.</w:t>
      </w:r>
      <w:r w:rsidRPr="00947BBE">
        <w:br/>
      </w:r>
    </w:p>
    <w:p w14:paraId="410E23BE" w14:textId="77777777" w:rsidR="00947BBE" w:rsidRPr="00947BBE" w:rsidRDefault="00947BBE" w:rsidP="00947BBE">
      <w:pPr>
        <w:rPr>
          <w:lang w:val="en"/>
        </w:rPr>
      </w:pPr>
      <w:r w:rsidRPr="00947BBE">
        <w:rPr>
          <w:lang w:val="en"/>
        </w:rPr>
        <w:t> </w:t>
      </w:r>
      <w:r w:rsidRPr="00947BBE">
        <w:rPr>
          <w:lang w:val="en"/>
        </w:rPr>
        <w:br/>
      </w:r>
    </w:p>
    <w:p w14:paraId="567E1746" w14:textId="77777777" w:rsidR="00947BBE" w:rsidRPr="00947BBE" w:rsidRDefault="00947BBE" w:rsidP="00947BBE">
      <w:r w:rsidRPr="00947BBE">
        <w:rPr>
          <w:b/>
          <w:bCs/>
        </w:rPr>
        <w:t>About America’s Credit Unions</w:t>
      </w:r>
      <w:r w:rsidRPr="00947BBE">
        <w:br/>
        <w:t>America’s Credit Unions is the unified voice for not-for-profit credit unions, representing more than 95% of the industry's assets and their more than 144 million members nationwide. America’s Credit Unions provides strong advocacy, resources and services to protect, empower, and advance credit unions and the people and communities they serve. For more information about America’s Credit Unions, visit </w:t>
      </w:r>
      <w:hyperlink r:id="rId9" w:tooltip="https://url.us.m.mimecastprotect.com/s/CT8MCyPJnjtRgPKUyFQsxBEyM?domain=americascreditunions.org" w:history="1">
        <w:r w:rsidRPr="00947BBE">
          <w:rPr>
            <w:rStyle w:val="Hyperlink"/>
          </w:rPr>
          <w:t>americascreditunions.org</w:t>
        </w:r>
      </w:hyperlink>
      <w:r w:rsidRPr="00947BBE">
        <w:t>.</w:t>
      </w:r>
    </w:p>
    <w:p w14:paraId="5F52FCDD" w14:textId="77777777" w:rsidR="0044030C" w:rsidRDefault="0044030C"/>
    <w:sectPr w:rsidR="004403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BBE"/>
    <w:rsid w:val="0044030C"/>
    <w:rsid w:val="0054532D"/>
    <w:rsid w:val="00947BBE"/>
    <w:rsid w:val="009F1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FCC60"/>
  <w15:chartTrackingRefBased/>
  <w15:docId w15:val="{B4ADF4BC-85AF-40EA-A026-69830E7B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7B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7B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7B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7B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7B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7B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7B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7B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7B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B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7B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7B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7B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7B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7B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7B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7B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7BBE"/>
    <w:rPr>
      <w:rFonts w:eastAsiaTheme="majorEastAsia" w:cstheme="majorBidi"/>
      <w:color w:val="272727" w:themeColor="text1" w:themeTint="D8"/>
    </w:rPr>
  </w:style>
  <w:style w:type="paragraph" w:styleId="Title">
    <w:name w:val="Title"/>
    <w:basedOn w:val="Normal"/>
    <w:next w:val="Normal"/>
    <w:link w:val="TitleChar"/>
    <w:uiPriority w:val="10"/>
    <w:qFormat/>
    <w:rsid w:val="00947B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B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7B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7B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7BBE"/>
    <w:pPr>
      <w:spacing w:before="160"/>
      <w:jc w:val="center"/>
    </w:pPr>
    <w:rPr>
      <w:i/>
      <w:iCs/>
      <w:color w:val="404040" w:themeColor="text1" w:themeTint="BF"/>
    </w:rPr>
  </w:style>
  <w:style w:type="character" w:customStyle="1" w:styleId="QuoteChar">
    <w:name w:val="Quote Char"/>
    <w:basedOn w:val="DefaultParagraphFont"/>
    <w:link w:val="Quote"/>
    <w:uiPriority w:val="29"/>
    <w:rsid w:val="00947BBE"/>
    <w:rPr>
      <w:i/>
      <w:iCs/>
      <w:color w:val="404040" w:themeColor="text1" w:themeTint="BF"/>
    </w:rPr>
  </w:style>
  <w:style w:type="paragraph" w:styleId="ListParagraph">
    <w:name w:val="List Paragraph"/>
    <w:basedOn w:val="Normal"/>
    <w:uiPriority w:val="34"/>
    <w:qFormat/>
    <w:rsid w:val="00947BBE"/>
    <w:pPr>
      <w:ind w:left="720"/>
      <w:contextualSpacing/>
    </w:pPr>
  </w:style>
  <w:style w:type="character" w:styleId="IntenseEmphasis">
    <w:name w:val="Intense Emphasis"/>
    <w:basedOn w:val="DefaultParagraphFont"/>
    <w:uiPriority w:val="21"/>
    <w:qFormat/>
    <w:rsid w:val="00947BBE"/>
    <w:rPr>
      <w:i/>
      <w:iCs/>
      <w:color w:val="0F4761" w:themeColor="accent1" w:themeShade="BF"/>
    </w:rPr>
  </w:style>
  <w:style w:type="paragraph" w:styleId="IntenseQuote">
    <w:name w:val="Intense Quote"/>
    <w:basedOn w:val="Normal"/>
    <w:next w:val="Normal"/>
    <w:link w:val="IntenseQuoteChar"/>
    <w:uiPriority w:val="30"/>
    <w:qFormat/>
    <w:rsid w:val="00947B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7BBE"/>
    <w:rPr>
      <w:i/>
      <w:iCs/>
      <w:color w:val="0F4761" w:themeColor="accent1" w:themeShade="BF"/>
    </w:rPr>
  </w:style>
  <w:style w:type="character" w:styleId="IntenseReference">
    <w:name w:val="Intense Reference"/>
    <w:basedOn w:val="DefaultParagraphFont"/>
    <w:uiPriority w:val="32"/>
    <w:qFormat/>
    <w:rsid w:val="00947BBE"/>
    <w:rPr>
      <w:b/>
      <w:bCs/>
      <w:smallCaps/>
      <w:color w:val="0F4761" w:themeColor="accent1" w:themeShade="BF"/>
      <w:spacing w:val="5"/>
    </w:rPr>
  </w:style>
  <w:style w:type="character" w:styleId="Hyperlink">
    <w:name w:val="Hyperlink"/>
    <w:basedOn w:val="DefaultParagraphFont"/>
    <w:uiPriority w:val="99"/>
    <w:unhideWhenUsed/>
    <w:rsid w:val="00947BBE"/>
    <w:rPr>
      <w:color w:val="467886" w:themeColor="hyperlink"/>
      <w:u w:val="single"/>
    </w:rPr>
  </w:style>
  <w:style w:type="character" w:styleId="UnresolvedMention">
    <w:name w:val="Unresolved Mention"/>
    <w:basedOn w:val="DefaultParagraphFont"/>
    <w:uiPriority w:val="99"/>
    <w:semiHidden/>
    <w:unhideWhenUsed/>
    <w:rsid w:val="00947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us.m.mimecastprotect.com/s/oI6cCxk7mgC3y5DC2CksyP78-?domain=almfirst.com" TargetMode="External"/><Relationship Id="rId3" Type="http://schemas.openxmlformats.org/officeDocument/2006/relationships/webSettings" Target="webSettings.xml"/><Relationship Id="rId7" Type="http://schemas.openxmlformats.org/officeDocument/2006/relationships/hyperlink" Target="https://url.us.m.mimecastprotect.com/s/MEE-CwpRl1UW7EkS8uOsJh6hB?domain=ddjmyer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us.m.mimecastprotect.com/s/tuzGCv29k1C3GnqCotZsQ8tjl?domain=ddjmyers.com" TargetMode="External"/><Relationship Id="rId11" Type="http://schemas.openxmlformats.org/officeDocument/2006/relationships/theme" Target="theme/theme1.xml"/><Relationship Id="rId5" Type="http://schemas.openxmlformats.org/officeDocument/2006/relationships/hyperlink" Target="https://url.us.m.mimecastprotect.com/s/2UudCrkM61CGpR7iysDs4aZOD?domain=americascreditunions.org" TargetMode="External"/><Relationship Id="rId10" Type="http://schemas.openxmlformats.org/officeDocument/2006/relationships/fontTable" Target="fontTable.xml"/><Relationship Id="rId4" Type="http://schemas.openxmlformats.org/officeDocument/2006/relationships/hyperlink" Target="mailto:sgsimpsonconsulting@mac.com" TargetMode="External"/><Relationship Id="rId9" Type="http://schemas.openxmlformats.org/officeDocument/2006/relationships/hyperlink" Target="https://url.us.m.mimecastprotect.com/s/CT8MCyPJnjtRgPKUyFQsxBEyM?domain=americascredituni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3866</Characters>
  <Application>Microsoft Office Word</Application>
  <DocSecurity>0</DocSecurity>
  <Lines>32</Lines>
  <Paragraphs>9</Paragraphs>
  <ScaleCrop>false</ScaleCrop>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Courtney</dc:creator>
  <cp:keywords/>
  <dc:description/>
  <cp:lastModifiedBy>Tyler Courtney</cp:lastModifiedBy>
  <cp:revision>1</cp:revision>
  <dcterms:created xsi:type="dcterms:W3CDTF">2025-08-20T20:55:00Z</dcterms:created>
  <dcterms:modified xsi:type="dcterms:W3CDTF">2025-08-20T20:55:00Z</dcterms:modified>
</cp:coreProperties>
</file>