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4A223B8D" w:rsidR="00CA6473" w:rsidRDefault="00706EEF" w:rsidP="4D72CF1D">
      <w:pPr>
        <w:pStyle w:val="Heading3"/>
        <w:spacing w:before="240" w:after="240"/>
        <w:rPr>
          <w:b/>
          <w:bCs/>
          <w:color w:val="5F2167"/>
          <w:sz w:val="22"/>
          <w:szCs w:val="22"/>
          <w:lang w:val="en-US"/>
        </w:rPr>
      </w:pPr>
      <w:r w:rsidRPr="4D72CF1D">
        <w:rPr>
          <w:b/>
          <w:bCs/>
          <w:color w:val="5F2167"/>
          <w:sz w:val="22"/>
          <w:szCs w:val="22"/>
          <w:lang w:val="en-US"/>
        </w:rPr>
        <w:t xml:space="preserve">Advia Credit Union Introduces BNPL Program to Provide Members </w:t>
      </w:r>
      <w:r w:rsidR="26ADEDA7" w:rsidRPr="4D72CF1D">
        <w:rPr>
          <w:b/>
          <w:bCs/>
          <w:color w:val="5F2167"/>
          <w:sz w:val="22"/>
          <w:szCs w:val="22"/>
          <w:lang w:val="en-US"/>
        </w:rPr>
        <w:t>with</w:t>
      </w:r>
      <w:r w:rsidRPr="4D72CF1D">
        <w:rPr>
          <w:b/>
          <w:bCs/>
          <w:color w:val="5F2167"/>
          <w:sz w:val="22"/>
          <w:szCs w:val="22"/>
          <w:lang w:val="en-US"/>
        </w:rPr>
        <w:t xml:space="preserve"> Financial Advantage</w:t>
      </w:r>
    </w:p>
    <w:p w14:paraId="00000002" w14:textId="77777777" w:rsidR="00CA6473" w:rsidRDefault="00706EEF" w:rsidP="32C58EDD">
      <w:pPr>
        <w:pStyle w:val="Heading3"/>
        <w:spacing w:before="240" w:after="240"/>
        <w:rPr>
          <w:i/>
          <w:iCs/>
          <w:color w:val="000000"/>
          <w:sz w:val="22"/>
          <w:szCs w:val="22"/>
          <w:lang w:val="en-US"/>
        </w:rPr>
      </w:pPr>
      <w:bookmarkStart w:id="0" w:name="_7hxyyuqi67t2"/>
      <w:bookmarkEnd w:id="0"/>
      <w:r w:rsidRPr="32C58EDD">
        <w:rPr>
          <w:i/>
          <w:iCs/>
          <w:color w:val="000000" w:themeColor="text1"/>
          <w:sz w:val="22"/>
          <w:szCs w:val="22"/>
          <w:lang w:val="en-US"/>
        </w:rPr>
        <w:t>New solution provides flexible installment payment options integrated with checking and debit card services</w:t>
      </w:r>
    </w:p>
    <w:p w14:paraId="00000003" w14:textId="189D5B37" w:rsidR="00CA6473" w:rsidRDefault="00706EEF" w:rsidP="6D8B5229">
      <w:pPr>
        <w:pStyle w:val="Heading3"/>
        <w:spacing w:before="240" w:after="240"/>
        <w:rPr>
          <w:color w:val="000000"/>
          <w:sz w:val="22"/>
          <w:szCs w:val="22"/>
          <w:lang w:val="en-US"/>
        </w:rPr>
      </w:pPr>
      <w:r w:rsidRPr="4D72CF1D">
        <w:rPr>
          <w:b/>
          <w:bCs/>
          <w:color w:val="000000" w:themeColor="text1"/>
          <w:sz w:val="22"/>
          <w:szCs w:val="22"/>
          <w:lang w:val="en-US"/>
        </w:rPr>
        <w:t>Kalamazoo, Mich</w:t>
      </w:r>
      <w:r w:rsidR="00A75789">
        <w:rPr>
          <w:b/>
          <w:bCs/>
          <w:color w:val="000000" w:themeColor="text1"/>
          <w:sz w:val="22"/>
          <w:szCs w:val="22"/>
          <w:lang w:val="en-US"/>
        </w:rPr>
        <w:t>.</w:t>
      </w:r>
      <w:r w:rsidRPr="4D72CF1D">
        <w:rPr>
          <w:b/>
          <w:bCs/>
          <w:color w:val="000000" w:themeColor="text1"/>
          <w:sz w:val="22"/>
          <w:szCs w:val="22"/>
          <w:lang w:val="en-US"/>
        </w:rPr>
        <w:t xml:space="preserve"> (December 1, 2025)</w:t>
      </w:r>
      <w:r w:rsidRPr="4D72CF1D">
        <w:rPr>
          <w:color w:val="000000" w:themeColor="text1"/>
          <w:sz w:val="22"/>
          <w:szCs w:val="22"/>
          <w:lang w:val="en-US"/>
        </w:rPr>
        <w:t xml:space="preserve"> – Advia Credit Union, serving more than 200,000 members across Michigan, Wisconsin, and Illinois, has launched a new Buy Now, Pay Later (BNPL) program designed to enhance members’ financial flexibility and promote long-term financial wellness.</w:t>
      </w:r>
    </w:p>
    <w:p w14:paraId="7308CC41" w14:textId="5CFCB506" w:rsidR="00CA6473" w:rsidRDefault="00B713AD" w:rsidP="5E338AC2">
      <w:pPr>
        <w:rPr>
          <w:color w:val="000000" w:themeColor="text1"/>
          <w:lang w:val="en-US"/>
        </w:rPr>
      </w:pPr>
      <w:r>
        <w:rPr>
          <w:noProof/>
        </w:rPr>
        <w:drawing>
          <wp:anchor distT="0" distB="0" distL="114300" distR="114300" simplePos="0" relativeHeight="251658240" behindDoc="0" locked="0" layoutInCell="1" allowOverlap="1" wp14:anchorId="48BE78D0" wp14:editId="2951E2BF">
            <wp:simplePos x="0" y="0"/>
            <wp:positionH relativeFrom="column">
              <wp:posOffset>4117340</wp:posOffset>
            </wp:positionH>
            <wp:positionV relativeFrom="paragraph">
              <wp:posOffset>608330</wp:posOffset>
            </wp:positionV>
            <wp:extent cx="1727835" cy="3381375"/>
            <wp:effectExtent l="0" t="0" r="0" b="9525"/>
            <wp:wrapSquare wrapText="bothSides"/>
            <wp:docPr id="2015465032" name="drawing">
              <a:extLst xmlns:a="http://schemas.openxmlformats.org/drawingml/2006/main">
                <a:ext uri="{FF2B5EF4-FFF2-40B4-BE49-F238E27FC236}">
                  <a16:creationId xmlns:a16="http://schemas.microsoft.com/office/drawing/2014/main" id="{3A798DB9-404B-4FDA-ABB0-C5211E4417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34785" name="Picture 175303478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27835" cy="3381375"/>
                    </a:xfrm>
                    <a:prstGeom prst="rect">
                      <a:avLst/>
                    </a:prstGeom>
                  </pic:spPr>
                </pic:pic>
              </a:graphicData>
            </a:graphic>
            <wp14:sizeRelH relativeFrom="page">
              <wp14:pctWidth>0</wp14:pctWidth>
            </wp14:sizeRelH>
            <wp14:sizeRelV relativeFrom="page">
              <wp14:pctHeight>0</wp14:pctHeight>
            </wp14:sizeRelV>
          </wp:anchor>
        </w:drawing>
      </w:r>
      <w:r w:rsidR="231E8CDD" w:rsidRPr="5E338AC2">
        <w:rPr>
          <w:lang w:val="en-US"/>
        </w:rPr>
        <w:t xml:space="preserve">The new program enables members to divide eligible purchases into manageable installment payments directly from their existing Advia </w:t>
      </w:r>
      <w:r w:rsidR="000B0C8F">
        <w:rPr>
          <w:lang w:val="en-US"/>
        </w:rPr>
        <w:t>Digital Banking</w:t>
      </w:r>
      <w:r w:rsidR="231E8CDD" w:rsidRPr="5E338AC2">
        <w:rPr>
          <w:lang w:val="en-US"/>
        </w:rPr>
        <w:t xml:space="preserve"> </w:t>
      </w:r>
      <w:r w:rsidR="38D14DBD" w:rsidRPr="5E338AC2">
        <w:rPr>
          <w:lang w:val="en-US"/>
        </w:rPr>
        <w:t>experience</w:t>
      </w:r>
      <w:r w:rsidR="231E8CDD" w:rsidRPr="5E338AC2">
        <w:rPr>
          <w:lang w:val="en-US"/>
        </w:rPr>
        <w:t>. This BNPL feature delivers a seamless, transparent experience that helps members plan their spending, stay on budget, and reduce financial stres</w:t>
      </w:r>
      <w:r w:rsidR="709332D1" w:rsidRPr="5E338AC2">
        <w:rPr>
          <w:lang w:val="en-US"/>
        </w:rPr>
        <w:t>s.</w:t>
      </w:r>
      <w:r w:rsidR="10D2A115" w:rsidRPr="5E338AC2">
        <w:rPr>
          <w:lang w:val="en-US"/>
        </w:rPr>
        <w:t xml:space="preserve"> </w:t>
      </w:r>
    </w:p>
    <w:p w14:paraId="4A8D8BB0" w14:textId="20AA94BE" w:rsidR="6D8B5229" w:rsidRDefault="6D8B5229" w:rsidP="6D8B5229">
      <w:pPr>
        <w:rPr>
          <w:lang w:val="en-US"/>
        </w:rPr>
      </w:pPr>
    </w:p>
    <w:p w14:paraId="009C1E57" w14:textId="7081E3AE" w:rsidR="000B0C8F" w:rsidRDefault="000B0C8F" w:rsidP="32C58EDD">
      <w:pPr>
        <w:rPr>
          <w:color w:val="000000" w:themeColor="text1"/>
          <w:lang w:val="en-US"/>
        </w:rPr>
      </w:pPr>
      <w:r w:rsidRPr="000B0C8F">
        <w:rPr>
          <w:color w:val="000000" w:themeColor="text1"/>
          <w:lang w:val="en-US"/>
        </w:rPr>
        <w:t xml:space="preserve">“We’re excited to partner with </w:t>
      </w:r>
      <w:proofErr w:type="spellStart"/>
      <w:r w:rsidRPr="000B0C8F">
        <w:rPr>
          <w:color w:val="000000" w:themeColor="text1"/>
          <w:lang w:val="en-US"/>
        </w:rPr>
        <w:t>Equipifi</w:t>
      </w:r>
      <w:proofErr w:type="spellEnd"/>
      <w:r w:rsidRPr="000B0C8F">
        <w:rPr>
          <w:color w:val="000000" w:themeColor="text1"/>
          <w:lang w:val="en-US"/>
        </w:rPr>
        <w:t xml:space="preserve"> to bring Buy Now, Pay Later solutions to our members</w:t>
      </w:r>
      <w:r>
        <w:rPr>
          <w:color w:val="000000" w:themeColor="text1"/>
          <w:lang w:val="en-US"/>
        </w:rPr>
        <w:t xml:space="preserve">,” </w:t>
      </w:r>
      <w:r w:rsidRPr="4D72CF1D">
        <w:rPr>
          <w:lang w:val="en-US"/>
        </w:rPr>
        <w:t xml:space="preserve">says Joli Hensley, </w:t>
      </w:r>
      <w:proofErr w:type="spellStart"/>
      <w:r w:rsidRPr="4D72CF1D">
        <w:rPr>
          <w:lang w:val="en-US"/>
        </w:rPr>
        <w:t>Advia’s</w:t>
      </w:r>
      <w:proofErr w:type="spellEnd"/>
      <w:r w:rsidRPr="4D72CF1D">
        <w:rPr>
          <w:lang w:val="en-US"/>
        </w:rPr>
        <w:t xml:space="preserve"> Director of Digital Channels. </w:t>
      </w:r>
      <w:r>
        <w:rPr>
          <w:lang w:val="en-US"/>
        </w:rPr>
        <w:t>“</w:t>
      </w:r>
      <w:r w:rsidRPr="000B0C8F">
        <w:rPr>
          <w:color w:val="000000" w:themeColor="text1"/>
          <w:lang w:val="en-US"/>
        </w:rPr>
        <w:t>This innovative offering gives them greater flexibility and control over their finances, empowering them to manage purchases in a way that fits their lifestyle—all while maintaining the trust and transparency they expect from us.”</w:t>
      </w:r>
    </w:p>
    <w:p w14:paraId="61C2EC52" w14:textId="710ED866" w:rsidR="00CA6473" w:rsidRDefault="00CA6473" w:rsidP="32C58EDD">
      <w:pPr>
        <w:rPr>
          <w:color w:val="000000" w:themeColor="text1"/>
          <w:lang w:val="en-US"/>
        </w:rPr>
      </w:pPr>
    </w:p>
    <w:p w14:paraId="6262BC05" w14:textId="5123A2D3" w:rsidR="00CA6473" w:rsidRDefault="00706EEF" w:rsidP="741BCDD4">
      <w:pPr>
        <w:rPr>
          <w:color w:val="000000" w:themeColor="text1"/>
          <w:lang w:val="en-US"/>
        </w:rPr>
      </w:pPr>
      <w:r w:rsidRPr="741BCDD4">
        <w:rPr>
          <w:color w:val="000000" w:themeColor="text1"/>
          <w:lang w:val="en-US"/>
        </w:rPr>
        <w:t xml:space="preserve">Launched in partnership with </w:t>
      </w:r>
      <w:proofErr w:type="spellStart"/>
      <w:r w:rsidRPr="741BCDD4">
        <w:rPr>
          <w:color w:val="000000" w:themeColor="text1"/>
          <w:lang w:val="en-US"/>
        </w:rPr>
        <w:t>equipifi</w:t>
      </w:r>
      <w:proofErr w:type="spellEnd"/>
      <w:r w:rsidRPr="741BCDD4">
        <w:rPr>
          <w:color w:val="000000" w:themeColor="text1"/>
          <w:lang w:val="en-US"/>
        </w:rPr>
        <w:t>, a leading BNPL platform f</w:t>
      </w:r>
      <w:r w:rsidRPr="741BCDD4">
        <w:rPr>
          <w:lang w:val="en-US"/>
        </w:rPr>
        <w:t xml:space="preserve">or financial institutions, the program supports both pre-purchase planning and post-purchase flexibility. Members can easily convert eligible debit card transactions into installment payments within </w:t>
      </w:r>
      <w:proofErr w:type="spellStart"/>
      <w:r w:rsidRPr="741BCDD4">
        <w:rPr>
          <w:lang w:val="en-US"/>
        </w:rPr>
        <w:t>Advia’s</w:t>
      </w:r>
      <w:proofErr w:type="spellEnd"/>
      <w:r w:rsidRPr="741BCDD4">
        <w:rPr>
          <w:lang w:val="en-US"/>
        </w:rPr>
        <w:t xml:space="preserve"> </w:t>
      </w:r>
      <w:r w:rsidR="04871795" w:rsidRPr="741BCDD4">
        <w:rPr>
          <w:lang w:val="en-US"/>
        </w:rPr>
        <w:t>Digital B</w:t>
      </w:r>
      <w:r w:rsidRPr="741BCDD4">
        <w:rPr>
          <w:lang w:val="en-US"/>
        </w:rPr>
        <w:t>anking experience or access additional funds to cover necessary purchases when needed.</w:t>
      </w:r>
    </w:p>
    <w:p w14:paraId="7FD81582" w14:textId="6F48BF8A" w:rsidR="00CA6473" w:rsidRDefault="00CA6473" w:rsidP="741BCDD4">
      <w:pPr>
        <w:rPr>
          <w:color w:val="000000" w:themeColor="text1"/>
          <w:lang w:val="en-US"/>
        </w:rPr>
      </w:pPr>
    </w:p>
    <w:p w14:paraId="07E6B758" w14:textId="7D5CBC45" w:rsidR="00CA6473" w:rsidRDefault="00706EEF" w:rsidP="741BCDD4">
      <w:pPr>
        <w:rPr>
          <w:color w:val="000000" w:themeColor="text1"/>
          <w:lang w:val="en-US"/>
        </w:rPr>
      </w:pPr>
      <w:r w:rsidRPr="741BCDD4">
        <w:rPr>
          <w:lang w:val="en-US"/>
        </w:rPr>
        <w:t xml:space="preserve">Unlike many third-party BNPL providers, </w:t>
      </w:r>
      <w:proofErr w:type="spellStart"/>
      <w:r w:rsidRPr="741BCDD4">
        <w:rPr>
          <w:lang w:val="en-US"/>
        </w:rPr>
        <w:t>Advia’s</w:t>
      </w:r>
      <w:proofErr w:type="spellEnd"/>
      <w:r w:rsidRPr="741BCDD4">
        <w:rPr>
          <w:lang w:val="en-US"/>
        </w:rPr>
        <w:t xml:space="preserve"> program operates entirely within the credit union’s ecosystem. This ensures that member engagement and any resulting revenue are reinvested directly into programs, services, and community initiatives that benefit members, strengthening financial health across the regions Advia serves.</w:t>
      </w:r>
    </w:p>
    <w:p w14:paraId="5C86F95A" w14:textId="2A76E3B5" w:rsidR="00CA6473" w:rsidRDefault="00CA6473" w:rsidP="741BCDD4">
      <w:pPr>
        <w:rPr>
          <w:color w:val="000000" w:themeColor="text1"/>
          <w:lang w:val="en-US"/>
        </w:rPr>
      </w:pPr>
    </w:p>
    <w:p w14:paraId="4EA96896" w14:textId="744EB015" w:rsidR="00CA6473" w:rsidRDefault="00706EEF" w:rsidP="741BCDD4">
      <w:pPr>
        <w:rPr>
          <w:color w:val="000000" w:themeColor="text1"/>
          <w:lang w:val="en-US"/>
        </w:rPr>
      </w:pPr>
      <w:r w:rsidRPr="741BCDD4">
        <w:rPr>
          <w:lang w:val="en-US"/>
        </w:rPr>
        <w:t xml:space="preserve">“Advia Credit Union is redefining what it means to offer BNPL,” said Bryce Deeney, Co-Founder and Chief Executive Officer of </w:t>
      </w:r>
      <w:proofErr w:type="spellStart"/>
      <w:r w:rsidRPr="741BCDD4">
        <w:rPr>
          <w:lang w:val="en-US"/>
        </w:rPr>
        <w:t>equipifi</w:t>
      </w:r>
      <w:proofErr w:type="spellEnd"/>
      <w:r w:rsidRPr="741BCDD4">
        <w:rPr>
          <w:lang w:val="en-US"/>
        </w:rPr>
        <w:t xml:space="preserve">. “By integrating BNPL into its existing </w:t>
      </w:r>
      <w:r w:rsidR="7AD37A2A" w:rsidRPr="741BCDD4">
        <w:rPr>
          <w:lang w:val="en-US"/>
        </w:rPr>
        <w:t>Digital B</w:t>
      </w:r>
      <w:r w:rsidRPr="741BCDD4">
        <w:rPr>
          <w:lang w:val="en-US"/>
        </w:rPr>
        <w:t>anking and aligning it with members’ financial wellness, Advia is showing how credit unions can use innovation to advance members’ financial lives.”</w:t>
      </w:r>
    </w:p>
    <w:p w14:paraId="6EF7CE8F" w14:textId="6646BBDC" w:rsidR="00CA6473" w:rsidRDefault="00CA6473" w:rsidP="741BCDD4">
      <w:pPr>
        <w:rPr>
          <w:color w:val="000000" w:themeColor="text1"/>
          <w:lang w:val="en-US"/>
        </w:rPr>
      </w:pPr>
    </w:p>
    <w:p w14:paraId="227BA1B8" w14:textId="1BDC8A0E" w:rsidR="00CA6473" w:rsidRDefault="00706EEF" w:rsidP="32C58EDD">
      <w:pPr>
        <w:rPr>
          <w:color w:val="000000" w:themeColor="text1"/>
          <w:highlight w:val="yellow"/>
        </w:rPr>
      </w:pPr>
      <w:r w:rsidRPr="741BCDD4">
        <w:rPr>
          <w:lang w:val="en-US"/>
        </w:rPr>
        <w:t>As BNPL adoption continues to grow, Advia is ensuring that this popular solution aligns with its mission and values. The credit union remains committed to providing innovative, mem</w:t>
      </w:r>
      <w:r w:rsidRPr="741BCDD4">
        <w:rPr>
          <w:color w:val="000000" w:themeColor="text1"/>
          <w:lang w:val="en-US"/>
        </w:rPr>
        <w:t>ber-</w:t>
      </w:r>
      <w:r w:rsidRPr="741BCDD4">
        <w:rPr>
          <w:color w:val="000000" w:themeColor="text1"/>
          <w:lang w:val="en-US"/>
        </w:rPr>
        <w:lastRenderedPageBreak/>
        <w:t>focused financial tools that deliver real value and help members achieve lasting financial success.</w:t>
      </w:r>
      <w:bookmarkStart w:id="1" w:name="_7fxwlcxkuaun"/>
      <w:bookmarkEnd w:id="1"/>
    </w:p>
    <w:p w14:paraId="20D46B44" w14:textId="12AD1AC4" w:rsidR="6D8B5229" w:rsidRDefault="6D8B5229" w:rsidP="6D8B5229">
      <w:pPr>
        <w:rPr>
          <w:b/>
          <w:bCs/>
          <w:color w:val="000000" w:themeColor="text1"/>
          <w:lang w:val="en-US"/>
        </w:rPr>
      </w:pPr>
    </w:p>
    <w:p w14:paraId="0000000A" w14:textId="0B2860F9" w:rsidR="00CA6473" w:rsidRDefault="365A708D" w:rsidP="6D8B5229">
      <w:pPr>
        <w:rPr>
          <w:color w:val="000000"/>
          <w:highlight w:val="yellow"/>
          <w:lang w:val="en-US"/>
        </w:rPr>
      </w:pPr>
      <w:r w:rsidRPr="741BCDD4">
        <w:rPr>
          <w:b/>
          <w:bCs/>
          <w:lang w:val="en-US"/>
        </w:rPr>
        <w:t xml:space="preserve">About Advia Credit Union: </w:t>
      </w:r>
      <w:r w:rsidRPr="741BCDD4">
        <w:rPr>
          <w:lang w:val="en-US"/>
        </w:rPr>
        <w:t xml:space="preserve">Advia Credit Union’s mission is to provide financial advantages to its members. With over $3.5 billion in assets, Advia seeks to provide quick and easy access to money and time-saving financial tools to 200,000 members in Michigan, Wisconsin, and Illinois. </w:t>
      </w:r>
      <w:proofErr w:type="spellStart"/>
      <w:r w:rsidRPr="741BCDD4">
        <w:rPr>
          <w:lang w:val="en-US"/>
        </w:rPr>
        <w:t>Advia’s</w:t>
      </w:r>
      <w:proofErr w:type="spellEnd"/>
      <w:r w:rsidRPr="741BCDD4">
        <w:rPr>
          <w:lang w:val="en-US"/>
        </w:rPr>
        <w:t xml:space="preserve"> team of 600 professionals delivers excellent service and innovative products at 34 locations and via digital and mobile platforms. Advia is guided by its core values: driving progress, acting with integrity, building and strengthening relationships, and keeping people at the core. Visit adviacu.org to learn more about how we provide Real Advantages for Real People™.</w:t>
      </w:r>
    </w:p>
    <w:p w14:paraId="0000000B" w14:textId="3E18CD6A" w:rsidR="00CA6473" w:rsidRDefault="00706EEF" w:rsidP="32C58EDD">
      <w:pPr>
        <w:pStyle w:val="Heading3"/>
        <w:spacing w:before="240" w:after="240"/>
        <w:rPr>
          <w:color w:val="000000"/>
          <w:sz w:val="22"/>
          <w:szCs w:val="22"/>
          <w:lang w:val="en-US"/>
        </w:rPr>
      </w:pPr>
      <w:bookmarkStart w:id="2" w:name="_d8nen81u4uyx"/>
      <w:bookmarkEnd w:id="2"/>
      <w:r w:rsidRPr="741BCDD4">
        <w:rPr>
          <w:b/>
          <w:bCs/>
          <w:color w:val="000000" w:themeColor="text1"/>
          <w:sz w:val="22"/>
          <w:szCs w:val="22"/>
          <w:lang w:val="en-US"/>
        </w:rPr>
        <w:t xml:space="preserve">About </w:t>
      </w:r>
      <w:proofErr w:type="spellStart"/>
      <w:r w:rsidRPr="741BCDD4">
        <w:rPr>
          <w:b/>
          <w:bCs/>
          <w:color w:val="000000" w:themeColor="text1"/>
          <w:sz w:val="22"/>
          <w:szCs w:val="22"/>
          <w:lang w:val="en-US"/>
        </w:rPr>
        <w:t>equipifi</w:t>
      </w:r>
      <w:proofErr w:type="spellEnd"/>
      <w:r w:rsidR="446D1C15" w:rsidRPr="741BCDD4">
        <w:rPr>
          <w:b/>
          <w:bCs/>
          <w:color w:val="000000" w:themeColor="text1"/>
          <w:sz w:val="22"/>
          <w:szCs w:val="22"/>
          <w:lang w:val="en-US"/>
        </w:rPr>
        <w:t xml:space="preserve">: </w:t>
      </w:r>
      <w:proofErr w:type="spellStart"/>
      <w:r w:rsidRPr="741BCDD4">
        <w:rPr>
          <w:color w:val="000000" w:themeColor="text1"/>
          <w:sz w:val="22"/>
          <w:szCs w:val="22"/>
          <w:lang w:val="en-US"/>
        </w:rPr>
        <w:t>equipifi</w:t>
      </w:r>
      <w:proofErr w:type="spellEnd"/>
      <w:r w:rsidRPr="741BCDD4">
        <w:rPr>
          <w:color w:val="000000" w:themeColor="text1"/>
          <w:sz w:val="22"/>
          <w:szCs w:val="22"/>
          <w:lang w:val="en-US"/>
        </w:rPr>
        <w:t xml:space="preserve"> is the leading Buy Now, Pay Later (BNPL) platform built for financial institutions in the United States. Its white-label solution integrates with core banking and digital platforms, aligning BNPL offerings with consumers’ financial goals and banking preferences. </w:t>
      </w:r>
      <w:proofErr w:type="spellStart"/>
      <w:r w:rsidRPr="741BCDD4">
        <w:rPr>
          <w:color w:val="000000" w:themeColor="text1"/>
          <w:sz w:val="22"/>
          <w:szCs w:val="22"/>
          <w:lang w:val="en-US"/>
        </w:rPr>
        <w:t>equipifi</w:t>
      </w:r>
      <w:proofErr w:type="spellEnd"/>
      <w:r w:rsidRPr="741BCDD4">
        <w:rPr>
          <w:color w:val="000000" w:themeColor="text1"/>
          <w:sz w:val="22"/>
          <w:szCs w:val="22"/>
          <w:lang w:val="en-US"/>
        </w:rPr>
        <w:t xml:space="preserve"> enables institutions to boost engagement, grow market share, and deliver transparent, manageable installment options directly through their own apps. Learn more at www.equipifi.com.</w:t>
      </w:r>
    </w:p>
    <w:p w14:paraId="0000000C" w14:textId="77777777" w:rsidR="00CA6473" w:rsidRDefault="00CA6473"/>
    <w:sectPr w:rsidR="00CA647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473"/>
    <w:rsid w:val="000B0C8F"/>
    <w:rsid w:val="001C5D60"/>
    <w:rsid w:val="002D5C92"/>
    <w:rsid w:val="00302582"/>
    <w:rsid w:val="004C07C7"/>
    <w:rsid w:val="00527563"/>
    <w:rsid w:val="005E69B9"/>
    <w:rsid w:val="00646E62"/>
    <w:rsid w:val="00706EEF"/>
    <w:rsid w:val="00744169"/>
    <w:rsid w:val="008D434C"/>
    <w:rsid w:val="009C1E47"/>
    <w:rsid w:val="00A75789"/>
    <w:rsid w:val="00A76BC0"/>
    <w:rsid w:val="00B713AD"/>
    <w:rsid w:val="00C000EB"/>
    <w:rsid w:val="00CA6473"/>
    <w:rsid w:val="00D47FBC"/>
    <w:rsid w:val="00F74F77"/>
    <w:rsid w:val="04871795"/>
    <w:rsid w:val="0B89CA07"/>
    <w:rsid w:val="0F1BE100"/>
    <w:rsid w:val="10D2A115"/>
    <w:rsid w:val="120FE124"/>
    <w:rsid w:val="13948376"/>
    <w:rsid w:val="1D97F218"/>
    <w:rsid w:val="1E22653D"/>
    <w:rsid w:val="209D1F01"/>
    <w:rsid w:val="21B75455"/>
    <w:rsid w:val="231E8CDD"/>
    <w:rsid w:val="26ADEDA7"/>
    <w:rsid w:val="307C488F"/>
    <w:rsid w:val="3144216F"/>
    <w:rsid w:val="32C58EDD"/>
    <w:rsid w:val="365A708D"/>
    <w:rsid w:val="38D14DBD"/>
    <w:rsid w:val="38E0C9FE"/>
    <w:rsid w:val="3BA7BF54"/>
    <w:rsid w:val="3C6CBBFA"/>
    <w:rsid w:val="3D4AB519"/>
    <w:rsid w:val="3E0EFF01"/>
    <w:rsid w:val="404B35D0"/>
    <w:rsid w:val="42B88701"/>
    <w:rsid w:val="446D1C15"/>
    <w:rsid w:val="4891F61C"/>
    <w:rsid w:val="49DDEC9A"/>
    <w:rsid w:val="4D72CF1D"/>
    <w:rsid w:val="52029A89"/>
    <w:rsid w:val="547AC1B1"/>
    <w:rsid w:val="5DC10AF8"/>
    <w:rsid w:val="5E338AC2"/>
    <w:rsid w:val="650C4331"/>
    <w:rsid w:val="6B348BA0"/>
    <w:rsid w:val="6CCFF329"/>
    <w:rsid w:val="6D8B5229"/>
    <w:rsid w:val="709332D1"/>
    <w:rsid w:val="741BCDD4"/>
    <w:rsid w:val="74B36FF3"/>
    <w:rsid w:val="75E4F2B7"/>
    <w:rsid w:val="79F805DA"/>
    <w:rsid w:val="7AD37A2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FB3CE"/>
  <w15:docId w15:val="{606F14F3-DE25-481C-8166-D5D8EC8DE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PolicyDirtyBag xmlns="microsoft.office.server.policy.changes">
  <Microsoft.Office.RecordsManagement.PolicyFeatures.PolicyAudit op="Delete"/>
</PolicyDirtyBag>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278617DA9E7643B09E4D2AF54C6F02" ma:contentTypeVersion="375" ma:contentTypeDescription="Create a new document." ma:contentTypeScope="" ma:versionID="fa4e3e01f8091b88056280692a871059">
  <xsd:schema xmlns:xsd="http://www.w3.org/2001/XMLSchema" xmlns:xs="http://www.w3.org/2001/XMLSchema" xmlns:p="http://schemas.microsoft.com/office/2006/metadata/properties" xmlns:ns2="038db5d9-8efb-4494-b602-0e4bf1188b7c" xmlns:ns3="becb7930-6656-43d4-936e-0926f10afd84" xmlns:ns4="b763fb14-3b2f-4764-b1d1-cfbb2339f694" xmlns:ns5="5be1eacc-bebc-44be-bf83-e77471c33e52" targetNamespace="http://schemas.microsoft.com/office/2006/metadata/properties" ma:root="true" ma:fieldsID="4f62b1364d7151d543a48f1f822aefca" ns2:_="" ns3:_="" ns4:_="" ns5:_="">
    <xsd:import namespace="038db5d9-8efb-4494-b602-0e4bf1188b7c"/>
    <xsd:import namespace="becb7930-6656-43d4-936e-0926f10afd84"/>
    <xsd:import namespace="b763fb14-3b2f-4764-b1d1-cfbb2339f694"/>
    <xsd:import namespace="5be1eacc-bebc-44be-bf83-e77471c33e52"/>
    <xsd:element name="properties">
      <xsd:complexType>
        <xsd:sequence>
          <xsd:element name="documentManagement">
            <xsd:complexType>
              <xsd:all>
                <xsd:element ref="ns2:SharedWithUsers" minOccurs="0"/>
                <xsd:element ref="ns2:SharedWithDetails" minOccurs="0"/>
                <xsd:element ref="ns3:kf53eb242f324c14981cce721cd71411" minOccurs="0"/>
                <xsd:element ref="ns4:TaxCatchAll" minOccurs="0"/>
                <xsd:element ref="ns3:TaxKeywordTaxHTField" minOccurs="0"/>
                <xsd:element ref="ns3:LastSharedByUser" minOccurs="0"/>
                <xsd:element ref="ns3:LastSharedByTime" minOccurs="0"/>
                <xsd:element ref="ns2:_dlc_DocId" minOccurs="0"/>
                <xsd:element ref="ns2:_dlc_DocIdUrl" minOccurs="0"/>
                <xsd:element ref="ns2:_dlc_DocIdPersistId"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5:MediaServiceAutoKeyPoints" minOccurs="0"/>
                <xsd:element ref="ns5:MediaServiceKeyPoints" minOccurs="0"/>
                <xsd:element ref="ns5:MediaServiceDateTaken" minOccurs="0"/>
                <xsd:element ref="ns5:MediaLengthInSeconds" minOccurs="0"/>
                <xsd:element ref="ns5:MediaServiceObjectDetectorVersions" minOccurs="0"/>
                <xsd:element ref="ns5:MediaServiceSearchProperties" minOccurs="0"/>
                <xsd:element ref="ns5:lcf76f155ced4ddcb4097134ff3c332f"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8db5d9-8efb-4494-b602-0e4bf1188b7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_dlc_DocId" ma:index="17" nillable="true" ma:displayName="Document ID Value" ma:description="The value of the document ID assigned to this item." ma:indexed="true" ma:internalName="_dlc_DocId" ma:readOnly="true">
      <xsd:simpleType>
        <xsd:restriction base="dms:Text"/>
      </xsd:simpleType>
    </xsd:element>
    <xsd:element name="_dlc_DocIdUrl" ma:index="1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becb7930-6656-43d4-936e-0926f10afd84" elementFormDefault="qualified">
    <xsd:import namespace="http://schemas.microsoft.com/office/2006/documentManagement/types"/>
    <xsd:import namespace="http://schemas.microsoft.com/office/infopath/2007/PartnerControls"/>
    <xsd:element name="kf53eb242f324c14981cce721cd71411" ma:index="11" nillable="true" ma:taxonomy="true" ma:internalName="kf53eb242f324c14981cce721cd71411" ma:taxonomyFieldName="DocumentType" ma:displayName="Document Type" ma:default="" ma:fieldId="{4f53eb24-2f32-4c14-981c-ce721cd71411}" ma:sspId="321e89bc-cf81-4a06-9aba-1b434dbe124c" ma:termSetId="1c82bf3c-1601-4905-89c1-91cf19f842b1" ma:anchorId="00000000-0000-0000-0000-000000000000" ma:open="false" ma:isKeyword="false">
      <xsd:complexType>
        <xsd:sequence>
          <xsd:element ref="pc:Terms" minOccurs="0" maxOccurs="1"/>
        </xsd:sequence>
      </xsd:complexType>
    </xsd:element>
    <xsd:element name="TaxKeywordTaxHTField" ma:index="14"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d:complexType>
        <xsd:sequence>
          <xsd:element ref="pc:Terms" minOccurs="0" maxOccurs="1"/>
        </xsd:sequence>
      </xsd:complex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763fb14-3b2f-4764-b1d1-cfbb2339f6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da1d967-35dc-4d36-911b-7263d5bb8fcd}" ma:internalName="TaxCatchAll" ma:showField="CatchAllData" ma:web="becb7930-6656-43d4-936e-0926f10afd8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be1eacc-bebc-44be-bf83-e77471c33e52" elementFormDefault="qualified">
    <xsd:import namespace="http://schemas.microsoft.com/office/2006/documentManagement/types"/>
    <xsd:import namespace="http://schemas.microsoft.com/office/infopath/2007/PartnerControls"/>
    <xsd:element name="MediaServiceMetadata" ma:index="20" nillable="true" ma:displayName="MediaServiceMetadata" ma:description="" ma:hidden="true" ma:internalName="MediaServiceMetadata" ma:readOnly="true">
      <xsd:simpleType>
        <xsd:restriction base="dms:Note"/>
      </xsd:simpleType>
    </xsd:element>
    <xsd:element name="MediaServiceFastMetadata" ma:index="21" nillable="true" ma:displayName="MediaServiceFastMetadata" ma:description="" ma:hidden="true" ma:internalName="MediaServiceFastMetadata" ma:readOnly="true">
      <xsd:simpleType>
        <xsd:restriction base="dms:Note"/>
      </xsd:simpleType>
    </xsd:element>
    <xsd:element name="MediaServiceAutoTags" ma:index="22" nillable="true" ma:displayName="Tags" ma:internalName="MediaServiceAutoTags"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AutoKeyPoints" ma:index="26" nillable="true" ma:displayName="MediaServiceAutoKeyPoints" ma:hidden="true" ma:internalName="MediaServiceAutoKeyPoints" ma:readOnly="true">
      <xsd:simpleType>
        <xsd:restriction base="dms:Note"/>
      </xsd:simpleType>
    </xsd:element>
    <xsd:element name="MediaServiceKeyPoints" ma:index="27" nillable="true" ma:displayName="KeyPoints" ma:internalName="MediaServiceKeyPoints" ma:readOnly="true">
      <xsd:simpleType>
        <xsd:restriction base="dms:Note">
          <xsd:maxLength value="255"/>
        </xsd:restriction>
      </xsd:simpleType>
    </xsd:element>
    <xsd:element name="MediaServiceDateTaken" ma:index="28" nillable="true" ma:displayName="MediaServiceDateTaken" ma:hidden="true" ma:internalName="MediaServiceDateTaken" ma:readOnly="true">
      <xsd:simpleType>
        <xsd:restriction base="dms:Text"/>
      </xsd:simpleType>
    </xsd:element>
    <xsd:element name="MediaLengthInSeconds" ma:index="29" nillable="true" ma:displayName="MediaLengthInSeconds" ma:hidden="true" ma:internalName="MediaLengthInSeconds" ma:readOnly="true">
      <xsd:simpleType>
        <xsd:restriction base="dms:Unknown"/>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321e89bc-cf81-4a06-9aba-1b434dbe124c" ma:termSetId="09814cd3-568e-fe90-9814-8d621ff8fb84" ma:anchorId="fba54fb3-c3e1-fe81-a776-ca4b69148c4d" ma:open="true" ma:isKeyword="false">
      <xsd:complexType>
        <xsd:sequence>
          <xsd:element ref="pc:Terms" minOccurs="0" maxOccurs="1"/>
        </xsd:sequence>
      </xsd:complexType>
    </xsd:element>
    <xsd:element name="MediaServiceLocation" ma:index="34"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321e89bc-cf81-4a06-9aba-1b434dbe124c" ContentTypeId="0x0101" PreviousValue="false"/>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5be1eacc-bebc-44be-bf83-e77471c33e52">
      <Terms xmlns="http://schemas.microsoft.com/office/infopath/2007/PartnerControls"/>
    </lcf76f155ced4ddcb4097134ff3c332f>
    <TaxCatchAll xmlns="b763fb14-3b2f-4764-b1d1-cfbb2339f694" xsi:nil="true"/>
    <kf53eb242f324c14981cce721cd71411 xmlns="becb7930-6656-43d4-936e-0926f10afd84">
      <Terms xmlns="http://schemas.microsoft.com/office/infopath/2007/PartnerControls"/>
    </kf53eb242f324c14981cce721cd71411>
    <TaxKeywordTaxHTField xmlns="becb7930-6656-43d4-936e-0926f10afd84">
      <Terms xmlns="http://schemas.microsoft.com/office/infopath/2007/PartnerControls"/>
    </TaxKeywordTaxHTField>
    <_dlc_DocId xmlns="038db5d9-8efb-4494-b602-0e4bf1188b7c">ATLAS-469099056-230993</_dlc_DocId>
    <_dlc_DocIdUrl xmlns="038db5d9-8efb-4494-b602-0e4bf1188b7c">
      <Url>https://adviacu.sharepoint.com/depts/Marketing/_layouts/15/DocIdRedir.aspx?ID=ATLAS-469099056-230993</Url>
      <Description>ATLAS-469099056-230993</Description>
    </_dlc_DocIdUrl>
  </documentManagement>
</p:properti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A3BF579-09C5-4B37-89CF-0FCDE839FAF6}">
  <ds:schemaRefs>
    <ds:schemaRef ds:uri="microsoft.office.server.policy.changes"/>
  </ds:schemaRefs>
</ds:datastoreItem>
</file>

<file path=customXml/itemProps2.xml><?xml version="1.0" encoding="utf-8"?>
<ds:datastoreItem xmlns:ds="http://schemas.openxmlformats.org/officeDocument/2006/customXml" ds:itemID="{FABBAEE7-4F67-4BC4-81FF-6DE4821E5455}">
  <ds:schemaRefs>
    <ds:schemaRef ds:uri="http://schemas.microsoft.com/sharepoint/v3/contenttype/forms"/>
  </ds:schemaRefs>
</ds:datastoreItem>
</file>

<file path=customXml/itemProps3.xml><?xml version="1.0" encoding="utf-8"?>
<ds:datastoreItem xmlns:ds="http://schemas.openxmlformats.org/officeDocument/2006/customXml" ds:itemID="{8F5F5DC3-7FF9-44FA-9D51-652C45D84B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8db5d9-8efb-4494-b602-0e4bf1188b7c"/>
    <ds:schemaRef ds:uri="becb7930-6656-43d4-936e-0926f10afd84"/>
    <ds:schemaRef ds:uri="b763fb14-3b2f-4764-b1d1-cfbb2339f694"/>
    <ds:schemaRef ds:uri="5be1eacc-bebc-44be-bf83-e77471c33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BF32BB-FB81-42ED-AF4C-247B96B8C8E4}">
  <ds:schemaRefs>
    <ds:schemaRef ds:uri="Microsoft.SharePoint.Taxonomy.ContentTypeSync"/>
  </ds:schemaRefs>
</ds:datastoreItem>
</file>

<file path=customXml/itemProps5.xml><?xml version="1.0" encoding="utf-8"?>
<ds:datastoreItem xmlns:ds="http://schemas.openxmlformats.org/officeDocument/2006/customXml" ds:itemID="{FF0A7546-5CE9-4546-B0CC-00AC01B5DB82}">
  <ds:schemaRefs>
    <ds:schemaRef ds:uri="http://schemas.microsoft.com/office/2006/metadata/properties"/>
    <ds:schemaRef ds:uri="http://schemas.microsoft.com/office/infopath/2007/PartnerControls"/>
    <ds:schemaRef ds:uri="5be1eacc-bebc-44be-bf83-e77471c33e52"/>
    <ds:schemaRef ds:uri="b763fb14-3b2f-4764-b1d1-cfbb2339f694"/>
    <ds:schemaRef ds:uri="becb7930-6656-43d4-936e-0926f10afd84"/>
    <ds:schemaRef ds:uri="038db5d9-8efb-4494-b602-0e4bf1188b7c"/>
  </ds:schemaRefs>
</ds:datastoreItem>
</file>

<file path=customXml/itemProps6.xml><?xml version="1.0" encoding="utf-8"?>
<ds:datastoreItem xmlns:ds="http://schemas.openxmlformats.org/officeDocument/2006/customXml" ds:itemID="{6A2C1434-B3EF-4D6D-A125-8F0B7DA958D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511</Words>
  <Characters>3112</Characters>
  <Application>Microsoft Office Word</Application>
  <DocSecurity>0</DocSecurity>
  <Lines>53</Lines>
  <Paragraphs>11</Paragraphs>
  <ScaleCrop>false</ScaleCrop>
  <Company>Advia Credit Union</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Bird</dc:creator>
  <cp:keywords/>
  <cp:lastModifiedBy>Taylor Bird</cp:lastModifiedBy>
  <cp:revision>14</cp:revision>
  <dcterms:created xsi:type="dcterms:W3CDTF">2025-11-17T18:15:00Z</dcterms:created>
  <dcterms:modified xsi:type="dcterms:W3CDTF">2025-11-19T14:35:00Z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e650ad4-e610-483c-a1a9-c54e77d3505f_Enabled">
    <vt:lpwstr>true</vt:lpwstr>
  </property>
  <property fmtid="{D5CDD505-2E9C-101B-9397-08002B2CF9AE}" pid="3" name="MSIP_Label_1e650ad4-e610-483c-a1a9-c54e77d3505f_SetDate">
    <vt:lpwstr>2025-11-17T15:15:06Z</vt:lpwstr>
  </property>
  <property fmtid="{D5CDD505-2E9C-101B-9397-08002B2CF9AE}" pid="4" name="MSIP_Label_1e650ad4-e610-483c-a1a9-c54e77d3505f_Method">
    <vt:lpwstr>Privileged</vt:lpwstr>
  </property>
  <property fmtid="{D5CDD505-2E9C-101B-9397-08002B2CF9AE}" pid="5" name="MSIP_Label_1e650ad4-e610-483c-a1a9-c54e77d3505f_Name">
    <vt:lpwstr>Internal Use Only</vt:lpwstr>
  </property>
  <property fmtid="{D5CDD505-2E9C-101B-9397-08002B2CF9AE}" pid="6" name="MSIP_Label_1e650ad4-e610-483c-a1a9-c54e77d3505f_SiteId">
    <vt:lpwstr>fa8b9004-232d-465c-bc26-bb1f0164c5b1</vt:lpwstr>
  </property>
  <property fmtid="{D5CDD505-2E9C-101B-9397-08002B2CF9AE}" pid="7" name="MSIP_Label_1e650ad4-e610-483c-a1a9-c54e77d3505f_ActionId">
    <vt:lpwstr>4b798423-045f-4f73-a292-0433b767633b</vt:lpwstr>
  </property>
  <property fmtid="{D5CDD505-2E9C-101B-9397-08002B2CF9AE}" pid="8" name="MSIP_Label_1e650ad4-e610-483c-a1a9-c54e77d3505f_ContentBits">
    <vt:lpwstr>0</vt:lpwstr>
  </property>
  <property fmtid="{D5CDD505-2E9C-101B-9397-08002B2CF9AE}" pid="9" name="MSIP_Label_1e650ad4-e610-483c-a1a9-c54e77d3505f_Tag">
    <vt:lpwstr>10, 0, 1, 1</vt:lpwstr>
  </property>
  <property fmtid="{D5CDD505-2E9C-101B-9397-08002B2CF9AE}" pid="10" name="ContentTypeId">
    <vt:lpwstr>0x01010031278617DA9E7643B09E4D2AF54C6F02</vt:lpwstr>
  </property>
  <property fmtid="{D5CDD505-2E9C-101B-9397-08002B2CF9AE}" pid="11" name="_dlc_DocIdItemGuid">
    <vt:lpwstr>fd22d525-456c-4711-9fec-c575a626288e</vt:lpwstr>
  </property>
  <property fmtid="{D5CDD505-2E9C-101B-9397-08002B2CF9AE}" pid="12" name="TaxKeyword">
    <vt:lpwstr/>
  </property>
  <property fmtid="{D5CDD505-2E9C-101B-9397-08002B2CF9AE}" pid="13" name="MediaServiceImageTags">
    <vt:lpwstr/>
  </property>
  <property fmtid="{D5CDD505-2E9C-101B-9397-08002B2CF9AE}" pid="14" name="DocumentType">
    <vt:lpwstr/>
  </property>
  <property fmtid="{D5CDD505-2E9C-101B-9397-08002B2CF9AE}" pid="15" name="docLang">
    <vt:lpwstr>en</vt:lpwstr>
  </property>
</Properties>
</file>