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8A1C7E" w14:textId="161EBBA6" w:rsidR="00B77DAE" w:rsidRPr="00676031" w:rsidRDefault="00B77DAE" w:rsidP="00B77DAE">
      <w:pPr>
        <w:widowControl w:val="0"/>
        <w:tabs>
          <w:tab w:val="right" w:pos="9360"/>
        </w:tabs>
        <w:autoSpaceDE w:val="0"/>
        <w:autoSpaceDN w:val="0"/>
        <w:adjustRightInd w:val="0"/>
        <w:spacing w:line="276" w:lineRule="auto"/>
        <w:jc w:val="both"/>
        <w:rPr>
          <w:rFonts w:asciiTheme="minorHAnsi" w:hAnsiTheme="minorHAnsi" w:cstheme="minorHAnsi"/>
          <w:color w:val="000000"/>
        </w:rPr>
      </w:pPr>
      <w:r w:rsidRPr="00676031">
        <w:rPr>
          <w:rFonts w:asciiTheme="minorHAnsi" w:hAnsiTheme="minorHAnsi" w:cstheme="minorHAnsi"/>
          <w:b/>
          <w:bCs/>
          <w:color w:val="000000"/>
        </w:rPr>
        <w:t>FOR IMMEDIATE RELEASE</w:t>
      </w:r>
      <w:r w:rsidRPr="00676031">
        <w:rPr>
          <w:rFonts w:asciiTheme="minorHAnsi" w:hAnsiTheme="minorHAnsi" w:cstheme="minorHAnsi"/>
          <w:color w:val="000000"/>
        </w:rPr>
        <w:tab/>
      </w:r>
      <w:r w:rsidR="00676031" w:rsidRPr="00676031">
        <w:rPr>
          <w:rFonts w:asciiTheme="minorHAnsi" w:hAnsiTheme="minorHAnsi" w:cstheme="minorHAnsi"/>
          <w:b/>
          <w:bCs/>
          <w:color w:val="000000"/>
        </w:rPr>
        <w:t>CONTACT:</w:t>
      </w:r>
      <w:r w:rsidRPr="00676031">
        <w:rPr>
          <w:rFonts w:asciiTheme="minorHAnsi" w:hAnsiTheme="minorHAnsi" w:cstheme="minorHAnsi"/>
          <w:color w:val="000000"/>
        </w:rPr>
        <w:t xml:space="preserve"> </w:t>
      </w:r>
      <w:r w:rsidR="00042B61">
        <w:rPr>
          <w:rFonts w:ascii="Calibri" w:hAnsi="Calibri" w:cs="Calibri"/>
          <w:color w:val="000000"/>
        </w:rPr>
        <w:t>Ines Tomic</w:t>
      </w:r>
    </w:p>
    <w:p w14:paraId="3BBF62C7" w14:textId="08583F9F" w:rsidR="00676031" w:rsidRPr="00E10839" w:rsidRDefault="00E10839" w:rsidP="00676031">
      <w:pPr>
        <w:widowControl w:val="0"/>
        <w:tabs>
          <w:tab w:val="right" w:pos="9360"/>
        </w:tabs>
        <w:autoSpaceDE w:val="0"/>
        <w:autoSpaceDN w:val="0"/>
        <w:adjustRightInd w:val="0"/>
        <w:jc w:val="both"/>
        <w:rPr>
          <w:rFonts w:ascii="Calibri" w:hAnsi="Calibri" w:cs="Calibri"/>
          <w:color w:val="000000" w:themeColor="text1"/>
        </w:rPr>
      </w:pPr>
      <w:r w:rsidRPr="00E10839">
        <w:rPr>
          <w:rFonts w:asciiTheme="minorHAnsi" w:hAnsiTheme="minorHAnsi" w:cstheme="minorHAnsi"/>
          <w:bCs/>
          <w:color w:val="000000" w:themeColor="text1"/>
        </w:rPr>
        <w:t>April 22,</w:t>
      </w:r>
      <w:r w:rsidR="00B77DAE" w:rsidRPr="00E10839">
        <w:rPr>
          <w:rFonts w:asciiTheme="minorHAnsi" w:hAnsiTheme="minorHAnsi" w:cstheme="minorHAnsi"/>
          <w:bCs/>
          <w:color w:val="000000" w:themeColor="text1"/>
        </w:rPr>
        <w:t xml:space="preserve"> </w:t>
      </w:r>
      <w:proofErr w:type="gramStart"/>
      <w:r w:rsidR="00B77DAE" w:rsidRPr="00E10839">
        <w:rPr>
          <w:rFonts w:asciiTheme="minorHAnsi" w:hAnsiTheme="minorHAnsi" w:cstheme="minorHAnsi"/>
          <w:bCs/>
          <w:color w:val="000000" w:themeColor="text1"/>
        </w:rPr>
        <w:t>202</w:t>
      </w:r>
      <w:r w:rsidR="00A20BA4" w:rsidRPr="00E10839">
        <w:rPr>
          <w:rFonts w:asciiTheme="minorHAnsi" w:hAnsiTheme="minorHAnsi" w:cstheme="minorHAnsi"/>
          <w:bCs/>
          <w:color w:val="000000" w:themeColor="text1"/>
        </w:rPr>
        <w:t>6</w:t>
      </w:r>
      <w:proofErr w:type="gramEnd"/>
      <w:r w:rsidR="00B77DAE" w:rsidRPr="00E10839">
        <w:rPr>
          <w:rFonts w:asciiTheme="minorHAnsi" w:hAnsiTheme="minorHAnsi" w:cstheme="minorHAnsi"/>
          <w:bCs/>
          <w:color w:val="000000" w:themeColor="text1"/>
        </w:rPr>
        <w:tab/>
      </w:r>
      <w:r w:rsidR="00042B61" w:rsidRPr="00E10839">
        <w:rPr>
          <w:rFonts w:ascii="Calibri" w:hAnsi="Calibri" w:cs="Calibri"/>
          <w:color w:val="000000" w:themeColor="text1"/>
        </w:rPr>
        <w:t>PR Specialist</w:t>
      </w:r>
      <w:r w:rsidR="00676031" w:rsidRPr="00E10839">
        <w:rPr>
          <w:rFonts w:ascii="Calibri" w:hAnsi="Calibri" w:cs="Calibri"/>
          <w:color w:val="000000" w:themeColor="text1"/>
        </w:rPr>
        <w:t>, Publicom Inc.</w:t>
      </w:r>
    </w:p>
    <w:p w14:paraId="623C9DB6" w14:textId="78846793" w:rsidR="00676031" w:rsidRDefault="00676031" w:rsidP="00042B61">
      <w:pPr>
        <w:widowControl w:val="0"/>
        <w:tabs>
          <w:tab w:val="right" w:pos="9360"/>
        </w:tabs>
        <w:autoSpaceDE w:val="0"/>
        <w:autoSpaceDN w:val="0"/>
        <w:adjustRightInd w:val="0"/>
        <w:jc w:val="both"/>
        <w:rPr>
          <w:rFonts w:asciiTheme="minorHAnsi" w:hAnsiTheme="minorHAnsi" w:cstheme="minorHAnsi"/>
          <w:bCs/>
          <w:color w:val="FF0000"/>
        </w:rPr>
      </w:pPr>
      <w:r w:rsidRPr="00F53793">
        <w:rPr>
          <w:rFonts w:ascii="Calibri" w:hAnsi="Calibri" w:cs="Calibri"/>
          <w:color w:val="000000"/>
        </w:rPr>
        <w:tab/>
      </w:r>
      <w:r w:rsidR="00042B61" w:rsidRPr="00CA131D">
        <w:rPr>
          <w:rFonts w:ascii="Calibri" w:hAnsi="Calibri" w:cs="Calibri"/>
          <w:b/>
          <w:bCs/>
          <w:color w:val="000000"/>
        </w:rPr>
        <w:t>e</w:t>
      </w:r>
      <w:r w:rsidR="00042B61">
        <w:rPr>
          <w:rFonts w:ascii="Calibri" w:hAnsi="Calibri" w:cs="Calibri"/>
          <w:color w:val="000000"/>
        </w:rPr>
        <w:t xml:space="preserve">: </w:t>
      </w:r>
      <w:hyperlink r:id="rId7" w:history="1">
        <w:r w:rsidR="00042B61" w:rsidRPr="00F45B45">
          <w:rPr>
            <w:rStyle w:val="Hyperlink"/>
            <w:rFonts w:ascii="Calibri" w:hAnsi="Calibri" w:cs="Calibri"/>
          </w:rPr>
          <w:t>inest@publicom.com</w:t>
        </w:r>
      </w:hyperlink>
      <w:r w:rsidR="00042B61" w:rsidRPr="00F53793">
        <w:rPr>
          <w:rFonts w:ascii="Calibri" w:hAnsi="Calibri" w:cs="Calibri"/>
          <w:color w:val="000000"/>
        </w:rPr>
        <w:t xml:space="preserve"> | </w:t>
      </w:r>
      <w:r w:rsidR="00042B61" w:rsidRPr="00CA131D">
        <w:rPr>
          <w:rFonts w:ascii="Calibri" w:hAnsi="Calibri" w:cs="Calibri"/>
          <w:b/>
          <w:bCs/>
          <w:color w:val="000000"/>
        </w:rPr>
        <w:t>c</w:t>
      </w:r>
      <w:r w:rsidR="00042B61" w:rsidRPr="00D90A1B">
        <w:rPr>
          <w:rFonts w:ascii="Calibri" w:hAnsi="Calibri" w:cs="Calibri"/>
          <w:color w:val="000000" w:themeColor="text1"/>
        </w:rPr>
        <w:t xml:space="preserve">: </w:t>
      </w:r>
      <w:r w:rsidR="00042B61" w:rsidRPr="00D90A1B">
        <w:rPr>
          <w:rFonts w:asciiTheme="minorHAnsi" w:hAnsiTheme="minorHAnsi" w:cstheme="minorHAnsi"/>
          <w:bCs/>
          <w:color w:val="000000" w:themeColor="text1"/>
        </w:rPr>
        <w:t>517.402.5149</w:t>
      </w:r>
    </w:p>
    <w:p w14:paraId="65263DAF" w14:textId="77777777" w:rsidR="00676031" w:rsidRDefault="00676031" w:rsidP="00B77DAE">
      <w:pPr>
        <w:widowControl w:val="0"/>
        <w:tabs>
          <w:tab w:val="right" w:pos="9360"/>
        </w:tabs>
        <w:autoSpaceDE w:val="0"/>
        <w:autoSpaceDN w:val="0"/>
        <w:adjustRightInd w:val="0"/>
        <w:spacing w:line="276" w:lineRule="auto"/>
        <w:jc w:val="both"/>
        <w:rPr>
          <w:rFonts w:asciiTheme="minorHAnsi" w:hAnsiTheme="minorHAnsi" w:cstheme="minorHAnsi"/>
          <w:bCs/>
          <w:color w:val="FF0000"/>
        </w:rPr>
      </w:pPr>
    </w:p>
    <w:p w14:paraId="0E2ABCE0" w14:textId="6C3CDAA6" w:rsidR="00676031" w:rsidRDefault="00653ABA" w:rsidP="00676031">
      <w:pPr>
        <w:widowControl w:val="0"/>
        <w:tabs>
          <w:tab w:val="right" w:pos="9360"/>
        </w:tabs>
        <w:autoSpaceDE w:val="0"/>
        <w:autoSpaceDN w:val="0"/>
        <w:adjustRightInd w:val="0"/>
        <w:spacing w:line="276" w:lineRule="auto"/>
        <w:jc w:val="both"/>
        <w:rPr>
          <w:rFonts w:ascii="Calibri" w:hAnsi="Calibri" w:cs="Calibri"/>
          <w:bCs/>
          <w:color w:val="000000"/>
        </w:rPr>
      </w:pPr>
      <w:r w:rsidRPr="00F13A74">
        <w:rPr>
          <w:rFonts w:asciiTheme="minorHAnsi" w:hAnsiTheme="minorHAnsi" w:cstheme="minorHAnsi"/>
          <w:bCs/>
          <w:color w:val="000000" w:themeColor="text1"/>
        </w:rPr>
        <w:t>Two</w:t>
      </w:r>
      <w:r w:rsidR="00B77DAE" w:rsidRPr="00F13A74">
        <w:rPr>
          <w:rFonts w:asciiTheme="minorHAnsi" w:hAnsiTheme="minorHAnsi" w:cstheme="minorHAnsi"/>
          <w:bCs/>
          <w:color w:val="000000" w:themeColor="text1"/>
        </w:rPr>
        <w:t xml:space="preserve"> </w:t>
      </w:r>
      <w:r w:rsidR="00D73A1E" w:rsidRPr="00F13A74">
        <w:rPr>
          <w:rFonts w:ascii="Calibri" w:hAnsi="Calibri" w:cs="Calibri"/>
          <w:bCs/>
          <w:color w:val="000000" w:themeColor="text1"/>
        </w:rPr>
        <w:t>headshot</w:t>
      </w:r>
      <w:r w:rsidRPr="00F13A74">
        <w:rPr>
          <w:rFonts w:ascii="Calibri" w:hAnsi="Calibri" w:cs="Calibri"/>
          <w:bCs/>
          <w:color w:val="000000" w:themeColor="text1"/>
        </w:rPr>
        <w:t>s</w:t>
      </w:r>
      <w:r w:rsidR="00676031" w:rsidRPr="00F13A74">
        <w:rPr>
          <w:rFonts w:ascii="Calibri" w:hAnsi="Calibri" w:cs="Calibri"/>
          <w:bCs/>
          <w:color w:val="000000" w:themeColor="text1"/>
        </w:rPr>
        <w:t xml:space="preserve"> sent as</w:t>
      </w:r>
      <w:r w:rsidR="008B1A6C" w:rsidRPr="00F13A74">
        <w:rPr>
          <w:rFonts w:ascii="Calibri" w:hAnsi="Calibri" w:cs="Calibri"/>
          <w:bCs/>
          <w:color w:val="000000" w:themeColor="text1"/>
        </w:rPr>
        <w:t xml:space="preserve"> </w:t>
      </w:r>
      <w:r w:rsidR="00676031" w:rsidRPr="00F13A74">
        <w:rPr>
          <w:rFonts w:ascii="Calibri" w:hAnsi="Calibri" w:cs="Calibri"/>
          <w:bCs/>
          <w:color w:val="000000" w:themeColor="text1"/>
        </w:rPr>
        <w:t>attachment</w:t>
      </w:r>
      <w:r w:rsidRPr="00F13A74">
        <w:rPr>
          <w:rFonts w:ascii="Calibri" w:hAnsi="Calibri" w:cs="Calibri"/>
          <w:bCs/>
          <w:color w:val="000000" w:themeColor="text1"/>
        </w:rPr>
        <w:t>s</w:t>
      </w:r>
      <w:r w:rsidR="008B1A6C">
        <w:rPr>
          <w:rFonts w:ascii="Calibri" w:hAnsi="Calibri" w:cs="Calibri"/>
          <w:bCs/>
          <w:color w:val="000000"/>
        </w:rPr>
        <w:t>.</w:t>
      </w:r>
    </w:p>
    <w:p w14:paraId="73DFEC74" w14:textId="77777777" w:rsidR="00676031" w:rsidRPr="00676031" w:rsidRDefault="00676031" w:rsidP="00676031">
      <w:pPr>
        <w:widowControl w:val="0"/>
        <w:tabs>
          <w:tab w:val="right" w:pos="9360"/>
        </w:tabs>
        <w:autoSpaceDE w:val="0"/>
        <w:autoSpaceDN w:val="0"/>
        <w:adjustRightInd w:val="0"/>
        <w:spacing w:line="276" w:lineRule="auto"/>
        <w:jc w:val="both"/>
        <w:rPr>
          <w:rFonts w:asciiTheme="minorHAnsi" w:hAnsiTheme="minorHAnsi" w:cstheme="minorHAnsi"/>
          <w:bCs/>
        </w:rPr>
      </w:pPr>
    </w:p>
    <w:p w14:paraId="046ED644" w14:textId="77777777" w:rsidR="00676031" w:rsidRDefault="00676031" w:rsidP="00676031">
      <w:pPr>
        <w:autoSpaceDE w:val="0"/>
        <w:autoSpaceDN w:val="0"/>
        <w:adjustRightInd w:val="0"/>
        <w:spacing w:line="276" w:lineRule="auto"/>
        <w:rPr>
          <w:rFonts w:ascii="Calibri" w:hAnsi="Calibri" w:cs="Calibri"/>
          <w:b/>
          <w:bCs/>
          <w:color w:val="000000"/>
        </w:rPr>
      </w:pPr>
      <w:r w:rsidRPr="009E221E">
        <w:rPr>
          <w:rFonts w:ascii="Calibri" w:hAnsi="Calibri" w:cs="Calibri"/>
          <w:b/>
          <w:bCs/>
          <w:color w:val="FF0000"/>
        </w:rPr>
        <w:t xml:space="preserve">IMPORTANT: </w:t>
      </w:r>
      <w:r>
        <w:rPr>
          <w:rFonts w:ascii="Calibri" w:hAnsi="Calibri" w:cs="Calibri"/>
          <w:b/>
          <w:bCs/>
          <w:color w:val="000000"/>
        </w:rPr>
        <w:t>The credit union's legal name is simply LAFCU. It is pronounced laugh-cue. The letters no longer represent an abbreviation of a former longer name.</w:t>
      </w:r>
    </w:p>
    <w:p w14:paraId="76996FFD" w14:textId="77777777" w:rsidR="00C605FA" w:rsidRPr="00676031" w:rsidRDefault="00C605FA" w:rsidP="00AC446C">
      <w:pPr>
        <w:autoSpaceDE w:val="0"/>
        <w:autoSpaceDN w:val="0"/>
        <w:adjustRightInd w:val="0"/>
        <w:spacing w:line="276" w:lineRule="auto"/>
        <w:rPr>
          <w:rFonts w:asciiTheme="minorHAnsi" w:hAnsiTheme="minorHAnsi" w:cstheme="minorHAnsi"/>
          <w:bCs/>
        </w:rPr>
      </w:pPr>
    </w:p>
    <w:p w14:paraId="78F83A2D" w14:textId="759685EB" w:rsidR="008B1A6C" w:rsidRDefault="00653ABA" w:rsidP="002A7032">
      <w:pPr>
        <w:autoSpaceDE w:val="0"/>
        <w:autoSpaceDN w:val="0"/>
        <w:adjustRightInd w:val="0"/>
        <w:spacing w:line="360" w:lineRule="auto"/>
        <w:jc w:val="center"/>
        <w:rPr>
          <w:rFonts w:asciiTheme="minorHAnsi" w:hAnsiTheme="minorHAnsi" w:cstheme="minorHAnsi"/>
          <w:b/>
          <w:bCs/>
        </w:rPr>
      </w:pPr>
      <w:r w:rsidRPr="00653ABA">
        <w:rPr>
          <w:rFonts w:asciiTheme="minorHAnsi" w:hAnsiTheme="minorHAnsi" w:cstheme="minorHAnsi"/>
          <w:b/>
          <w:bCs/>
        </w:rPr>
        <w:t xml:space="preserve">LAFCU promotes </w:t>
      </w:r>
      <w:proofErr w:type="spellStart"/>
      <w:r w:rsidRPr="00653ABA">
        <w:rPr>
          <w:rFonts w:asciiTheme="minorHAnsi" w:hAnsiTheme="minorHAnsi" w:cstheme="minorHAnsi"/>
          <w:b/>
          <w:bCs/>
        </w:rPr>
        <w:t>BethAnn</w:t>
      </w:r>
      <w:proofErr w:type="spellEnd"/>
      <w:r w:rsidRPr="00653ABA">
        <w:rPr>
          <w:rFonts w:asciiTheme="minorHAnsi" w:hAnsiTheme="minorHAnsi" w:cstheme="minorHAnsi"/>
          <w:b/>
          <w:bCs/>
        </w:rPr>
        <w:t xml:space="preserve"> Bailey</w:t>
      </w:r>
      <w:r w:rsidR="00DF5C8C">
        <w:rPr>
          <w:rFonts w:asciiTheme="minorHAnsi" w:hAnsiTheme="minorHAnsi" w:cstheme="minorHAnsi"/>
          <w:b/>
          <w:bCs/>
        </w:rPr>
        <w:t xml:space="preserve"> and</w:t>
      </w:r>
      <w:r w:rsidR="00F13A74">
        <w:rPr>
          <w:rFonts w:asciiTheme="minorHAnsi" w:hAnsiTheme="minorHAnsi" w:cstheme="minorHAnsi"/>
          <w:b/>
          <w:bCs/>
        </w:rPr>
        <w:t xml:space="preserve"> Diane Myall</w:t>
      </w:r>
      <w:r w:rsidRPr="00653ABA">
        <w:rPr>
          <w:rFonts w:asciiTheme="minorHAnsi" w:hAnsiTheme="minorHAnsi" w:cstheme="minorHAnsi"/>
          <w:b/>
          <w:bCs/>
        </w:rPr>
        <w:t xml:space="preserve"> to leadership roles</w:t>
      </w:r>
    </w:p>
    <w:p w14:paraId="5EC46DE6" w14:textId="77777777" w:rsidR="00653ABA" w:rsidRPr="00676031" w:rsidRDefault="00653ABA" w:rsidP="002A7032">
      <w:pPr>
        <w:autoSpaceDE w:val="0"/>
        <w:autoSpaceDN w:val="0"/>
        <w:adjustRightInd w:val="0"/>
        <w:spacing w:line="360" w:lineRule="auto"/>
        <w:jc w:val="center"/>
        <w:rPr>
          <w:rFonts w:asciiTheme="minorHAnsi" w:hAnsiTheme="minorHAnsi" w:cstheme="minorHAnsi"/>
          <w:bCs/>
        </w:rPr>
      </w:pPr>
    </w:p>
    <w:p w14:paraId="7229F924" w14:textId="6EA5E730" w:rsidR="00DF5C8C" w:rsidRPr="00DF5C8C" w:rsidRDefault="002A7032" w:rsidP="00DF5C8C">
      <w:pPr>
        <w:autoSpaceDE w:val="0"/>
        <w:autoSpaceDN w:val="0"/>
        <w:adjustRightInd w:val="0"/>
        <w:spacing w:line="360" w:lineRule="auto"/>
        <w:rPr>
          <w:rFonts w:asciiTheme="minorHAnsi" w:hAnsiTheme="minorHAnsi" w:cstheme="minorHAnsi"/>
          <w:bCs/>
        </w:rPr>
      </w:pPr>
      <w:r w:rsidRPr="00676031">
        <w:rPr>
          <w:rFonts w:asciiTheme="minorHAnsi" w:hAnsiTheme="minorHAnsi" w:cstheme="minorHAnsi"/>
          <w:bCs/>
        </w:rPr>
        <w:t xml:space="preserve">LANSING, Mich. — </w:t>
      </w:r>
      <w:r w:rsidR="00653ABA" w:rsidRPr="00653ABA">
        <w:rPr>
          <w:rFonts w:asciiTheme="minorHAnsi" w:hAnsiTheme="minorHAnsi" w:cstheme="minorHAnsi"/>
          <w:bCs/>
        </w:rPr>
        <w:t xml:space="preserve">LAFCU has promoted </w:t>
      </w:r>
      <w:proofErr w:type="spellStart"/>
      <w:r w:rsidR="00653ABA" w:rsidRPr="00653ABA">
        <w:rPr>
          <w:rFonts w:asciiTheme="minorHAnsi" w:hAnsiTheme="minorHAnsi" w:cstheme="minorHAnsi"/>
          <w:bCs/>
        </w:rPr>
        <w:t>BethAnn</w:t>
      </w:r>
      <w:proofErr w:type="spellEnd"/>
      <w:r w:rsidR="00653ABA" w:rsidRPr="00653ABA">
        <w:rPr>
          <w:rFonts w:asciiTheme="minorHAnsi" w:hAnsiTheme="minorHAnsi" w:cstheme="minorHAnsi"/>
          <w:bCs/>
        </w:rPr>
        <w:t xml:space="preserve"> Bailey to branch manager</w:t>
      </w:r>
      <w:r w:rsidR="00F13A74">
        <w:rPr>
          <w:rFonts w:asciiTheme="minorHAnsi" w:hAnsiTheme="minorHAnsi" w:cstheme="minorHAnsi"/>
          <w:bCs/>
        </w:rPr>
        <w:t xml:space="preserve"> and </w:t>
      </w:r>
      <w:r w:rsidR="00F13A74" w:rsidRPr="00F13A74">
        <w:rPr>
          <w:rFonts w:asciiTheme="minorHAnsi" w:hAnsiTheme="minorHAnsi" w:cstheme="minorHAnsi"/>
          <w:bCs/>
        </w:rPr>
        <w:t>Diane Myall to</w:t>
      </w:r>
      <w:r w:rsidR="00DF5C8C">
        <w:rPr>
          <w:rFonts w:asciiTheme="minorHAnsi" w:hAnsiTheme="minorHAnsi" w:cstheme="minorHAnsi"/>
          <w:bCs/>
        </w:rPr>
        <w:t xml:space="preserve"> </w:t>
      </w:r>
      <w:r w:rsidR="00F13A74" w:rsidRPr="00F13A74">
        <w:rPr>
          <w:rFonts w:asciiTheme="minorHAnsi" w:hAnsiTheme="minorHAnsi" w:cstheme="minorHAnsi"/>
          <w:bCs/>
        </w:rPr>
        <w:t>assistant quality assurance manager</w:t>
      </w:r>
      <w:r w:rsidR="00653ABA" w:rsidRPr="00653ABA">
        <w:rPr>
          <w:rFonts w:asciiTheme="minorHAnsi" w:hAnsiTheme="minorHAnsi" w:cstheme="minorHAnsi"/>
          <w:bCs/>
        </w:rPr>
        <w:t xml:space="preserve">, </w:t>
      </w:r>
      <w:r w:rsidR="00DF5C8C" w:rsidRPr="00DF5C8C">
        <w:rPr>
          <w:rFonts w:asciiTheme="minorHAnsi" w:hAnsiTheme="minorHAnsi" w:cstheme="minorHAnsi"/>
          <w:bCs/>
        </w:rPr>
        <w:t>recognizing their leadership, experience and commitment to supporting the credit union’s members and operations.</w:t>
      </w:r>
    </w:p>
    <w:p w14:paraId="4F47DCAD" w14:textId="4A15C5EA" w:rsidR="00DF5C8C" w:rsidRPr="00DF5C8C" w:rsidRDefault="00DF5C8C" w:rsidP="00DF5C8C">
      <w:pPr>
        <w:autoSpaceDE w:val="0"/>
        <w:autoSpaceDN w:val="0"/>
        <w:adjustRightInd w:val="0"/>
        <w:spacing w:line="360" w:lineRule="auto"/>
        <w:ind w:firstLine="720"/>
        <w:rPr>
          <w:rFonts w:asciiTheme="minorHAnsi" w:hAnsiTheme="minorHAnsi" w:cstheme="minorHAnsi"/>
          <w:bCs/>
        </w:rPr>
      </w:pPr>
      <w:proofErr w:type="spellStart"/>
      <w:r>
        <w:rPr>
          <w:rFonts w:asciiTheme="minorHAnsi" w:hAnsiTheme="minorHAnsi" w:cstheme="minorHAnsi"/>
          <w:bCs/>
        </w:rPr>
        <w:t>BethAnn</w:t>
      </w:r>
      <w:proofErr w:type="spellEnd"/>
      <w:r>
        <w:rPr>
          <w:rFonts w:asciiTheme="minorHAnsi" w:hAnsiTheme="minorHAnsi" w:cstheme="minorHAnsi"/>
          <w:bCs/>
        </w:rPr>
        <w:t xml:space="preserve"> </w:t>
      </w:r>
      <w:r w:rsidRPr="00DF5C8C">
        <w:rPr>
          <w:rFonts w:asciiTheme="minorHAnsi" w:hAnsiTheme="minorHAnsi" w:cstheme="minorHAnsi"/>
          <w:bCs/>
        </w:rPr>
        <w:t>Bailey was promoted to branch manager from her previous role as assistant branch manager. She joined LAFCU in 2019 as a part-time teller at the Charlotte branch and later advanced to a full-time senior member service representative, serving briefly in Eaton Rapids before returning to Charlotte.</w:t>
      </w:r>
    </w:p>
    <w:p w14:paraId="12E9C9C5" w14:textId="77777777" w:rsidR="00DF5C8C" w:rsidRPr="00DF5C8C" w:rsidRDefault="00DF5C8C" w:rsidP="00DF5C8C">
      <w:pPr>
        <w:autoSpaceDE w:val="0"/>
        <w:autoSpaceDN w:val="0"/>
        <w:adjustRightInd w:val="0"/>
        <w:spacing w:line="360" w:lineRule="auto"/>
        <w:ind w:firstLine="720"/>
        <w:rPr>
          <w:rFonts w:asciiTheme="minorHAnsi" w:hAnsiTheme="minorHAnsi" w:cstheme="minorHAnsi"/>
          <w:bCs/>
        </w:rPr>
      </w:pPr>
      <w:r w:rsidRPr="00DF5C8C">
        <w:rPr>
          <w:rFonts w:asciiTheme="minorHAnsi" w:hAnsiTheme="minorHAnsi" w:cstheme="minorHAnsi"/>
          <w:bCs/>
        </w:rPr>
        <w:t>Over the past two years, Bailey served as assistant branch manager, supporting operations at LAFCU’s West Lansing branch and most recently managing the credit union’s team of float staff — employees who provide support across multiple branches when additional coverage is needed. In her new role, Bailey will oversee daily branch operations while leading team development, community engagement and an enhanced member experience.</w:t>
      </w:r>
    </w:p>
    <w:p w14:paraId="2DEE33C7" w14:textId="77777777" w:rsidR="00DF5C8C" w:rsidRPr="00DF5C8C" w:rsidRDefault="00DF5C8C" w:rsidP="00DF5C8C">
      <w:pPr>
        <w:autoSpaceDE w:val="0"/>
        <w:autoSpaceDN w:val="0"/>
        <w:adjustRightInd w:val="0"/>
        <w:spacing w:line="360" w:lineRule="auto"/>
        <w:ind w:firstLine="720"/>
        <w:rPr>
          <w:rFonts w:asciiTheme="minorHAnsi" w:hAnsiTheme="minorHAnsi" w:cstheme="minorHAnsi"/>
          <w:bCs/>
        </w:rPr>
      </w:pPr>
      <w:r w:rsidRPr="00DF5C8C">
        <w:rPr>
          <w:rFonts w:asciiTheme="minorHAnsi" w:hAnsiTheme="minorHAnsi" w:cstheme="minorHAnsi"/>
          <w:bCs/>
        </w:rPr>
        <w:t>Before joining LAFCU, Bailey spent nearly a decade working in medical insurance billing and equipment services. Her background in health care, along with her education in nursing and medical insurance billing and coding, helped develop her strong attention to detail, service mindset and ability to build relationships — skills she now brings to her leadership role at the credit union.</w:t>
      </w:r>
    </w:p>
    <w:p w14:paraId="1FF3DDDC" w14:textId="4051495C" w:rsidR="00653ABA" w:rsidRDefault="00653ABA" w:rsidP="00DF5C8C">
      <w:pPr>
        <w:autoSpaceDE w:val="0"/>
        <w:autoSpaceDN w:val="0"/>
        <w:adjustRightInd w:val="0"/>
        <w:spacing w:line="360" w:lineRule="auto"/>
        <w:ind w:firstLine="720"/>
        <w:rPr>
          <w:rFonts w:asciiTheme="minorHAnsi" w:hAnsiTheme="minorHAnsi" w:cstheme="minorHAnsi"/>
          <w:bCs/>
        </w:rPr>
      </w:pPr>
      <w:r w:rsidRPr="00653ABA">
        <w:rPr>
          <w:rFonts w:asciiTheme="minorHAnsi" w:hAnsiTheme="minorHAnsi" w:cstheme="minorHAnsi"/>
          <w:bCs/>
        </w:rPr>
        <w:t xml:space="preserve">A resident </w:t>
      </w:r>
      <w:r w:rsidRPr="00D92174">
        <w:rPr>
          <w:rFonts w:asciiTheme="minorHAnsi" w:hAnsiTheme="minorHAnsi" w:cstheme="minorHAnsi"/>
          <w:bCs/>
          <w:color w:val="000000" w:themeColor="text1"/>
        </w:rPr>
        <w:t xml:space="preserve">of </w:t>
      </w:r>
      <w:r w:rsidR="00D92174" w:rsidRPr="00D92174">
        <w:rPr>
          <w:rFonts w:asciiTheme="minorHAnsi" w:hAnsiTheme="minorHAnsi" w:cstheme="minorHAnsi"/>
          <w:bCs/>
          <w:color w:val="000000" w:themeColor="text1"/>
        </w:rPr>
        <w:t>Charlotte,</w:t>
      </w:r>
      <w:r w:rsidRPr="00D92174">
        <w:rPr>
          <w:rFonts w:asciiTheme="minorHAnsi" w:hAnsiTheme="minorHAnsi" w:cstheme="minorHAnsi"/>
          <w:bCs/>
          <w:color w:val="000000" w:themeColor="text1"/>
        </w:rPr>
        <w:t xml:space="preserve"> she </w:t>
      </w:r>
      <w:r w:rsidR="003012C5" w:rsidRPr="003012C5">
        <w:rPr>
          <w:rFonts w:asciiTheme="minorHAnsi" w:hAnsiTheme="minorHAnsi" w:cstheme="minorHAnsi"/>
          <w:bCs/>
          <w:color w:val="000000" w:themeColor="text1"/>
        </w:rPr>
        <w:t>attended Baker College </w:t>
      </w:r>
      <w:r w:rsidR="003012C5">
        <w:rPr>
          <w:rFonts w:asciiTheme="minorHAnsi" w:hAnsiTheme="minorHAnsi" w:cstheme="minorHAnsi"/>
          <w:bCs/>
          <w:color w:val="000000" w:themeColor="text1"/>
        </w:rPr>
        <w:t xml:space="preserve">and </w:t>
      </w:r>
      <w:r w:rsidRPr="00653ABA">
        <w:rPr>
          <w:rFonts w:asciiTheme="minorHAnsi" w:hAnsiTheme="minorHAnsi" w:cstheme="minorHAnsi"/>
          <w:bCs/>
        </w:rPr>
        <w:t xml:space="preserve">earned </w:t>
      </w:r>
      <w:r w:rsidR="003012C5">
        <w:rPr>
          <w:rFonts w:asciiTheme="minorHAnsi" w:hAnsiTheme="minorHAnsi" w:cstheme="minorHAnsi"/>
          <w:bCs/>
        </w:rPr>
        <w:t xml:space="preserve">a </w:t>
      </w:r>
      <w:r w:rsidRPr="00653ABA">
        <w:rPr>
          <w:rFonts w:asciiTheme="minorHAnsi" w:hAnsiTheme="minorHAnsi" w:cstheme="minorHAnsi"/>
          <w:bCs/>
        </w:rPr>
        <w:t>medical insurance specialist, billing and coding certification from Ross Education.</w:t>
      </w:r>
    </w:p>
    <w:p w14:paraId="4EB0D0D5" w14:textId="77777777" w:rsidR="00B2402D" w:rsidRDefault="0032475B" w:rsidP="0032475B">
      <w:pPr>
        <w:autoSpaceDE w:val="0"/>
        <w:autoSpaceDN w:val="0"/>
        <w:adjustRightInd w:val="0"/>
        <w:spacing w:line="360" w:lineRule="auto"/>
        <w:ind w:firstLine="720"/>
        <w:rPr>
          <w:rFonts w:asciiTheme="minorHAnsi" w:hAnsiTheme="minorHAnsi" w:cstheme="minorHAnsi"/>
          <w:bCs/>
        </w:rPr>
      </w:pPr>
      <w:r w:rsidRPr="0032475B">
        <w:rPr>
          <w:rFonts w:asciiTheme="minorHAnsi" w:hAnsiTheme="minorHAnsi" w:cstheme="minorHAnsi"/>
          <w:bCs/>
        </w:rPr>
        <w:t xml:space="preserve">Diane Myall was promoted to assistant quality assurance manager after building a strong career at LAFCU spanning more than 23 years. She joined the credit union in 2002 as a part-time teller at the South Lansing </w:t>
      </w:r>
      <w:r>
        <w:rPr>
          <w:rFonts w:asciiTheme="minorHAnsi" w:hAnsiTheme="minorHAnsi" w:cstheme="minorHAnsi"/>
          <w:bCs/>
        </w:rPr>
        <w:t>B</w:t>
      </w:r>
      <w:r w:rsidRPr="0032475B">
        <w:rPr>
          <w:rFonts w:asciiTheme="minorHAnsi" w:hAnsiTheme="minorHAnsi" w:cstheme="minorHAnsi"/>
          <w:bCs/>
        </w:rPr>
        <w:t xml:space="preserve">ranch and went on to support multiple locations, including the Okemos and Eaton </w:t>
      </w:r>
      <w:r w:rsidRPr="0032475B">
        <w:rPr>
          <w:rFonts w:asciiTheme="minorHAnsi" w:hAnsiTheme="minorHAnsi" w:cstheme="minorHAnsi"/>
          <w:bCs/>
        </w:rPr>
        <w:lastRenderedPageBreak/>
        <w:t xml:space="preserve">Rapids branches, </w:t>
      </w:r>
      <w:r w:rsidR="00B2402D" w:rsidRPr="00B2402D">
        <w:rPr>
          <w:rFonts w:asciiTheme="minorHAnsi" w:hAnsiTheme="minorHAnsi" w:cstheme="minorHAnsi"/>
          <w:bCs/>
        </w:rPr>
        <w:t>serving as a teller and senior member services representative, providing backup support for member service and loan functions.</w:t>
      </w:r>
    </w:p>
    <w:p w14:paraId="409F472A" w14:textId="2AA31D89" w:rsidR="0032475B" w:rsidRPr="0032475B" w:rsidRDefault="0032475B" w:rsidP="0032475B">
      <w:pPr>
        <w:autoSpaceDE w:val="0"/>
        <w:autoSpaceDN w:val="0"/>
        <w:adjustRightInd w:val="0"/>
        <w:spacing w:line="360" w:lineRule="auto"/>
        <w:ind w:firstLine="720"/>
        <w:rPr>
          <w:rFonts w:asciiTheme="minorHAnsi" w:hAnsiTheme="minorHAnsi" w:cstheme="minorHAnsi"/>
          <w:bCs/>
        </w:rPr>
      </w:pPr>
      <w:r w:rsidRPr="0032475B">
        <w:rPr>
          <w:rFonts w:asciiTheme="minorHAnsi" w:hAnsiTheme="minorHAnsi" w:cstheme="minorHAnsi"/>
          <w:bCs/>
        </w:rPr>
        <w:t xml:space="preserve">Myall later returned to the South Lansing </w:t>
      </w:r>
      <w:r>
        <w:rPr>
          <w:rFonts w:asciiTheme="minorHAnsi" w:hAnsiTheme="minorHAnsi" w:cstheme="minorHAnsi"/>
          <w:bCs/>
        </w:rPr>
        <w:t>B</w:t>
      </w:r>
      <w:r w:rsidRPr="0032475B">
        <w:rPr>
          <w:rFonts w:asciiTheme="minorHAnsi" w:hAnsiTheme="minorHAnsi" w:cstheme="minorHAnsi"/>
          <w:bCs/>
        </w:rPr>
        <w:t>ranch, where she advanced into leadership roles, including promotion to head teller — a position she has held for the past 15 years. In that role, she oversaw key cash operations and supported daily teller line functions.</w:t>
      </w:r>
    </w:p>
    <w:p w14:paraId="3979E070" w14:textId="77777777" w:rsidR="0032475B" w:rsidRPr="0032475B" w:rsidRDefault="0032475B" w:rsidP="0032475B">
      <w:pPr>
        <w:autoSpaceDE w:val="0"/>
        <w:autoSpaceDN w:val="0"/>
        <w:adjustRightInd w:val="0"/>
        <w:spacing w:line="360" w:lineRule="auto"/>
        <w:ind w:firstLine="720"/>
        <w:rPr>
          <w:rFonts w:asciiTheme="minorHAnsi" w:hAnsiTheme="minorHAnsi" w:cstheme="minorHAnsi"/>
          <w:bCs/>
        </w:rPr>
      </w:pPr>
      <w:r w:rsidRPr="0032475B">
        <w:rPr>
          <w:rFonts w:asciiTheme="minorHAnsi" w:hAnsiTheme="minorHAnsi" w:cstheme="minorHAnsi"/>
          <w:bCs/>
        </w:rPr>
        <w:t>In her new role as assistant quality assurance manager, Myall will help monitor and strengthen operational procedures across the credit union, ensuring consistency in policy adherence while supporting initiatives to improve efficiency and service delivery.</w:t>
      </w:r>
    </w:p>
    <w:p w14:paraId="13A3FBC9" w14:textId="77777777" w:rsidR="0032475B" w:rsidRPr="0032475B" w:rsidRDefault="0032475B" w:rsidP="0032475B">
      <w:pPr>
        <w:autoSpaceDE w:val="0"/>
        <w:autoSpaceDN w:val="0"/>
        <w:adjustRightInd w:val="0"/>
        <w:spacing w:line="360" w:lineRule="auto"/>
        <w:ind w:firstLine="720"/>
        <w:rPr>
          <w:rFonts w:asciiTheme="minorHAnsi" w:hAnsiTheme="minorHAnsi" w:cstheme="minorHAnsi"/>
          <w:bCs/>
        </w:rPr>
      </w:pPr>
      <w:r w:rsidRPr="0032475B">
        <w:rPr>
          <w:rFonts w:asciiTheme="minorHAnsi" w:hAnsiTheme="minorHAnsi" w:cstheme="minorHAnsi"/>
          <w:bCs/>
        </w:rPr>
        <w:t>Prior to joining LAFCU, Myall worked as a teller at another bank, building a strong foundation in member service and branch operations. She is a resident of Leslie.</w:t>
      </w:r>
    </w:p>
    <w:p w14:paraId="6F038825" w14:textId="499DBA5F" w:rsidR="005070CF" w:rsidRDefault="00DF5C8C" w:rsidP="005070CF">
      <w:pPr>
        <w:autoSpaceDE w:val="0"/>
        <w:autoSpaceDN w:val="0"/>
        <w:adjustRightInd w:val="0"/>
        <w:spacing w:line="360" w:lineRule="auto"/>
        <w:ind w:firstLine="720"/>
        <w:rPr>
          <w:rFonts w:asciiTheme="minorHAnsi" w:hAnsiTheme="minorHAnsi" w:cstheme="minorHAnsi"/>
          <w:bCs/>
        </w:rPr>
      </w:pPr>
      <w:r w:rsidRPr="00DF5C8C">
        <w:rPr>
          <w:rFonts w:asciiTheme="minorHAnsi" w:hAnsiTheme="minorHAnsi" w:cstheme="minorHAnsi"/>
          <w:bCs/>
        </w:rPr>
        <w:t>“</w:t>
      </w:r>
      <w:proofErr w:type="spellStart"/>
      <w:r w:rsidRPr="00DF5C8C">
        <w:rPr>
          <w:rFonts w:asciiTheme="minorHAnsi" w:hAnsiTheme="minorHAnsi" w:cstheme="minorHAnsi"/>
          <w:bCs/>
        </w:rPr>
        <w:t>BethAnn</w:t>
      </w:r>
      <w:proofErr w:type="spellEnd"/>
      <w:r w:rsidRPr="00DF5C8C">
        <w:rPr>
          <w:rFonts w:asciiTheme="minorHAnsi" w:hAnsiTheme="minorHAnsi" w:cstheme="minorHAnsi"/>
          <w:bCs/>
        </w:rPr>
        <w:t xml:space="preserve"> and Diane both bring deep experience, strong leadership and a commitment to serving our members,” said Chrystal Murphy, vice president of operations at LAFCU. “Their focus on supporting our teams and strengthening our operations will continue to benefit our organization and the communities we serve.”</w:t>
      </w:r>
    </w:p>
    <w:p w14:paraId="1BC9E500" w14:textId="77777777" w:rsidR="00DF5C8C" w:rsidRDefault="00DF5C8C" w:rsidP="005070CF">
      <w:pPr>
        <w:autoSpaceDE w:val="0"/>
        <w:autoSpaceDN w:val="0"/>
        <w:adjustRightInd w:val="0"/>
        <w:spacing w:line="360" w:lineRule="auto"/>
        <w:ind w:firstLine="720"/>
        <w:rPr>
          <w:rFonts w:asciiTheme="minorHAnsi" w:hAnsiTheme="minorHAnsi" w:cstheme="minorHAnsi"/>
          <w:b/>
        </w:rPr>
      </w:pPr>
    </w:p>
    <w:p w14:paraId="1FF9308E" w14:textId="77777777" w:rsidR="00134522" w:rsidRPr="00405D2D" w:rsidRDefault="00134522" w:rsidP="00134522">
      <w:pPr>
        <w:spacing w:line="360" w:lineRule="auto"/>
        <w:ind w:firstLine="720"/>
        <w:rPr>
          <w:rFonts w:ascii="Calibri" w:hAnsi="Calibri" w:cs="Calibri"/>
          <w:b/>
          <w:bCs/>
          <w:color w:val="000000"/>
        </w:rPr>
      </w:pPr>
      <w:r w:rsidRPr="00405D2D">
        <w:rPr>
          <w:rFonts w:ascii="Calibri" w:hAnsi="Calibri" w:cs="Calibri"/>
          <w:b/>
          <w:bCs/>
          <w:color w:val="000000"/>
        </w:rPr>
        <w:t>About LAFCU</w:t>
      </w:r>
    </w:p>
    <w:p w14:paraId="35C878C6" w14:textId="77777777" w:rsidR="00134522" w:rsidRPr="00405D2D" w:rsidRDefault="00134522" w:rsidP="00134522">
      <w:pPr>
        <w:spacing w:line="360" w:lineRule="auto"/>
        <w:ind w:firstLine="720"/>
        <w:rPr>
          <w:rFonts w:ascii="Calibri" w:hAnsi="Calibri" w:cs="Calibri"/>
          <w:color w:val="000000"/>
        </w:rPr>
      </w:pPr>
      <w:r w:rsidRPr="00405D2D">
        <w:rPr>
          <w:rFonts w:ascii="Calibri" w:hAnsi="Calibri" w:cs="Calibri"/>
          <w:color w:val="000000"/>
        </w:rPr>
        <w:t>Founded in 1936, LAFCU (pronounced laugh-cue) is a not-for-profit, member-owned credit union open to all who live, work, worship or attend school in Michigan, and to Michigan businesses. LAFCU serves more than 74,000 members and holds over $1 billion in assets. With a particular focus on serving people of modest means, LAFCU is committed to enhancing its members' financial well-being and creating long-lasting positive change across generations. Awarded the prestigious Dora Maxwell Social Responsibility Community Service Award, LAFCU is known for its people-helping-people mission, which has led to award-winning financial literacy programs for all ages. A three-time honoree as a national ‘Best Credit Union to Work For</w:t>
      </w:r>
      <w:r>
        <w:rPr>
          <w:rFonts w:ascii="Calibri" w:hAnsi="Calibri" w:cs="Calibri"/>
          <w:color w:val="000000"/>
        </w:rPr>
        <w:t>,</w:t>
      </w:r>
      <w:r w:rsidRPr="00405D2D">
        <w:rPr>
          <w:rFonts w:ascii="Calibri" w:hAnsi="Calibri" w:cs="Calibri"/>
          <w:color w:val="000000"/>
        </w:rPr>
        <w:t xml:space="preserve">’ </w:t>
      </w:r>
      <w:r>
        <w:rPr>
          <w:rFonts w:ascii="Calibri" w:hAnsi="Calibri" w:cs="Calibri"/>
          <w:color w:val="000000"/>
        </w:rPr>
        <w:t>named</w:t>
      </w:r>
      <w:r w:rsidRPr="001D67CE">
        <w:rPr>
          <w:rFonts w:ascii="Calibri" w:hAnsi="Calibri" w:cs="Calibri"/>
          <w:color w:val="000000"/>
        </w:rPr>
        <w:t xml:space="preserve"> a Best Place to Work for Women, and </w:t>
      </w:r>
      <w:r>
        <w:rPr>
          <w:rFonts w:ascii="Calibri" w:hAnsi="Calibri" w:cs="Calibri"/>
          <w:color w:val="000000"/>
        </w:rPr>
        <w:t>recognized</w:t>
      </w:r>
      <w:r w:rsidRPr="00405D2D">
        <w:rPr>
          <w:rFonts w:ascii="Calibri" w:hAnsi="Calibri" w:cs="Calibri"/>
          <w:color w:val="000000"/>
        </w:rPr>
        <w:t xml:space="preserve"> globally for its diversity, equity, and inclusion initiatives, LAFCU stands out for its commitment to creating an inclusive workplace. Learn more at </w:t>
      </w:r>
      <w:hyperlink r:id="rId8" w:tooltip="http://www.lafcu.com/" w:history="1">
        <w:r w:rsidRPr="00405D2D">
          <w:rPr>
            <w:rFonts w:ascii="Calibri" w:hAnsi="Calibri" w:cs="Calibri"/>
            <w:color w:val="0000FF"/>
            <w:u w:val="single"/>
          </w:rPr>
          <w:t>www.lafcu.com</w:t>
        </w:r>
      </w:hyperlink>
      <w:r w:rsidRPr="00405D2D">
        <w:rPr>
          <w:rFonts w:ascii="Calibri" w:hAnsi="Calibri" w:cs="Calibri"/>
          <w:color w:val="000000"/>
        </w:rPr>
        <w:t>.</w:t>
      </w:r>
    </w:p>
    <w:p w14:paraId="66CE1ED1" w14:textId="77777777" w:rsidR="00134522" w:rsidRPr="00405D2D" w:rsidRDefault="00134522" w:rsidP="00134522">
      <w:pPr>
        <w:spacing w:line="360" w:lineRule="auto"/>
        <w:ind w:firstLine="720"/>
        <w:rPr>
          <w:rFonts w:ascii="Calibri" w:hAnsi="Calibri" w:cs="Calibri"/>
          <w:b/>
          <w:bCs/>
          <w:color w:val="000000"/>
        </w:rPr>
      </w:pPr>
    </w:p>
    <w:p w14:paraId="0C811E6E" w14:textId="77777777" w:rsidR="00134522" w:rsidRPr="00EA18C7" w:rsidRDefault="00134522" w:rsidP="00134522">
      <w:pPr>
        <w:spacing w:line="360" w:lineRule="auto"/>
        <w:ind w:firstLine="720"/>
        <w:jc w:val="center"/>
        <w:rPr>
          <w:rFonts w:ascii="Calibri" w:hAnsi="Calibri" w:cs="Calibri"/>
          <w:b/>
          <w:bCs/>
          <w:color w:val="000000"/>
        </w:rPr>
      </w:pPr>
      <w:r w:rsidRPr="00405D2D">
        <w:rPr>
          <w:rFonts w:ascii="Calibri" w:hAnsi="Calibri" w:cs="Calibri"/>
          <w:b/>
          <w:bCs/>
          <w:color w:val="000000"/>
        </w:rPr>
        <w:t># # #</w:t>
      </w:r>
    </w:p>
    <w:p w14:paraId="27D55CAE" w14:textId="0FEFD621" w:rsidR="00CC04F9" w:rsidRPr="00676031" w:rsidRDefault="00CC04F9" w:rsidP="00833601">
      <w:pPr>
        <w:autoSpaceDE w:val="0"/>
        <w:autoSpaceDN w:val="0"/>
        <w:adjustRightInd w:val="0"/>
        <w:spacing w:after="120" w:line="360" w:lineRule="auto"/>
        <w:rPr>
          <w:rFonts w:asciiTheme="minorHAnsi" w:hAnsiTheme="minorHAnsi" w:cstheme="minorHAnsi"/>
          <w:bCs/>
          <w:color w:val="FF0000"/>
        </w:rPr>
      </w:pPr>
    </w:p>
    <w:sectPr w:rsidR="00CC04F9" w:rsidRPr="00676031" w:rsidSect="007555C1">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B5FDB7" w14:textId="77777777" w:rsidR="00A43A4B" w:rsidRDefault="00A43A4B">
      <w:r>
        <w:separator/>
      </w:r>
    </w:p>
  </w:endnote>
  <w:endnote w:type="continuationSeparator" w:id="0">
    <w:p w14:paraId="5BAB8FE2" w14:textId="77777777" w:rsidR="00A43A4B" w:rsidRDefault="00A43A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altName w:val="Times New Roman"/>
    <w:panose1 w:val="020B0604020202020204"/>
    <w:charset w:val="00"/>
    <w:family w:val="auto"/>
    <w:pitch w:val="variable"/>
    <w:sig w:usb0="00000003" w:usb1="00000000" w:usb2="00000000" w:usb3="00000000" w:csb0="00000007" w:csb1="00000000"/>
  </w:font>
  <w:font w:name="Palatino">
    <w:panose1 w:val="00000000000000000000"/>
    <w:charset w:val="4D"/>
    <w:family w:val="auto"/>
    <w:pitch w:val="variable"/>
    <w:sig w:usb0="A00002FF" w:usb1="7800205A" w:usb2="14600000" w:usb3="00000000" w:csb0="00000193" w:csb1="00000000"/>
  </w:font>
  <w:font w:name="Lucida Grande">
    <w:panose1 w:val="020B0600040502020204"/>
    <w:charset w:val="00"/>
    <w:family w:val="swiss"/>
    <w:pitch w:val="variable"/>
    <w:sig w:usb0="E1000AEF" w:usb1="5000A1FF" w:usb2="00000000" w:usb3="00000000" w:csb0="000001BF" w:csb1="00000000"/>
  </w:font>
  <w:font w:name="Johnston ITC Light">
    <w:altName w:val="Cambria"/>
    <w:panose1 w:val="020B0604020202020204"/>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BF8E22" w14:textId="77777777" w:rsidR="001F0046" w:rsidRPr="005E5A31" w:rsidRDefault="001F0046" w:rsidP="0003175E">
    <w:pPr>
      <w:pStyle w:val="Footer"/>
      <w:jc w:val="right"/>
      <w:rPr>
        <w:rFonts w:ascii="Johnston ITC Light" w:hAnsi="Johnston ITC Light"/>
        <w:sz w:val="20"/>
      </w:rPr>
    </w:pPr>
    <w:r w:rsidRPr="005E5A31">
      <w:rPr>
        <w:rStyle w:val="PageNumber"/>
        <w:rFonts w:ascii="Johnston ITC Light" w:eastAsia="Times" w:hAnsi="Johnston ITC Light"/>
        <w:sz w:val="20"/>
      </w:rPr>
      <w:fldChar w:fldCharType="begin"/>
    </w:r>
    <w:r w:rsidRPr="005E5A31">
      <w:rPr>
        <w:rStyle w:val="PageNumber"/>
        <w:rFonts w:ascii="Johnston ITC Light" w:eastAsia="Times" w:hAnsi="Johnston ITC Light"/>
        <w:sz w:val="20"/>
      </w:rPr>
      <w:instrText xml:space="preserve"> PAGE </w:instrText>
    </w:r>
    <w:r w:rsidRPr="005E5A31">
      <w:rPr>
        <w:rStyle w:val="PageNumber"/>
        <w:rFonts w:ascii="Johnston ITC Light" w:eastAsia="Times" w:hAnsi="Johnston ITC Light"/>
        <w:sz w:val="20"/>
      </w:rPr>
      <w:fldChar w:fldCharType="separate"/>
    </w:r>
    <w:r w:rsidR="00B00570">
      <w:rPr>
        <w:rStyle w:val="PageNumber"/>
        <w:rFonts w:ascii="Johnston ITC Light" w:eastAsia="Times" w:hAnsi="Johnston ITC Light"/>
        <w:noProof/>
        <w:sz w:val="20"/>
      </w:rPr>
      <w:t>2</w:t>
    </w:r>
    <w:r w:rsidRPr="005E5A31">
      <w:rPr>
        <w:rStyle w:val="PageNumber"/>
        <w:rFonts w:ascii="Johnston ITC Light" w:eastAsia="Times" w:hAnsi="Johnston ITC Light"/>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76E45C" w14:textId="77777777" w:rsidR="00A43A4B" w:rsidRDefault="00A43A4B">
      <w:r>
        <w:separator/>
      </w:r>
    </w:p>
  </w:footnote>
  <w:footnote w:type="continuationSeparator" w:id="0">
    <w:p w14:paraId="326A1C21" w14:textId="77777777" w:rsidR="00A43A4B" w:rsidRDefault="00A43A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51F90D" w14:textId="77777777" w:rsidR="001F0046" w:rsidRDefault="001F0046" w:rsidP="008B4557">
    <w:pPr>
      <w:pStyle w:val="Header"/>
      <w:jc w:val="center"/>
      <w:rPr>
        <w:noProof/>
      </w:rPr>
    </w:pPr>
  </w:p>
  <w:p w14:paraId="04CC15CF" w14:textId="77777777" w:rsidR="001F0046" w:rsidRDefault="002808B5" w:rsidP="008B4557">
    <w:pPr>
      <w:pStyle w:val="Header"/>
      <w:jc w:val="center"/>
    </w:pPr>
    <w:r w:rsidRPr="00EE5DF7">
      <w:rPr>
        <w:noProof/>
      </w:rPr>
      <w:drawing>
        <wp:inline distT="0" distB="0" distL="0" distR="0" wp14:anchorId="2184151B" wp14:editId="632A8320">
          <wp:extent cx="2293620" cy="516255"/>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93620" cy="516255"/>
                  </a:xfrm>
                  <a:prstGeom prst="rect">
                    <a:avLst/>
                  </a:prstGeom>
                  <a:noFill/>
                  <a:ln>
                    <a:noFill/>
                  </a:ln>
                </pic:spPr>
              </pic:pic>
            </a:graphicData>
          </a:graphic>
        </wp:inline>
      </w:drawing>
    </w:r>
  </w:p>
  <w:p w14:paraId="246D4E83" w14:textId="77777777" w:rsidR="001F0046" w:rsidRPr="00980948" w:rsidRDefault="001F0046" w:rsidP="008B4557">
    <w:pPr>
      <w:pStyle w:val="Header"/>
      <w:jc w:val="center"/>
      <w:rPr>
        <w:sz w:val="18"/>
        <w:szCs w:val="18"/>
      </w:rPr>
    </w:pPr>
  </w:p>
  <w:p w14:paraId="1069C6CB" w14:textId="77777777" w:rsidR="001F0046" w:rsidRPr="00980948" w:rsidRDefault="001F0046" w:rsidP="008B4557">
    <w:pPr>
      <w:pStyle w:val="Header"/>
      <w:jc w:val="center"/>
      <w:rPr>
        <w:sz w:val="18"/>
        <w:szCs w:val="18"/>
      </w:rPr>
    </w:pPr>
  </w:p>
  <w:p w14:paraId="44FC0CFF" w14:textId="77777777" w:rsidR="001F0046" w:rsidRPr="00980948" w:rsidRDefault="001F0046" w:rsidP="008B4557">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83741"/>
    <w:multiLevelType w:val="multilevel"/>
    <w:tmpl w:val="E4F4FF30"/>
    <w:lvl w:ilvl="0">
      <w:numFmt w:val="bullet"/>
      <w:lvlText w:val=""/>
      <w:lvlJc w:val="left"/>
      <w:pPr>
        <w:ind w:left="1080" w:hanging="360"/>
      </w:pPr>
      <w:rPr>
        <w:rFonts w:ascii="Symbol" w:eastAsia="Times New Roman" w:hAnsi="Symbol" w:cs="Times New Roman"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1" w15:restartNumberingAfterBreak="0">
    <w:nsid w:val="05535EFE"/>
    <w:multiLevelType w:val="hybridMultilevel"/>
    <w:tmpl w:val="23D06CC8"/>
    <w:lvl w:ilvl="0" w:tplc="CB7026A8">
      <w:numFmt w:val="bullet"/>
      <w:lvlText w:val=""/>
      <w:lvlJc w:val="left"/>
      <w:pPr>
        <w:ind w:left="720" w:hanging="360"/>
      </w:pPr>
      <w:rPr>
        <w:rFonts w:ascii="Symbol" w:eastAsia="MS Mincho" w:hAnsi="Symbol" w:cs="Helvetica"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B94DE4"/>
    <w:multiLevelType w:val="multilevel"/>
    <w:tmpl w:val="26DE6464"/>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3" w15:restartNumberingAfterBreak="0">
    <w:nsid w:val="4BA839C9"/>
    <w:multiLevelType w:val="hybridMultilevel"/>
    <w:tmpl w:val="34B68F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5BC14933"/>
    <w:multiLevelType w:val="hybridMultilevel"/>
    <w:tmpl w:val="CF20974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5E6D4EE9"/>
    <w:multiLevelType w:val="hybridMultilevel"/>
    <w:tmpl w:val="877655A4"/>
    <w:lvl w:ilvl="0" w:tplc="F1248374">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5F2B506F"/>
    <w:multiLevelType w:val="hybridMultilevel"/>
    <w:tmpl w:val="1576BB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60381DC1"/>
    <w:multiLevelType w:val="hybridMultilevel"/>
    <w:tmpl w:val="F042B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2814898"/>
    <w:multiLevelType w:val="hybridMultilevel"/>
    <w:tmpl w:val="6AEAFB30"/>
    <w:lvl w:ilvl="0" w:tplc="CB7026A8">
      <w:numFmt w:val="bullet"/>
      <w:lvlText w:val=""/>
      <w:lvlJc w:val="left"/>
      <w:pPr>
        <w:ind w:left="720" w:hanging="360"/>
      </w:pPr>
      <w:rPr>
        <w:rFonts w:ascii="Symbol" w:eastAsia="MS Mincho" w:hAnsi="Symbol" w:cs="Helvetic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399433F"/>
    <w:multiLevelType w:val="hybridMultilevel"/>
    <w:tmpl w:val="E4F4FF30"/>
    <w:lvl w:ilvl="0" w:tplc="CE461160">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64416885"/>
    <w:multiLevelType w:val="hybridMultilevel"/>
    <w:tmpl w:val="2AAC8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45B34E3"/>
    <w:multiLevelType w:val="hybridMultilevel"/>
    <w:tmpl w:val="26DE64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693C6AC0"/>
    <w:multiLevelType w:val="hybridMultilevel"/>
    <w:tmpl w:val="3E0CC8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6BC061DC"/>
    <w:multiLevelType w:val="hybridMultilevel"/>
    <w:tmpl w:val="E4089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25C0B25"/>
    <w:multiLevelType w:val="hybridMultilevel"/>
    <w:tmpl w:val="8D684E80"/>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756743CB"/>
    <w:multiLevelType w:val="multilevel"/>
    <w:tmpl w:val="28DE5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61517159">
    <w:abstractNumId w:val="5"/>
  </w:num>
  <w:num w:numId="2" w16cid:durableId="476647908">
    <w:abstractNumId w:val="15"/>
  </w:num>
  <w:num w:numId="3" w16cid:durableId="905072817">
    <w:abstractNumId w:val="7"/>
  </w:num>
  <w:num w:numId="4" w16cid:durableId="1377587438">
    <w:abstractNumId w:val="12"/>
  </w:num>
  <w:num w:numId="5" w16cid:durableId="379716677">
    <w:abstractNumId w:val="13"/>
  </w:num>
  <w:num w:numId="6" w16cid:durableId="1108233753">
    <w:abstractNumId w:val="9"/>
  </w:num>
  <w:num w:numId="7" w16cid:durableId="1625769214">
    <w:abstractNumId w:val="0"/>
  </w:num>
  <w:num w:numId="8" w16cid:durableId="1485967676">
    <w:abstractNumId w:val="11"/>
  </w:num>
  <w:num w:numId="9" w16cid:durableId="1095324999">
    <w:abstractNumId w:val="2"/>
  </w:num>
  <w:num w:numId="10" w16cid:durableId="1525902314">
    <w:abstractNumId w:val="14"/>
  </w:num>
  <w:num w:numId="11" w16cid:durableId="104466808">
    <w:abstractNumId w:val="3"/>
  </w:num>
  <w:num w:numId="12" w16cid:durableId="1037513463">
    <w:abstractNumId w:val="4"/>
  </w:num>
  <w:num w:numId="13" w16cid:durableId="681857344">
    <w:abstractNumId w:val="6"/>
  </w:num>
  <w:num w:numId="14" w16cid:durableId="91170950">
    <w:abstractNumId w:val="10"/>
  </w:num>
  <w:num w:numId="15" w16cid:durableId="1610118948">
    <w:abstractNumId w:val="8"/>
  </w:num>
  <w:num w:numId="16" w16cid:durableId="2008291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04C"/>
    <w:rsid w:val="0000052B"/>
    <w:rsid w:val="00003B8E"/>
    <w:rsid w:val="0000479F"/>
    <w:rsid w:val="0001263D"/>
    <w:rsid w:val="000171C5"/>
    <w:rsid w:val="00024238"/>
    <w:rsid w:val="00025281"/>
    <w:rsid w:val="00026ED9"/>
    <w:rsid w:val="00027A90"/>
    <w:rsid w:val="0003175E"/>
    <w:rsid w:val="00031C9D"/>
    <w:rsid w:val="00042B61"/>
    <w:rsid w:val="000460F9"/>
    <w:rsid w:val="00053080"/>
    <w:rsid w:val="000579FF"/>
    <w:rsid w:val="00064D62"/>
    <w:rsid w:val="00065AE5"/>
    <w:rsid w:val="00071AC3"/>
    <w:rsid w:val="0008182C"/>
    <w:rsid w:val="0009298E"/>
    <w:rsid w:val="000A665E"/>
    <w:rsid w:val="000B1E31"/>
    <w:rsid w:val="000B400F"/>
    <w:rsid w:val="000B6313"/>
    <w:rsid w:val="000B69EA"/>
    <w:rsid w:val="000C578B"/>
    <w:rsid w:val="000C7FC4"/>
    <w:rsid w:val="000D0C4E"/>
    <w:rsid w:val="000E472B"/>
    <w:rsid w:val="00103FA8"/>
    <w:rsid w:val="001049F3"/>
    <w:rsid w:val="001144B6"/>
    <w:rsid w:val="00116649"/>
    <w:rsid w:val="0012176B"/>
    <w:rsid w:val="00134522"/>
    <w:rsid w:val="001345BD"/>
    <w:rsid w:val="0014746C"/>
    <w:rsid w:val="0015215C"/>
    <w:rsid w:val="00156DFE"/>
    <w:rsid w:val="00162A9D"/>
    <w:rsid w:val="001752C6"/>
    <w:rsid w:val="0017598D"/>
    <w:rsid w:val="00183D50"/>
    <w:rsid w:val="00184D54"/>
    <w:rsid w:val="00186A94"/>
    <w:rsid w:val="001878D1"/>
    <w:rsid w:val="001915D2"/>
    <w:rsid w:val="001A2104"/>
    <w:rsid w:val="001A4E6A"/>
    <w:rsid w:val="001A6A81"/>
    <w:rsid w:val="001B1539"/>
    <w:rsid w:val="001B308B"/>
    <w:rsid w:val="001B609F"/>
    <w:rsid w:val="001C1CE3"/>
    <w:rsid w:val="001C72E0"/>
    <w:rsid w:val="001C790A"/>
    <w:rsid w:val="001D37B5"/>
    <w:rsid w:val="001E543A"/>
    <w:rsid w:val="001F0046"/>
    <w:rsid w:val="001F16DE"/>
    <w:rsid w:val="001F3E26"/>
    <w:rsid w:val="001F72C9"/>
    <w:rsid w:val="0020155A"/>
    <w:rsid w:val="002028EE"/>
    <w:rsid w:val="002170C1"/>
    <w:rsid w:val="00217C9C"/>
    <w:rsid w:val="00223071"/>
    <w:rsid w:val="00226F4A"/>
    <w:rsid w:val="00231968"/>
    <w:rsid w:val="00244221"/>
    <w:rsid w:val="002604FC"/>
    <w:rsid w:val="00263BD2"/>
    <w:rsid w:val="00267D22"/>
    <w:rsid w:val="002732D6"/>
    <w:rsid w:val="0027475E"/>
    <w:rsid w:val="00276B48"/>
    <w:rsid w:val="002808B5"/>
    <w:rsid w:val="00283E45"/>
    <w:rsid w:val="00291BDB"/>
    <w:rsid w:val="0029463C"/>
    <w:rsid w:val="002A0453"/>
    <w:rsid w:val="002A2BDE"/>
    <w:rsid w:val="002A5009"/>
    <w:rsid w:val="002A592B"/>
    <w:rsid w:val="002A7032"/>
    <w:rsid w:val="002B4D11"/>
    <w:rsid w:val="002C135C"/>
    <w:rsid w:val="002C1522"/>
    <w:rsid w:val="002C1926"/>
    <w:rsid w:val="002C5541"/>
    <w:rsid w:val="002C5BEC"/>
    <w:rsid w:val="002D20CC"/>
    <w:rsid w:val="002D37AA"/>
    <w:rsid w:val="002D6888"/>
    <w:rsid w:val="002E2CAF"/>
    <w:rsid w:val="002E410D"/>
    <w:rsid w:val="002E4636"/>
    <w:rsid w:val="002E5B9B"/>
    <w:rsid w:val="002F0C64"/>
    <w:rsid w:val="002F4530"/>
    <w:rsid w:val="003012C5"/>
    <w:rsid w:val="003051D7"/>
    <w:rsid w:val="00305D5D"/>
    <w:rsid w:val="0031230D"/>
    <w:rsid w:val="00315C8E"/>
    <w:rsid w:val="00322D25"/>
    <w:rsid w:val="0032475B"/>
    <w:rsid w:val="00325187"/>
    <w:rsid w:val="0033186E"/>
    <w:rsid w:val="00337135"/>
    <w:rsid w:val="0033785C"/>
    <w:rsid w:val="003410C3"/>
    <w:rsid w:val="00342652"/>
    <w:rsid w:val="0034770E"/>
    <w:rsid w:val="00351D73"/>
    <w:rsid w:val="00370343"/>
    <w:rsid w:val="00371406"/>
    <w:rsid w:val="00381B66"/>
    <w:rsid w:val="003946BE"/>
    <w:rsid w:val="003A0738"/>
    <w:rsid w:val="003A2372"/>
    <w:rsid w:val="003A549A"/>
    <w:rsid w:val="003B7827"/>
    <w:rsid w:val="003C46ED"/>
    <w:rsid w:val="003E2C8C"/>
    <w:rsid w:val="003E3FD2"/>
    <w:rsid w:val="003E59BE"/>
    <w:rsid w:val="003F0487"/>
    <w:rsid w:val="004008A0"/>
    <w:rsid w:val="00403DC1"/>
    <w:rsid w:val="004053AF"/>
    <w:rsid w:val="00405D2D"/>
    <w:rsid w:val="00414841"/>
    <w:rsid w:val="00417A00"/>
    <w:rsid w:val="00420AB9"/>
    <w:rsid w:val="00421697"/>
    <w:rsid w:val="0042332F"/>
    <w:rsid w:val="004348BA"/>
    <w:rsid w:val="004360A0"/>
    <w:rsid w:val="0043770D"/>
    <w:rsid w:val="00447B58"/>
    <w:rsid w:val="0046313B"/>
    <w:rsid w:val="004631B0"/>
    <w:rsid w:val="0046400B"/>
    <w:rsid w:val="00466231"/>
    <w:rsid w:val="00485B4E"/>
    <w:rsid w:val="004A0B32"/>
    <w:rsid w:val="004A28A7"/>
    <w:rsid w:val="004A7F70"/>
    <w:rsid w:val="004B3F01"/>
    <w:rsid w:val="004B4C8A"/>
    <w:rsid w:val="004B6518"/>
    <w:rsid w:val="004C1F4A"/>
    <w:rsid w:val="004D3EAF"/>
    <w:rsid w:val="004D4444"/>
    <w:rsid w:val="004E426E"/>
    <w:rsid w:val="004F1461"/>
    <w:rsid w:val="004F47A0"/>
    <w:rsid w:val="004F4B2F"/>
    <w:rsid w:val="004F5E0F"/>
    <w:rsid w:val="00506669"/>
    <w:rsid w:val="005070CF"/>
    <w:rsid w:val="00511319"/>
    <w:rsid w:val="00513029"/>
    <w:rsid w:val="0051704A"/>
    <w:rsid w:val="00525F4E"/>
    <w:rsid w:val="00530DF9"/>
    <w:rsid w:val="00533677"/>
    <w:rsid w:val="00533F80"/>
    <w:rsid w:val="00551745"/>
    <w:rsid w:val="00566ED6"/>
    <w:rsid w:val="00570781"/>
    <w:rsid w:val="00572F4C"/>
    <w:rsid w:val="00573A87"/>
    <w:rsid w:val="005750A8"/>
    <w:rsid w:val="005809E9"/>
    <w:rsid w:val="00585894"/>
    <w:rsid w:val="00587F58"/>
    <w:rsid w:val="00593366"/>
    <w:rsid w:val="0059367A"/>
    <w:rsid w:val="005A53A7"/>
    <w:rsid w:val="005C1322"/>
    <w:rsid w:val="005C351D"/>
    <w:rsid w:val="005C3B85"/>
    <w:rsid w:val="005C7CBE"/>
    <w:rsid w:val="005E6EC8"/>
    <w:rsid w:val="005F0186"/>
    <w:rsid w:val="005F47E4"/>
    <w:rsid w:val="005F4CCB"/>
    <w:rsid w:val="00600CD2"/>
    <w:rsid w:val="00603EA9"/>
    <w:rsid w:val="00605E57"/>
    <w:rsid w:val="00615C4A"/>
    <w:rsid w:val="006233FB"/>
    <w:rsid w:val="0062797A"/>
    <w:rsid w:val="00630D4C"/>
    <w:rsid w:val="0063196A"/>
    <w:rsid w:val="00640270"/>
    <w:rsid w:val="00643795"/>
    <w:rsid w:val="00653ABA"/>
    <w:rsid w:val="00661DFA"/>
    <w:rsid w:val="00662290"/>
    <w:rsid w:val="0067126E"/>
    <w:rsid w:val="00671D7D"/>
    <w:rsid w:val="00675F29"/>
    <w:rsid w:val="00676031"/>
    <w:rsid w:val="00677470"/>
    <w:rsid w:val="0068166C"/>
    <w:rsid w:val="006853A7"/>
    <w:rsid w:val="0069134D"/>
    <w:rsid w:val="00691B68"/>
    <w:rsid w:val="00694DAA"/>
    <w:rsid w:val="006B3274"/>
    <w:rsid w:val="006B3A07"/>
    <w:rsid w:val="006B3DA8"/>
    <w:rsid w:val="006B4AF9"/>
    <w:rsid w:val="006C20C7"/>
    <w:rsid w:val="006C4B0D"/>
    <w:rsid w:val="006C6310"/>
    <w:rsid w:val="006C782F"/>
    <w:rsid w:val="006E6309"/>
    <w:rsid w:val="006F106A"/>
    <w:rsid w:val="006F50EE"/>
    <w:rsid w:val="006F7BA7"/>
    <w:rsid w:val="00700870"/>
    <w:rsid w:val="00703B7F"/>
    <w:rsid w:val="007166BB"/>
    <w:rsid w:val="007174D0"/>
    <w:rsid w:val="00721933"/>
    <w:rsid w:val="007255DF"/>
    <w:rsid w:val="00727E1B"/>
    <w:rsid w:val="00730A36"/>
    <w:rsid w:val="00735A13"/>
    <w:rsid w:val="00735FDC"/>
    <w:rsid w:val="00737D02"/>
    <w:rsid w:val="0074493B"/>
    <w:rsid w:val="00744A0A"/>
    <w:rsid w:val="00746C2A"/>
    <w:rsid w:val="00750AFA"/>
    <w:rsid w:val="007555C1"/>
    <w:rsid w:val="00755833"/>
    <w:rsid w:val="0076336F"/>
    <w:rsid w:val="00772949"/>
    <w:rsid w:val="00772EFC"/>
    <w:rsid w:val="00773EAD"/>
    <w:rsid w:val="00775783"/>
    <w:rsid w:val="00782D4E"/>
    <w:rsid w:val="007843D0"/>
    <w:rsid w:val="00790C16"/>
    <w:rsid w:val="007A0FBE"/>
    <w:rsid w:val="007A25E5"/>
    <w:rsid w:val="007A524F"/>
    <w:rsid w:val="007A613C"/>
    <w:rsid w:val="007A6F88"/>
    <w:rsid w:val="007B22BF"/>
    <w:rsid w:val="007C4E16"/>
    <w:rsid w:val="007C6E31"/>
    <w:rsid w:val="007D0B29"/>
    <w:rsid w:val="007D4C12"/>
    <w:rsid w:val="007D5336"/>
    <w:rsid w:val="007F0FC5"/>
    <w:rsid w:val="007F240E"/>
    <w:rsid w:val="00800E25"/>
    <w:rsid w:val="00805954"/>
    <w:rsid w:val="00805C29"/>
    <w:rsid w:val="0081020F"/>
    <w:rsid w:val="00810EB2"/>
    <w:rsid w:val="0081216F"/>
    <w:rsid w:val="0081426E"/>
    <w:rsid w:val="0082324E"/>
    <w:rsid w:val="0082338D"/>
    <w:rsid w:val="00825359"/>
    <w:rsid w:val="0082541F"/>
    <w:rsid w:val="00827047"/>
    <w:rsid w:val="0082770E"/>
    <w:rsid w:val="00827E57"/>
    <w:rsid w:val="008301D7"/>
    <w:rsid w:val="00833601"/>
    <w:rsid w:val="0084158E"/>
    <w:rsid w:val="00846E49"/>
    <w:rsid w:val="00847150"/>
    <w:rsid w:val="00853640"/>
    <w:rsid w:val="0085776B"/>
    <w:rsid w:val="00865DEA"/>
    <w:rsid w:val="00867E3D"/>
    <w:rsid w:val="00875352"/>
    <w:rsid w:val="008818FA"/>
    <w:rsid w:val="00884696"/>
    <w:rsid w:val="008919A6"/>
    <w:rsid w:val="00893B95"/>
    <w:rsid w:val="00893BA7"/>
    <w:rsid w:val="008942A9"/>
    <w:rsid w:val="008A055D"/>
    <w:rsid w:val="008A52FC"/>
    <w:rsid w:val="008B1A6C"/>
    <w:rsid w:val="008B4557"/>
    <w:rsid w:val="008C2631"/>
    <w:rsid w:val="008D2058"/>
    <w:rsid w:val="008D3348"/>
    <w:rsid w:val="008D4B63"/>
    <w:rsid w:val="008D549F"/>
    <w:rsid w:val="008D6C7D"/>
    <w:rsid w:val="008E0BBA"/>
    <w:rsid w:val="008E1B6A"/>
    <w:rsid w:val="008E5960"/>
    <w:rsid w:val="008E5A44"/>
    <w:rsid w:val="008E6652"/>
    <w:rsid w:val="008E6A93"/>
    <w:rsid w:val="008F7504"/>
    <w:rsid w:val="0090493C"/>
    <w:rsid w:val="0092063F"/>
    <w:rsid w:val="00920B2E"/>
    <w:rsid w:val="00922BA4"/>
    <w:rsid w:val="009328C3"/>
    <w:rsid w:val="00933C06"/>
    <w:rsid w:val="0093495A"/>
    <w:rsid w:val="00942680"/>
    <w:rsid w:val="00954D68"/>
    <w:rsid w:val="0095588E"/>
    <w:rsid w:val="00962495"/>
    <w:rsid w:val="00965FF5"/>
    <w:rsid w:val="00980B2F"/>
    <w:rsid w:val="00987975"/>
    <w:rsid w:val="0099263A"/>
    <w:rsid w:val="009971A6"/>
    <w:rsid w:val="009A3FF5"/>
    <w:rsid w:val="009A603B"/>
    <w:rsid w:val="009B504C"/>
    <w:rsid w:val="009C47F3"/>
    <w:rsid w:val="009C5CBB"/>
    <w:rsid w:val="009D2D4B"/>
    <w:rsid w:val="009D3952"/>
    <w:rsid w:val="009D66E2"/>
    <w:rsid w:val="009E0E55"/>
    <w:rsid w:val="009E3646"/>
    <w:rsid w:val="009E4622"/>
    <w:rsid w:val="009E5C47"/>
    <w:rsid w:val="009F1DEA"/>
    <w:rsid w:val="00A01DC3"/>
    <w:rsid w:val="00A02177"/>
    <w:rsid w:val="00A029DB"/>
    <w:rsid w:val="00A03A55"/>
    <w:rsid w:val="00A04137"/>
    <w:rsid w:val="00A059A6"/>
    <w:rsid w:val="00A062BA"/>
    <w:rsid w:val="00A12D65"/>
    <w:rsid w:val="00A156E1"/>
    <w:rsid w:val="00A16C96"/>
    <w:rsid w:val="00A20BA4"/>
    <w:rsid w:val="00A23B28"/>
    <w:rsid w:val="00A27599"/>
    <w:rsid w:val="00A33AF6"/>
    <w:rsid w:val="00A42A7C"/>
    <w:rsid w:val="00A43A4B"/>
    <w:rsid w:val="00A43DAC"/>
    <w:rsid w:val="00A44D3A"/>
    <w:rsid w:val="00A46F6F"/>
    <w:rsid w:val="00A4723A"/>
    <w:rsid w:val="00A5260C"/>
    <w:rsid w:val="00A53A3E"/>
    <w:rsid w:val="00A609ED"/>
    <w:rsid w:val="00A62BDD"/>
    <w:rsid w:val="00A64A05"/>
    <w:rsid w:val="00A733B2"/>
    <w:rsid w:val="00A7476F"/>
    <w:rsid w:val="00A74E43"/>
    <w:rsid w:val="00A80BF1"/>
    <w:rsid w:val="00A86E3E"/>
    <w:rsid w:val="00A93125"/>
    <w:rsid w:val="00AA227E"/>
    <w:rsid w:val="00AA4AA3"/>
    <w:rsid w:val="00AB1B74"/>
    <w:rsid w:val="00AB24D0"/>
    <w:rsid w:val="00AB2BD3"/>
    <w:rsid w:val="00AB4A5C"/>
    <w:rsid w:val="00AC446C"/>
    <w:rsid w:val="00AC4885"/>
    <w:rsid w:val="00AD1203"/>
    <w:rsid w:val="00AD12DF"/>
    <w:rsid w:val="00AD1C43"/>
    <w:rsid w:val="00AD23B8"/>
    <w:rsid w:val="00AD2F3D"/>
    <w:rsid w:val="00AE345C"/>
    <w:rsid w:val="00AE4C93"/>
    <w:rsid w:val="00AE51A0"/>
    <w:rsid w:val="00AF39C5"/>
    <w:rsid w:val="00B00570"/>
    <w:rsid w:val="00B04FC3"/>
    <w:rsid w:val="00B0501F"/>
    <w:rsid w:val="00B219AF"/>
    <w:rsid w:val="00B2402D"/>
    <w:rsid w:val="00B2579A"/>
    <w:rsid w:val="00B25F64"/>
    <w:rsid w:val="00B34776"/>
    <w:rsid w:val="00B36CB9"/>
    <w:rsid w:val="00B439C4"/>
    <w:rsid w:val="00B47F20"/>
    <w:rsid w:val="00B52EA5"/>
    <w:rsid w:val="00B534BD"/>
    <w:rsid w:val="00B61849"/>
    <w:rsid w:val="00B67003"/>
    <w:rsid w:val="00B7246F"/>
    <w:rsid w:val="00B73831"/>
    <w:rsid w:val="00B73869"/>
    <w:rsid w:val="00B76ECE"/>
    <w:rsid w:val="00B77DAE"/>
    <w:rsid w:val="00B80CCD"/>
    <w:rsid w:val="00B82349"/>
    <w:rsid w:val="00B837ED"/>
    <w:rsid w:val="00B87607"/>
    <w:rsid w:val="00B92D5D"/>
    <w:rsid w:val="00B94F9D"/>
    <w:rsid w:val="00BA4021"/>
    <w:rsid w:val="00BA499B"/>
    <w:rsid w:val="00BB28E4"/>
    <w:rsid w:val="00BB314B"/>
    <w:rsid w:val="00BB3216"/>
    <w:rsid w:val="00BC1115"/>
    <w:rsid w:val="00BC1465"/>
    <w:rsid w:val="00BC41F8"/>
    <w:rsid w:val="00BD0867"/>
    <w:rsid w:val="00BD17C9"/>
    <w:rsid w:val="00BD35A9"/>
    <w:rsid w:val="00BD4096"/>
    <w:rsid w:val="00C07449"/>
    <w:rsid w:val="00C118F2"/>
    <w:rsid w:val="00C134B0"/>
    <w:rsid w:val="00C16971"/>
    <w:rsid w:val="00C254A9"/>
    <w:rsid w:val="00C2663B"/>
    <w:rsid w:val="00C303A7"/>
    <w:rsid w:val="00C33630"/>
    <w:rsid w:val="00C35CC7"/>
    <w:rsid w:val="00C375B7"/>
    <w:rsid w:val="00C43E4E"/>
    <w:rsid w:val="00C46BE0"/>
    <w:rsid w:val="00C51D81"/>
    <w:rsid w:val="00C56A74"/>
    <w:rsid w:val="00C605FA"/>
    <w:rsid w:val="00C606AC"/>
    <w:rsid w:val="00C665C1"/>
    <w:rsid w:val="00C66BE0"/>
    <w:rsid w:val="00C674DC"/>
    <w:rsid w:val="00C67E1E"/>
    <w:rsid w:val="00C70E12"/>
    <w:rsid w:val="00C736A7"/>
    <w:rsid w:val="00C80C99"/>
    <w:rsid w:val="00C83286"/>
    <w:rsid w:val="00C83B1B"/>
    <w:rsid w:val="00CA635C"/>
    <w:rsid w:val="00CB2004"/>
    <w:rsid w:val="00CB556B"/>
    <w:rsid w:val="00CB5E28"/>
    <w:rsid w:val="00CB5FB9"/>
    <w:rsid w:val="00CB6F62"/>
    <w:rsid w:val="00CC04F9"/>
    <w:rsid w:val="00CD2047"/>
    <w:rsid w:val="00CD2829"/>
    <w:rsid w:val="00CE3BB0"/>
    <w:rsid w:val="00CF3FD9"/>
    <w:rsid w:val="00CF55AD"/>
    <w:rsid w:val="00CF5F10"/>
    <w:rsid w:val="00CF70EB"/>
    <w:rsid w:val="00D00B03"/>
    <w:rsid w:val="00D05A27"/>
    <w:rsid w:val="00D147A9"/>
    <w:rsid w:val="00D16E7C"/>
    <w:rsid w:val="00D366E9"/>
    <w:rsid w:val="00D41804"/>
    <w:rsid w:val="00D4200B"/>
    <w:rsid w:val="00D47955"/>
    <w:rsid w:val="00D608B2"/>
    <w:rsid w:val="00D66AFD"/>
    <w:rsid w:val="00D70213"/>
    <w:rsid w:val="00D73A1E"/>
    <w:rsid w:val="00D76622"/>
    <w:rsid w:val="00D82562"/>
    <w:rsid w:val="00D85493"/>
    <w:rsid w:val="00D92174"/>
    <w:rsid w:val="00D92914"/>
    <w:rsid w:val="00D946B9"/>
    <w:rsid w:val="00D95A65"/>
    <w:rsid w:val="00D9755E"/>
    <w:rsid w:val="00DB193A"/>
    <w:rsid w:val="00DB5295"/>
    <w:rsid w:val="00DB6575"/>
    <w:rsid w:val="00DB67B6"/>
    <w:rsid w:val="00DC0670"/>
    <w:rsid w:val="00DC124B"/>
    <w:rsid w:val="00DE0742"/>
    <w:rsid w:val="00DE464F"/>
    <w:rsid w:val="00DF2571"/>
    <w:rsid w:val="00DF3251"/>
    <w:rsid w:val="00DF56CB"/>
    <w:rsid w:val="00DF5C8C"/>
    <w:rsid w:val="00DF5FCE"/>
    <w:rsid w:val="00E021E1"/>
    <w:rsid w:val="00E022C8"/>
    <w:rsid w:val="00E1009D"/>
    <w:rsid w:val="00E10839"/>
    <w:rsid w:val="00E14C48"/>
    <w:rsid w:val="00E15D41"/>
    <w:rsid w:val="00E20509"/>
    <w:rsid w:val="00E25856"/>
    <w:rsid w:val="00E26DA6"/>
    <w:rsid w:val="00E3619C"/>
    <w:rsid w:val="00E4033A"/>
    <w:rsid w:val="00E50418"/>
    <w:rsid w:val="00E50C9C"/>
    <w:rsid w:val="00E52EAD"/>
    <w:rsid w:val="00E607D1"/>
    <w:rsid w:val="00E62983"/>
    <w:rsid w:val="00E673A5"/>
    <w:rsid w:val="00E80FDD"/>
    <w:rsid w:val="00E83F3F"/>
    <w:rsid w:val="00E84301"/>
    <w:rsid w:val="00E8566A"/>
    <w:rsid w:val="00EA695B"/>
    <w:rsid w:val="00EB007F"/>
    <w:rsid w:val="00EB079C"/>
    <w:rsid w:val="00EB5649"/>
    <w:rsid w:val="00EB67EA"/>
    <w:rsid w:val="00EC1F1C"/>
    <w:rsid w:val="00EC3F59"/>
    <w:rsid w:val="00EC7F03"/>
    <w:rsid w:val="00ED1C4C"/>
    <w:rsid w:val="00ED24B2"/>
    <w:rsid w:val="00ED26C3"/>
    <w:rsid w:val="00EE78CA"/>
    <w:rsid w:val="00EF2A18"/>
    <w:rsid w:val="00F04AD5"/>
    <w:rsid w:val="00F06C07"/>
    <w:rsid w:val="00F10347"/>
    <w:rsid w:val="00F13A74"/>
    <w:rsid w:val="00F2005E"/>
    <w:rsid w:val="00F219A3"/>
    <w:rsid w:val="00F219C9"/>
    <w:rsid w:val="00F23726"/>
    <w:rsid w:val="00F26029"/>
    <w:rsid w:val="00F30C84"/>
    <w:rsid w:val="00F31A70"/>
    <w:rsid w:val="00F3371A"/>
    <w:rsid w:val="00F3459F"/>
    <w:rsid w:val="00F41217"/>
    <w:rsid w:val="00F50914"/>
    <w:rsid w:val="00F55AAF"/>
    <w:rsid w:val="00F56D5B"/>
    <w:rsid w:val="00F570CF"/>
    <w:rsid w:val="00F6240A"/>
    <w:rsid w:val="00F627E7"/>
    <w:rsid w:val="00F64F9C"/>
    <w:rsid w:val="00F75437"/>
    <w:rsid w:val="00F758CE"/>
    <w:rsid w:val="00F82168"/>
    <w:rsid w:val="00F82778"/>
    <w:rsid w:val="00F836F2"/>
    <w:rsid w:val="00F93991"/>
    <w:rsid w:val="00FA268C"/>
    <w:rsid w:val="00FA5AD1"/>
    <w:rsid w:val="00FB0BE3"/>
    <w:rsid w:val="00FB6BE7"/>
    <w:rsid w:val="00FB7B50"/>
    <w:rsid w:val="00FC0CA4"/>
    <w:rsid w:val="00FD061E"/>
    <w:rsid w:val="00FD23B8"/>
    <w:rsid w:val="00FD2AED"/>
    <w:rsid w:val="00FD2CE4"/>
    <w:rsid w:val="00FE25C3"/>
    <w:rsid w:val="00FE6461"/>
    <w:rsid w:val="00FF08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0C8D625A"/>
  <w14:defaultImageDpi w14:val="300"/>
  <w15:docId w15:val="{1AAC8526-4CB6-6343-97AC-A44EB0C3F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MS Mincho"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70EB"/>
    <w:rPr>
      <w:rFonts w:ascii="Verdana" w:eastAsia="Times New Roman" w:hAnsi="Verdana"/>
      <w:sz w:val="22"/>
      <w:szCs w:val="22"/>
    </w:rPr>
  </w:style>
  <w:style w:type="paragraph" w:styleId="Heading2">
    <w:name w:val="heading 2"/>
    <w:basedOn w:val="Normal"/>
    <w:next w:val="Normal"/>
    <w:link w:val="Heading2Char"/>
    <w:uiPriority w:val="9"/>
    <w:semiHidden/>
    <w:unhideWhenUsed/>
    <w:qFormat/>
    <w:rsid w:val="00746C2A"/>
    <w:pPr>
      <w:keepNext/>
      <w:keepLines/>
      <w:spacing w:before="200"/>
      <w:outlineLvl w:val="1"/>
    </w:pPr>
    <w:rPr>
      <w:rFonts w:ascii="Calibri" w:eastAsia="MS Gothic" w:hAnsi="Calibri"/>
      <w:b/>
      <w:bCs/>
      <w:color w:val="4F81BD"/>
      <w:sz w:val="26"/>
      <w:szCs w:val="26"/>
    </w:rPr>
  </w:style>
  <w:style w:type="paragraph" w:styleId="Heading5">
    <w:name w:val="heading 5"/>
    <w:basedOn w:val="Normal"/>
    <w:next w:val="Normal"/>
    <w:link w:val="Heading5Char"/>
    <w:qFormat/>
    <w:rsid w:val="00CF70EB"/>
    <w:pPr>
      <w:spacing w:before="240" w:after="60"/>
      <w:outlineLvl w:val="4"/>
    </w:pPr>
    <w:rPr>
      <w:rFonts w:ascii="Times" w:eastAsia="Times" w:hAnsi="Times"/>
      <w:b/>
      <w:i/>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link w:val="Heading5"/>
    <w:rsid w:val="00CF70EB"/>
    <w:rPr>
      <w:rFonts w:ascii="Times" w:eastAsia="Times" w:hAnsi="Times"/>
      <w:b/>
      <w:i/>
      <w:sz w:val="26"/>
      <w:szCs w:val="26"/>
      <w:lang w:eastAsia="en-US"/>
    </w:rPr>
  </w:style>
  <w:style w:type="paragraph" w:styleId="Header">
    <w:name w:val="header"/>
    <w:basedOn w:val="Normal"/>
    <w:link w:val="HeaderChar"/>
    <w:rsid w:val="00CF70EB"/>
    <w:pPr>
      <w:tabs>
        <w:tab w:val="center" w:pos="4320"/>
        <w:tab w:val="right" w:pos="8640"/>
      </w:tabs>
    </w:pPr>
  </w:style>
  <w:style w:type="character" w:customStyle="1" w:styleId="HeaderChar">
    <w:name w:val="Header Char"/>
    <w:link w:val="Header"/>
    <w:rsid w:val="00CF70EB"/>
    <w:rPr>
      <w:rFonts w:ascii="Verdana" w:eastAsia="Times New Roman" w:hAnsi="Verdana"/>
      <w:sz w:val="22"/>
      <w:szCs w:val="22"/>
      <w:lang w:eastAsia="en-US"/>
    </w:rPr>
  </w:style>
  <w:style w:type="paragraph" w:styleId="Footer">
    <w:name w:val="footer"/>
    <w:basedOn w:val="Normal"/>
    <w:link w:val="FooterChar"/>
    <w:rsid w:val="00CF70EB"/>
    <w:pPr>
      <w:tabs>
        <w:tab w:val="center" w:pos="4320"/>
        <w:tab w:val="right" w:pos="8640"/>
      </w:tabs>
    </w:pPr>
  </w:style>
  <w:style w:type="character" w:customStyle="1" w:styleId="FooterChar">
    <w:name w:val="Footer Char"/>
    <w:link w:val="Footer"/>
    <w:rsid w:val="00CF70EB"/>
    <w:rPr>
      <w:rFonts w:ascii="Verdana" w:eastAsia="Times New Roman" w:hAnsi="Verdana"/>
      <w:sz w:val="22"/>
      <w:szCs w:val="22"/>
      <w:lang w:eastAsia="en-US"/>
    </w:rPr>
  </w:style>
  <w:style w:type="character" w:styleId="PageNumber">
    <w:name w:val="page number"/>
    <w:basedOn w:val="DefaultParagraphFont"/>
    <w:uiPriority w:val="99"/>
    <w:semiHidden/>
    <w:unhideWhenUsed/>
    <w:rsid w:val="00CF70EB"/>
  </w:style>
  <w:style w:type="paragraph" w:styleId="BodyTextIndent">
    <w:name w:val="Body Text Indent"/>
    <w:basedOn w:val="Normal"/>
    <w:link w:val="BodyTextIndentChar"/>
    <w:rsid w:val="00CF70EB"/>
    <w:pPr>
      <w:spacing w:line="360" w:lineRule="auto"/>
      <w:ind w:firstLine="720"/>
    </w:pPr>
    <w:rPr>
      <w:rFonts w:ascii="Palatino" w:eastAsia="Times" w:hAnsi="Palatino"/>
      <w:sz w:val="24"/>
      <w:szCs w:val="20"/>
    </w:rPr>
  </w:style>
  <w:style w:type="character" w:customStyle="1" w:styleId="BodyTextIndentChar">
    <w:name w:val="Body Text Indent Char"/>
    <w:link w:val="BodyTextIndent"/>
    <w:rsid w:val="00CF70EB"/>
    <w:rPr>
      <w:rFonts w:ascii="Palatino" w:eastAsia="Times" w:hAnsi="Palatino"/>
      <w:sz w:val="24"/>
      <w:lang w:eastAsia="en-US"/>
    </w:rPr>
  </w:style>
  <w:style w:type="character" w:styleId="Hyperlink">
    <w:name w:val="Hyperlink"/>
    <w:uiPriority w:val="99"/>
    <w:unhideWhenUsed/>
    <w:rsid w:val="00BD35A9"/>
    <w:rPr>
      <w:color w:val="0000FF"/>
      <w:u w:val="single"/>
    </w:rPr>
  </w:style>
  <w:style w:type="character" w:styleId="FollowedHyperlink">
    <w:name w:val="FollowedHyperlink"/>
    <w:uiPriority w:val="99"/>
    <w:semiHidden/>
    <w:unhideWhenUsed/>
    <w:rsid w:val="005C351D"/>
    <w:rPr>
      <w:color w:val="800080"/>
      <w:u w:val="single"/>
    </w:rPr>
  </w:style>
  <w:style w:type="paragraph" w:styleId="BalloonText">
    <w:name w:val="Balloon Text"/>
    <w:basedOn w:val="Normal"/>
    <w:link w:val="BalloonTextChar"/>
    <w:uiPriority w:val="99"/>
    <w:semiHidden/>
    <w:unhideWhenUsed/>
    <w:rsid w:val="001144B6"/>
    <w:rPr>
      <w:rFonts w:ascii="Lucida Grande" w:hAnsi="Lucida Grande" w:cs="Lucida Grande"/>
      <w:sz w:val="18"/>
      <w:szCs w:val="18"/>
    </w:rPr>
  </w:style>
  <w:style w:type="character" w:customStyle="1" w:styleId="BalloonTextChar">
    <w:name w:val="Balloon Text Char"/>
    <w:link w:val="BalloonText"/>
    <w:uiPriority w:val="99"/>
    <w:semiHidden/>
    <w:rsid w:val="001144B6"/>
    <w:rPr>
      <w:rFonts w:ascii="Lucida Grande" w:eastAsia="Times New Roman" w:hAnsi="Lucida Grande" w:cs="Lucida Grande"/>
      <w:sz w:val="18"/>
      <w:szCs w:val="18"/>
      <w:lang w:eastAsia="en-US"/>
    </w:rPr>
  </w:style>
  <w:style w:type="paragraph" w:styleId="ListParagraph">
    <w:name w:val="List Paragraph"/>
    <w:basedOn w:val="Normal"/>
    <w:uiPriority w:val="34"/>
    <w:qFormat/>
    <w:rsid w:val="00980B2F"/>
    <w:pPr>
      <w:ind w:left="720"/>
      <w:contextualSpacing/>
    </w:pPr>
  </w:style>
  <w:style w:type="paragraph" w:styleId="NormalWeb">
    <w:name w:val="Normal (Web)"/>
    <w:basedOn w:val="Normal"/>
    <w:uiPriority w:val="99"/>
    <w:semiHidden/>
    <w:unhideWhenUsed/>
    <w:rsid w:val="002A2BDE"/>
    <w:rPr>
      <w:rFonts w:ascii="Times New Roman" w:hAnsi="Times New Roman"/>
      <w:sz w:val="24"/>
      <w:szCs w:val="24"/>
    </w:rPr>
  </w:style>
  <w:style w:type="character" w:styleId="CommentReference">
    <w:name w:val="annotation reference"/>
    <w:uiPriority w:val="99"/>
    <w:semiHidden/>
    <w:unhideWhenUsed/>
    <w:rsid w:val="00186A94"/>
    <w:rPr>
      <w:sz w:val="18"/>
      <w:szCs w:val="18"/>
    </w:rPr>
  </w:style>
  <w:style w:type="paragraph" w:styleId="CommentText">
    <w:name w:val="annotation text"/>
    <w:basedOn w:val="Normal"/>
    <w:link w:val="CommentTextChar"/>
    <w:uiPriority w:val="99"/>
    <w:semiHidden/>
    <w:unhideWhenUsed/>
    <w:rsid w:val="00186A94"/>
    <w:rPr>
      <w:sz w:val="24"/>
      <w:szCs w:val="24"/>
    </w:rPr>
  </w:style>
  <w:style w:type="character" w:customStyle="1" w:styleId="CommentTextChar">
    <w:name w:val="Comment Text Char"/>
    <w:link w:val="CommentText"/>
    <w:uiPriority w:val="99"/>
    <w:semiHidden/>
    <w:rsid w:val="00186A94"/>
    <w:rPr>
      <w:rFonts w:ascii="Verdana" w:eastAsia="Times New Roman" w:hAnsi="Verdana"/>
      <w:sz w:val="24"/>
      <w:szCs w:val="24"/>
      <w:lang w:eastAsia="en-US"/>
    </w:rPr>
  </w:style>
  <w:style w:type="paragraph" w:styleId="CommentSubject">
    <w:name w:val="annotation subject"/>
    <w:basedOn w:val="CommentText"/>
    <w:next w:val="CommentText"/>
    <w:link w:val="CommentSubjectChar"/>
    <w:uiPriority w:val="99"/>
    <w:semiHidden/>
    <w:unhideWhenUsed/>
    <w:rsid w:val="00186A94"/>
    <w:rPr>
      <w:b/>
      <w:bCs/>
      <w:sz w:val="20"/>
      <w:szCs w:val="20"/>
    </w:rPr>
  </w:style>
  <w:style w:type="character" w:customStyle="1" w:styleId="CommentSubjectChar">
    <w:name w:val="Comment Subject Char"/>
    <w:link w:val="CommentSubject"/>
    <w:uiPriority w:val="99"/>
    <w:semiHidden/>
    <w:rsid w:val="00186A94"/>
    <w:rPr>
      <w:rFonts w:ascii="Verdana" w:eastAsia="Times New Roman" w:hAnsi="Verdana"/>
      <w:b/>
      <w:bCs/>
      <w:sz w:val="24"/>
      <w:szCs w:val="24"/>
      <w:lang w:eastAsia="en-US"/>
    </w:rPr>
  </w:style>
  <w:style w:type="character" w:customStyle="1" w:styleId="Heading2Char">
    <w:name w:val="Heading 2 Char"/>
    <w:link w:val="Heading2"/>
    <w:uiPriority w:val="9"/>
    <w:semiHidden/>
    <w:rsid w:val="00746C2A"/>
    <w:rPr>
      <w:rFonts w:ascii="Calibri" w:eastAsia="MS Gothic" w:hAnsi="Calibri" w:cs="Times New Roman"/>
      <w:b/>
      <w:bCs/>
      <w:color w:val="4F81BD"/>
      <w:sz w:val="26"/>
      <w:szCs w:val="26"/>
      <w:lang w:eastAsia="en-US"/>
    </w:rPr>
  </w:style>
  <w:style w:type="character" w:styleId="UnresolvedMention">
    <w:name w:val="Unresolved Mention"/>
    <w:basedOn w:val="DefaultParagraphFont"/>
    <w:uiPriority w:val="99"/>
    <w:semiHidden/>
    <w:unhideWhenUsed/>
    <w:rsid w:val="00B77D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022041">
      <w:bodyDiv w:val="1"/>
      <w:marLeft w:val="0"/>
      <w:marRight w:val="0"/>
      <w:marTop w:val="0"/>
      <w:marBottom w:val="0"/>
      <w:divBdr>
        <w:top w:val="none" w:sz="0" w:space="0" w:color="auto"/>
        <w:left w:val="none" w:sz="0" w:space="0" w:color="auto"/>
        <w:bottom w:val="none" w:sz="0" w:space="0" w:color="auto"/>
        <w:right w:val="none" w:sz="0" w:space="0" w:color="auto"/>
      </w:divBdr>
    </w:div>
    <w:div w:id="405418133">
      <w:bodyDiv w:val="1"/>
      <w:marLeft w:val="0"/>
      <w:marRight w:val="0"/>
      <w:marTop w:val="0"/>
      <w:marBottom w:val="0"/>
      <w:divBdr>
        <w:top w:val="none" w:sz="0" w:space="0" w:color="auto"/>
        <w:left w:val="none" w:sz="0" w:space="0" w:color="auto"/>
        <w:bottom w:val="none" w:sz="0" w:space="0" w:color="auto"/>
        <w:right w:val="none" w:sz="0" w:space="0" w:color="auto"/>
      </w:divBdr>
    </w:div>
    <w:div w:id="449205164">
      <w:bodyDiv w:val="1"/>
      <w:marLeft w:val="0"/>
      <w:marRight w:val="0"/>
      <w:marTop w:val="0"/>
      <w:marBottom w:val="0"/>
      <w:divBdr>
        <w:top w:val="none" w:sz="0" w:space="0" w:color="auto"/>
        <w:left w:val="none" w:sz="0" w:space="0" w:color="auto"/>
        <w:bottom w:val="none" w:sz="0" w:space="0" w:color="auto"/>
        <w:right w:val="none" w:sz="0" w:space="0" w:color="auto"/>
      </w:divBdr>
    </w:div>
    <w:div w:id="543642467">
      <w:bodyDiv w:val="1"/>
      <w:marLeft w:val="0"/>
      <w:marRight w:val="0"/>
      <w:marTop w:val="0"/>
      <w:marBottom w:val="0"/>
      <w:divBdr>
        <w:top w:val="none" w:sz="0" w:space="0" w:color="auto"/>
        <w:left w:val="none" w:sz="0" w:space="0" w:color="auto"/>
        <w:bottom w:val="none" w:sz="0" w:space="0" w:color="auto"/>
        <w:right w:val="none" w:sz="0" w:space="0" w:color="auto"/>
      </w:divBdr>
    </w:div>
    <w:div w:id="713314729">
      <w:bodyDiv w:val="1"/>
      <w:marLeft w:val="0"/>
      <w:marRight w:val="0"/>
      <w:marTop w:val="0"/>
      <w:marBottom w:val="0"/>
      <w:divBdr>
        <w:top w:val="none" w:sz="0" w:space="0" w:color="auto"/>
        <w:left w:val="none" w:sz="0" w:space="0" w:color="auto"/>
        <w:bottom w:val="none" w:sz="0" w:space="0" w:color="auto"/>
        <w:right w:val="none" w:sz="0" w:space="0" w:color="auto"/>
      </w:divBdr>
    </w:div>
    <w:div w:id="951518762">
      <w:bodyDiv w:val="1"/>
      <w:marLeft w:val="0"/>
      <w:marRight w:val="0"/>
      <w:marTop w:val="0"/>
      <w:marBottom w:val="0"/>
      <w:divBdr>
        <w:top w:val="none" w:sz="0" w:space="0" w:color="auto"/>
        <w:left w:val="none" w:sz="0" w:space="0" w:color="auto"/>
        <w:bottom w:val="none" w:sz="0" w:space="0" w:color="auto"/>
        <w:right w:val="none" w:sz="0" w:space="0" w:color="auto"/>
      </w:divBdr>
    </w:div>
    <w:div w:id="993413389">
      <w:bodyDiv w:val="1"/>
      <w:marLeft w:val="0"/>
      <w:marRight w:val="0"/>
      <w:marTop w:val="0"/>
      <w:marBottom w:val="0"/>
      <w:divBdr>
        <w:top w:val="none" w:sz="0" w:space="0" w:color="auto"/>
        <w:left w:val="none" w:sz="0" w:space="0" w:color="auto"/>
        <w:bottom w:val="none" w:sz="0" w:space="0" w:color="auto"/>
        <w:right w:val="none" w:sz="0" w:space="0" w:color="auto"/>
      </w:divBdr>
    </w:div>
    <w:div w:id="1041977295">
      <w:bodyDiv w:val="1"/>
      <w:marLeft w:val="0"/>
      <w:marRight w:val="0"/>
      <w:marTop w:val="0"/>
      <w:marBottom w:val="0"/>
      <w:divBdr>
        <w:top w:val="none" w:sz="0" w:space="0" w:color="auto"/>
        <w:left w:val="none" w:sz="0" w:space="0" w:color="auto"/>
        <w:bottom w:val="none" w:sz="0" w:space="0" w:color="auto"/>
        <w:right w:val="none" w:sz="0" w:space="0" w:color="auto"/>
      </w:divBdr>
    </w:div>
    <w:div w:id="1530601070">
      <w:bodyDiv w:val="1"/>
      <w:marLeft w:val="0"/>
      <w:marRight w:val="0"/>
      <w:marTop w:val="0"/>
      <w:marBottom w:val="0"/>
      <w:divBdr>
        <w:top w:val="none" w:sz="0" w:space="0" w:color="auto"/>
        <w:left w:val="none" w:sz="0" w:space="0" w:color="auto"/>
        <w:bottom w:val="none" w:sz="0" w:space="0" w:color="auto"/>
        <w:right w:val="none" w:sz="0" w:space="0" w:color="auto"/>
      </w:divBdr>
    </w:div>
    <w:div w:id="1643775704">
      <w:bodyDiv w:val="1"/>
      <w:marLeft w:val="0"/>
      <w:marRight w:val="0"/>
      <w:marTop w:val="0"/>
      <w:marBottom w:val="0"/>
      <w:divBdr>
        <w:top w:val="none" w:sz="0" w:space="0" w:color="auto"/>
        <w:left w:val="none" w:sz="0" w:space="0" w:color="auto"/>
        <w:bottom w:val="none" w:sz="0" w:space="0" w:color="auto"/>
        <w:right w:val="none" w:sz="0" w:space="0" w:color="auto"/>
      </w:divBdr>
    </w:div>
    <w:div w:id="1917472125">
      <w:bodyDiv w:val="1"/>
      <w:marLeft w:val="0"/>
      <w:marRight w:val="0"/>
      <w:marTop w:val="0"/>
      <w:marBottom w:val="0"/>
      <w:divBdr>
        <w:top w:val="none" w:sz="0" w:space="0" w:color="auto"/>
        <w:left w:val="none" w:sz="0" w:space="0" w:color="auto"/>
        <w:bottom w:val="none" w:sz="0" w:space="0" w:color="auto"/>
        <w:right w:val="none" w:sz="0" w:space="0" w:color="auto"/>
      </w:divBdr>
    </w:div>
    <w:div w:id="1951160065">
      <w:bodyDiv w:val="1"/>
      <w:marLeft w:val="0"/>
      <w:marRight w:val="0"/>
      <w:marTop w:val="0"/>
      <w:marBottom w:val="0"/>
      <w:divBdr>
        <w:top w:val="none" w:sz="0" w:space="0" w:color="auto"/>
        <w:left w:val="none" w:sz="0" w:space="0" w:color="auto"/>
        <w:bottom w:val="none" w:sz="0" w:space="0" w:color="auto"/>
        <w:right w:val="none" w:sz="0" w:space="0" w:color="auto"/>
      </w:divBdr>
    </w:div>
    <w:div w:id="2006282326">
      <w:bodyDiv w:val="1"/>
      <w:marLeft w:val="0"/>
      <w:marRight w:val="0"/>
      <w:marTop w:val="0"/>
      <w:marBottom w:val="0"/>
      <w:divBdr>
        <w:top w:val="none" w:sz="0" w:space="0" w:color="auto"/>
        <w:left w:val="none" w:sz="0" w:space="0" w:color="auto"/>
        <w:bottom w:val="none" w:sz="0" w:space="0" w:color="auto"/>
        <w:right w:val="none" w:sz="0" w:space="0" w:color="auto"/>
      </w:divBdr>
      <w:divsChild>
        <w:div w:id="4769924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44026949">
              <w:marLeft w:val="0"/>
              <w:marRight w:val="0"/>
              <w:marTop w:val="0"/>
              <w:marBottom w:val="0"/>
              <w:divBdr>
                <w:top w:val="none" w:sz="0" w:space="0" w:color="auto"/>
                <w:left w:val="none" w:sz="0" w:space="0" w:color="auto"/>
                <w:bottom w:val="none" w:sz="0" w:space="0" w:color="auto"/>
                <w:right w:val="none" w:sz="0" w:space="0" w:color="auto"/>
              </w:divBdr>
              <w:divsChild>
                <w:div w:id="1639067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628586">
      <w:bodyDiv w:val="1"/>
      <w:marLeft w:val="0"/>
      <w:marRight w:val="0"/>
      <w:marTop w:val="0"/>
      <w:marBottom w:val="0"/>
      <w:divBdr>
        <w:top w:val="none" w:sz="0" w:space="0" w:color="auto"/>
        <w:left w:val="none" w:sz="0" w:space="0" w:color="auto"/>
        <w:bottom w:val="none" w:sz="0" w:space="0" w:color="auto"/>
        <w:right w:val="none" w:sz="0" w:space="0" w:color="auto"/>
      </w:divBdr>
    </w:div>
    <w:div w:id="20786709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afcu.com" TargetMode="External"/><Relationship Id="rId3" Type="http://schemas.openxmlformats.org/officeDocument/2006/relationships/settings" Target="settings.xml"/><Relationship Id="rId7" Type="http://schemas.openxmlformats.org/officeDocument/2006/relationships/hyperlink" Target="mailto:inest@publicom.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Volumes/Publicom%20Server/Active%20Jobs/LAF/24_LAF_001%20Public%20Relations%20Services/LAFCU%20NR%20Template_202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LAFCU NR Template_2022.dotx</Template>
  <TotalTime>0</TotalTime>
  <Pages>2</Pages>
  <Words>657</Words>
  <Characters>3746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4395</CharactersWithSpaces>
  <SharedDoc>false</SharedDoc>
  <HLinks>
    <vt:vector size="12" baseType="variant">
      <vt:variant>
        <vt:i4>5898259</vt:i4>
      </vt:variant>
      <vt:variant>
        <vt:i4>3</vt:i4>
      </vt:variant>
      <vt:variant>
        <vt:i4>0</vt:i4>
      </vt:variant>
      <vt:variant>
        <vt:i4>5</vt:i4>
      </vt:variant>
      <vt:variant>
        <vt:lpwstr>http://www.lafcu.com/</vt:lpwstr>
      </vt:variant>
      <vt:variant>
        <vt:lpwstr/>
      </vt:variant>
      <vt:variant>
        <vt:i4>4128788</vt:i4>
      </vt:variant>
      <vt:variant>
        <vt:i4>0</vt:i4>
      </vt:variant>
      <vt:variant>
        <vt:i4>0</vt:i4>
      </vt:variant>
      <vt:variant>
        <vt:i4>5</vt:i4>
      </vt:variant>
      <vt:variant>
        <vt:lpwstr>mailto:janj@publicom.com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Sandborn</dc:creator>
  <cp:keywords/>
  <dc:description/>
  <cp:lastModifiedBy>Ines Tomic</cp:lastModifiedBy>
  <cp:revision>2</cp:revision>
  <cp:lastPrinted>2017-01-10T21:49:00Z</cp:lastPrinted>
  <dcterms:created xsi:type="dcterms:W3CDTF">2026-04-22T11:56:00Z</dcterms:created>
  <dcterms:modified xsi:type="dcterms:W3CDTF">2026-04-22T11:56:00Z</dcterms:modified>
</cp:coreProperties>
</file>