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0C5C1" w14:textId="77777777" w:rsidR="0015442A" w:rsidRDefault="0015442A" w:rsidP="00982942">
      <w:pPr>
        <w:tabs>
          <w:tab w:val="right" w:pos="10080"/>
        </w:tabs>
        <w:rPr>
          <w:rFonts w:cs="Times New Roman"/>
        </w:rPr>
        <w:sectPr w:rsidR="0015442A" w:rsidSect="00AA61B9">
          <w:headerReference w:type="even" r:id="rId7"/>
          <w:headerReference w:type="default" r:id="rId8"/>
          <w:footerReference w:type="even" r:id="rId9"/>
          <w:pgSz w:w="12240" w:h="15840" w:code="1"/>
          <w:pgMar w:top="1440" w:right="1080" w:bottom="720" w:left="1080" w:header="576" w:footer="576" w:gutter="0"/>
          <w:cols w:space="720"/>
          <w:docGrid w:linePitch="360"/>
        </w:sectPr>
      </w:pPr>
    </w:p>
    <w:p w14:paraId="5B0F517B" w14:textId="77777777" w:rsidR="00982942" w:rsidRPr="0015442A" w:rsidRDefault="00982942" w:rsidP="00982942">
      <w:pPr>
        <w:tabs>
          <w:tab w:val="right" w:pos="10080"/>
        </w:tabs>
        <w:rPr>
          <w:rFonts w:cs="Times New Roman"/>
        </w:rPr>
      </w:pPr>
      <w:r w:rsidRPr="0015442A">
        <w:rPr>
          <w:rFonts w:cs="Times New Roman"/>
        </w:rPr>
        <w:t>For more information, contact:</w:t>
      </w:r>
      <w:r w:rsidRPr="0015442A">
        <w:rPr>
          <w:rFonts w:cs="Times New Roman"/>
        </w:rPr>
        <w:tab/>
      </w:r>
      <w:r w:rsidRPr="0015442A">
        <w:rPr>
          <w:rFonts w:cs="Times New Roman"/>
          <w:b/>
        </w:rPr>
        <w:t>For Immediate Release</w:t>
      </w:r>
    </w:p>
    <w:p w14:paraId="75B5C9C0" w14:textId="77777777" w:rsidR="00982942" w:rsidRPr="0015442A" w:rsidRDefault="00982942" w:rsidP="00982942">
      <w:pPr>
        <w:rPr>
          <w:rFonts w:cs="Times New Roman"/>
        </w:rPr>
      </w:pPr>
      <w:r w:rsidRPr="0015442A">
        <w:rPr>
          <w:rFonts w:cs="Times New Roman"/>
        </w:rPr>
        <w:t>Bob Sadowski, APR</w:t>
      </w:r>
    </w:p>
    <w:p w14:paraId="5A09C46F" w14:textId="7103BEEA" w:rsidR="00982942" w:rsidRPr="0015442A" w:rsidRDefault="00AC6567" w:rsidP="00982942">
      <w:pPr>
        <w:rPr>
          <w:rFonts w:cs="Times New Roman"/>
        </w:rPr>
      </w:pPr>
      <w:r>
        <w:rPr>
          <w:rFonts w:cs="Times New Roman"/>
        </w:rPr>
        <w:t>87</w:t>
      </w:r>
      <w:r w:rsidR="00982942" w:rsidRPr="0015442A">
        <w:rPr>
          <w:rFonts w:cs="Times New Roman"/>
        </w:rPr>
        <w:t>7.912.</w:t>
      </w:r>
      <w:r>
        <w:rPr>
          <w:rFonts w:cs="Times New Roman"/>
        </w:rPr>
        <w:t>8009 x</w:t>
      </w:r>
      <w:r w:rsidR="00982942" w:rsidRPr="0015442A">
        <w:rPr>
          <w:rFonts w:cs="Times New Roman"/>
        </w:rPr>
        <w:t>7276</w:t>
      </w:r>
    </w:p>
    <w:p w14:paraId="43C1AF90" w14:textId="77777777" w:rsidR="00982942" w:rsidRPr="0015442A" w:rsidRDefault="0015442A" w:rsidP="00982942">
      <w:pPr>
        <w:rPr>
          <w:rFonts w:cs="Times New Roman"/>
        </w:rPr>
      </w:pPr>
      <w:hyperlink r:id="rId10" w:history="1">
        <w:r w:rsidRPr="00914E62">
          <w:rPr>
            <w:rStyle w:val="Hyperlink"/>
            <w:rFonts w:cs="Times New Roman"/>
            <w:color w:val="00B1E2"/>
          </w:rPr>
          <w:t>RSadowski@myCUmortgage.com</w:t>
        </w:r>
      </w:hyperlink>
    </w:p>
    <w:p w14:paraId="571990B9" w14:textId="0E38E529" w:rsidR="00982942" w:rsidRDefault="00982942" w:rsidP="00982942">
      <w:pPr>
        <w:rPr>
          <w:rFonts w:cs="Times New Roman"/>
          <w:sz w:val="20"/>
          <w:szCs w:val="20"/>
        </w:rPr>
      </w:pPr>
    </w:p>
    <w:p w14:paraId="37BC0B9E" w14:textId="77777777" w:rsidR="00C40F83" w:rsidRPr="0015442A" w:rsidRDefault="00C40F83" w:rsidP="00982942">
      <w:pPr>
        <w:rPr>
          <w:rFonts w:cs="Times New Roman"/>
          <w:sz w:val="20"/>
          <w:szCs w:val="20"/>
        </w:rPr>
      </w:pPr>
    </w:p>
    <w:p w14:paraId="0AD1FAE0" w14:textId="1529E67A" w:rsidR="00982942" w:rsidRPr="00305C0C" w:rsidRDefault="00402ADB" w:rsidP="003D21AB">
      <w:pPr>
        <w:jc w:val="center"/>
        <w:rPr>
          <w:rFonts w:ascii="Century Gothic" w:hAnsi="Century Gothic" w:cs="Times New Roman"/>
          <w:b/>
          <w:sz w:val="28"/>
          <w:szCs w:val="28"/>
        </w:rPr>
      </w:pPr>
      <w:r>
        <w:rPr>
          <w:rFonts w:ascii="Century Gothic" w:hAnsi="Century Gothic" w:cs="Times New Roman"/>
          <w:b/>
          <w:sz w:val="28"/>
          <w:szCs w:val="28"/>
        </w:rPr>
        <w:t>myCUmortgage</w:t>
      </w:r>
      <w:r w:rsidR="00093B3E">
        <w:rPr>
          <w:rFonts w:ascii="Century Gothic" w:hAnsi="Century Gothic" w:cs="Times New Roman"/>
          <w:b/>
          <w:sz w:val="28"/>
          <w:szCs w:val="28"/>
        </w:rPr>
        <w:t xml:space="preserve"> Continues to Grow with Eight New Partner Credit Unions</w:t>
      </w:r>
    </w:p>
    <w:p w14:paraId="34922BE8" w14:textId="77777777" w:rsidR="00982942" w:rsidRPr="00D847F6" w:rsidRDefault="00982942" w:rsidP="00982942">
      <w:pPr>
        <w:jc w:val="center"/>
        <w:rPr>
          <w:rFonts w:cs="Times New Roman"/>
          <w:b/>
          <w:sz w:val="20"/>
          <w:szCs w:val="20"/>
          <w:highlight w:val="yellow"/>
        </w:rPr>
      </w:pPr>
    </w:p>
    <w:p w14:paraId="66AB3686" w14:textId="6610DF24" w:rsidR="00982942" w:rsidRPr="0015442A" w:rsidRDefault="00093B3E" w:rsidP="00093B3E">
      <w:pPr>
        <w:jc w:val="center"/>
        <w:rPr>
          <w:rFonts w:ascii="Century Gothic" w:hAnsi="Century Gothic" w:cs="Times New Roman"/>
          <w:b/>
          <w:i/>
          <w:sz w:val="24"/>
          <w:szCs w:val="24"/>
        </w:rPr>
      </w:pPr>
      <w:r>
        <w:rPr>
          <w:rFonts w:ascii="Century Gothic" w:hAnsi="Century Gothic" w:cs="Times New Roman"/>
          <w:b/>
          <w:i/>
          <w:sz w:val="24"/>
          <w:szCs w:val="24"/>
        </w:rPr>
        <w:t>Spanning the U.S., these n</w:t>
      </w:r>
      <w:r w:rsidR="00313FF0">
        <w:rPr>
          <w:rFonts w:ascii="Century Gothic" w:hAnsi="Century Gothic" w:cs="Times New Roman"/>
          <w:b/>
          <w:i/>
          <w:sz w:val="24"/>
          <w:szCs w:val="24"/>
        </w:rPr>
        <w:t xml:space="preserve">ew </w:t>
      </w:r>
      <w:r>
        <w:rPr>
          <w:rFonts w:ascii="Century Gothic" w:hAnsi="Century Gothic" w:cs="Times New Roman"/>
          <w:b/>
          <w:i/>
          <w:sz w:val="24"/>
          <w:szCs w:val="24"/>
        </w:rPr>
        <w:t xml:space="preserve">Q3 </w:t>
      </w:r>
      <w:r w:rsidR="00313FF0">
        <w:rPr>
          <w:rFonts w:ascii="Century Gothic" w:hAnsi="Century Gothic" w:cs="Times New Roman"/>
          <w:b/>
          <w:i/>
          <w:sz w:val="24"/>
          <w:szCs w:val="24"/>
        </w:rPr>
        <w:t xml:space="preserve">partners </w:t>
      </w:r>
      <w:r>
        <w:rPr>
          <w:rFonts w:ascii="Century Gothic" w:hAnsi="Century Gothic" w:cs="Times New Roman"/>
          <w:b/>
          <w:i/>
          <w:sz w:val="24"/>
          <w:szCs w:val="24"/>
        </w:rPr>
        <w:t>represent 199,000</w:t>
      </w:r>
      <w:r w:rsidR="00313FF0">
        <w:rPr>
          <w:rFonts w:ascii="Century Gothic" w:hAnsi="Century Gothic" w:cs="Times New Roman"/>
          <w:b/>
          <w:i/>
          <w:sz w:val="24"/>
          <w:szCs w:val="24"/>
        </w:rPr>
        <w:t xml:space="preserve"> members</w:t>
      </w:r>
      <w:r>
        <w:rPr>
          <w:rFonts w:ascii="Century Gothic" w:hAnsi="Century Gothic" w:cs="Times New Roman"/>
          <w:b/>
          <w:i/>
          <w:sz w:val="24"/>
          <w:szCs w:val="24"/>
        </w:rPr>
        <w:br/>
        <w:t xml:space="preserve">with assets of </w:t>
      </w:r>
      <w:r w:rsidR="00A62499">
        <w:rPr>
          <w:rFonts w:ascii="Century Gothic" w:hAnsi="Century Gothic" w:cs="Times New Roman"/>
          <w:b/>
          <w:i/>
          <w:sz w:val="24"/>
          <w:szCs w:val="24"/>
        </w:rPr>
        <w:t>more than</w:t>
      </w:r>
      <w:r>
        <w:rPr>
          <w:rFonts w:ascii="Century Gothic" w:hAnsi="Century Gothic" w:cs="Times New Roman"/>
          <w:b/>
          <w:i/>
          <w:sz w:val="24"/>
          <w:szCs w:val="24"/>
        </w:rPr>
        <w:t xml:space="preserve"> $3.88 billion</w:t>
      </w:r>
    </w:p>
    <w:p w14:paraId="5157AB50" w14:textId="77777777" w:rsidR="00982942" w:rsidRPr="0015442A" w:rsidRDefault="00982942" w:rsidP="00982942">
      <w:pPr>
        <w:rPr>
          <w:rFonts w:cs="Times New Roman"/>
          <w:sz w:val="20"/>
          <w:szCs w:val="20"/>
        </w:rPr>
      </w:pPr>
    </w:p>
    <w:p w14:paraId="5DD07CAB" w14:textId="1FB2197E" w:rsidR="009A3F06" w:rsidRDefault="00982942" w:rsidP="00B45A4B">
      <w:pPr>
        <w:rPr>
          <w:rFonts w:cs="Times New Roman"/>
        </w:rPr>
      </w:pPr>
      <w:r w:rsidRPr="0015442A">
        <w:rPr>
          <w:rFonts w:cs="Times New Roman"/>
        </w:rPr>
        <w:t>BEAVERCREEK, Ohio</w:t>
      </w:r>
      <w:r w:rsidR="008F592F">
        <w:rPr>
          <w:rFonts w:cs="Times New Roman"/>
        </w:rPr>
        <w:t xml:space="preserve">, </w:t>
      </w:r>
      <w:r w:rsidR="00BE0E89">
        <w:rPr>
          <w:rFonts w:cs="Times New Roman"/>
        </w:rPr>
        <w:t xml:space="preserve">October </w:t>
      </w:r>
      <w:r w:rsidR="00390BD9">
        <w:rPr>
          <w:rFonts w:cs="Times New Roman"/>
        </w:rPr>
        <w:t>7,</w:t>
      </w:r>
      <w:r w:rsidR="008F592F">
        <w:rPr>
          <w:rFonts w:cs="Times New Roman"/>
        </w:rPr>
        <w:t xml:space="preserve"> 20</w:t>
      </w:r>
      <w:r w:rsidR="00C54C74">
        <w:rPr>
          <w:rFonts w:cs="Times New Roman"/>
        </w:rPr>
        <w:t>2</w:t>
      </w:r>
      <w:r w:rsidR="000A6D10">
        <w:rPr>
          <w:rFonts w:cs="Times New Roman"/>
        </w:rPr>
        <w:t>5</w:t>
      </w:r>
      <w:r w:rsidRPr="0015442A">
        <w:rPr>
          <w:rFonts w:cs="Times New Roman"/>
        </w:rPr>
        <w:t xml:space="preserve"> –</w:t>
      </w:r>
      <w:r w:rsidR="00034EE6">
        <w:rPr>
          <w:rFonts w:cs="Times New Roman"/>
        </w:rPr>
        <w:t xml:space="preserve"> </w:t>
      </w:r>
      <w:r w:rsidR="00093B3E">
        <w:rPr>
          <w:rFonts w:cs="Times New Roman"/>
        </w:rPr>
        <w:t xml:space="preserve">Taking significant strides toward its goal of helping more credit union members with homeownership, </w:t>
      </w:r>
      <w:r w:rsidR="00547CD0">
        <w:rPr>
          <w:rFonts w:cs="Times New Roman"/>
        </w:rPr>
        <w:t xml:space="preserve">myCUmortgage </w:t>
      </w:r>
      <w:r w:rsidR="009A3F06">
        <w:rPr>
          <w:rFonts w:cs="Times New Roman"/>
        </w:rPr>
        <w:t>announce</w:t>
      </w:r>
      <w:r w:rsidR="00093B3E">
        <w:rPr>
          <w:rFonts w:cs="Times New Roman"/>
        </w:rPr>
        <w:t>d new partnerships with eight</w:t>
      </w:r>
      <w:r w:rsidR="009A3F06">
        <w:rPr>
          <w:rFonts w:cs="Times New Roman"/>
        </w:rPr>
        <w:t xml:space="preserve"> credit unions in the </w:t>
      </w:r>
      <w:r w:rsidR="00093B3E">
        <w:rPr>
          <w:rFonts w:cs="Times New Roman"/>
        </w:rPr>
        <w:t>thir</w:t>
      </w:r>
      <w:r w:rsidR="009A3F06">
        <w:rPr>
          <w:rFonts w:cs="Times New Roman"/>
        </w:rPr>
        <w:t xml:space="preserve">d quarter of this year. </w:t>
      </w:r>
      <w:r w:rsidR="009A3F06" w:rsidRPr="00B45A4B">
        <w:rPr>
          <w:rFonts w:cs="Times New Roman"/>
        </w:rPr>
        <w:t>myCUmortgage is a Credit Union Service Organization (CUSO)</w:t>
      </w:r>
      <w:r w:rsidR="00093B3E">
        <w:rPr>
          <w:rFonts w:cs="Times New Roman"/>
        </w:rPr>
        <w:t xml:space="preserve"> and</w:t>
      </w:r>
      <w:r w:rsidR="009A3F06">
        <w:rPr>
          <w:rFonts w:cs="Times New Roman"/>
        </w:rPr>
        <w:t xml:space="preserve"> </w:t>
      </w:r>
      <w:r w:rsidR="009A3F06" w:rsidRPr="00B45A4B">
        <w:rPr>
          <w:rFonts w:cs="Times New Roman"/>
        </w:rPr>
        <w:t>wholly owned by Wright-Patt Credit</w:t>
      </w:r>
      <w:r w:rsidR="009A3F06">
        <w:rPr>
          <w:rFonts w:cs="Times New Roman"/>
        </w:rPr>
        <w:t xml:space="preserve"> </w:t>
      </w:r>
      <w:r w:rsidR="009A3F06" w:rsidRPr="00B45A4B">
        <w:rPr>
          <w:rFonts w:cs="Times New Roman"/>
        </w:rPr>
        <w:t>Union.</w:t>
      </w:r>
    </w:p>
    <w:p w14:paraId="4A69D17B" w14:textId="77777777" w:rsidR="009A3F06" w:rsidRDefault="009A3F06" w:rsidP="00B45A4B">
      <w:pPr>
        <w:rPr>
          <w:rFonts w:cs="Times New Roman"/>
        </w:rPr>
      </w:pPr>
    </w:p>
    <w:p w14:paraId="3F841AAA" w14:textId="34B7CD18" w:rsidR="00471BDC" w:rsidRDefault="009A3F06" w:rsidP="007136B7">
      <w:pPr>
        <w:spacing w:after="120"/>
        <w:rPr>
          <w:rFonts w:cs="Times New Roman"/>
        </w:rPr>
      </w:pPr>
      <w:r>
        <w:rPr>
          <w:rFonts w:cs="Times New Roman"/>
        </w:rPr>
        <w:t xml:space="preserve">myCUmortgage </w:t>
      </w:r>
      <w:r w:rsidR="00313FF0">
        <w:rPr>
          <w:rFonts w:cs="Times New Roman"/>
        </w:rPr>
        <w:t xml:space="preserve">will </w:t>
      </w:r>
      <w:r w:rsidR="00BE3D3E">
        <w:rPr>
          <w:rFonts w:cs="Times New Roman"/>
        </w:rPr>
        <w:t>provid</w:t>
      </w:r>
      <w:r>
        <w:rPr>
          <w:rFonts w:cs="Times New Roman"/>
        </w:rPr>
        <w:t>e</w:t>
      </w:r>
      <w:r w:rsidR="00BE3D3E">
        <w:rPr>
          <w:rFonts w:cs="Times New Roman"/>
        </w:rPr>
        <w:t xml:space="preserve"> the</w:t>
      </w:r>
      <w:r w:rsidR="00093B3E">
        <w:rPr>
          <w:rFonts w:cs="Times New Roman"/>
        </w:rPr>
        <w:t>se new</w:t>
      </w:r>
      <w:r>
        <w:rPr>
          <w:rFonts w:cs="Times New Roman"/>
        </w:rPr>
        <w:t xml:space="preserve"> credit union</w:t>
      </w:r>
      <w:r w:rsidR="00093B3E">
        <w:rPr>
          <w:rFonts w:cs="Times New Roman"/>
        </w:rPr>
        <w:t xml:space="preserve"> partner</w:t>
      </w:r>
      <w:r>
        <w:rPr>
          <w:rFonts w:cs="Times New Roman"/>
        </w:rPr>
        <w:t>s</w:t>
      </w:r>
      <w:r w:rsidR="00BE3D3E">
        <w:rPr>
          <w:rFonts w:cs="Times New Roman"/>
        </w:rPr>
        <w:t xml:space="preserve"> with a</w:t>
      </w:r>
      <w:r w:rsidR="00620AC3" w:rsidRPr="00620AC3">
        <w:rPr>
          <w:rFonts w:cs="Times New Roman"/>
        </w:rPr>
        <w:t xml:space="preserve"> comprehensive </w:t>
      </w:r>
      <w:r w:rsidR="00BE3D3E">
        <w:rPr>
          <w:rFonts w:cs="Times New Roman"/>
        </w:rPr>
        <w:t xml:space="preserve">suite of </w:t>
      </w:r>
      <w:r w:rsidR="00620AC3" w:rsidRPr="00620AC3">
        <w:rPr>
          <w:rFonts w:cs="Times New Roman"/>
        </w:rPr>
        <w:t xml:space="preserve">mortgage solutions </w:t>
      </w:r>
      <w:r w:rsidR="00093B3E">
        <w:rPr>
          <w:rFonts w:cs="Times New Roman"/>
        </w:rPr>
        <w:t>while delivering</w:t>
      </w:r>
      <w:r w:rsidR="00620AC3" w:rsidRPr="00620AC3">
        <w:rPr>
          <w:rFonts w:cs="Times New Roman"/>
        </w:rPr>
        <w:t xml:space="preserve"> </w:t>
      </w:r>
      <w:r w:rsidR="00BE3D3E">
        <w:rPr>
          <w:rFonts w:cs="Times New Roman"/>
        </w:rPr>
        <w:t xml:space="preserve">five-star </w:t>
      </w:r>
      <w:r w:rsidR="00F038B9">
        <w:rPr>
          <w:rFonts w:cs="Times New Roman"/>
        </w:rPr>
        <w:t>service</w:t>
      </w:r>
      <w:r w:rsidR="00093B3E">
        <w:rPr>
          <w:rFonts w:cs="Times New Roman"/>
        </w:rPr>
        <w:t xml:space="preserve"> to the credit union</w:t>
      </w:r>
      <w:r w:rsidR="007136B7">
        <w:rPr>
          <w:rFonts w:cs="Times New Roman"/>
        </w:rPr>
        <w:t>s</w:t>
      </w:r>
      <w:r w:rsidR="00093B3E">
        <w:rPr>
          <w:rFonts w:cs="Times New Roman"/>
        </w:rPr>
        <w:t xml:space="preserve"> and </w:t>
      </w:r>
      <w:r w:rsidR="007136B7">
        <w:rPr>
          <w:rFonts w:cs="Times New Roman"/>
        </w:rPr>
        <w:t>their</w:t>
      </w:r>
      <w:r w:rsidR="00093B3E">
        <w:rPr>
          <w:rFonts w:cs="Times New Roman"/>
        </w:rPr>
        <w:t xml:space="preserve"> members</w:t>
      </w:r>
      <w:r w:rsidR="00B45A4B" w:rsidRPr="00B45A4B">
        <w:rPr>
          <w:rFonts w:cs="Times New Roman"/>
        </w:rPr>
        <w:t xml:space="preserve">. </w:t>
      </w:r>
      <w:r w:rsidR="00093B3E">
        <w:rPr>
          <w:rFonts w:cs="Times New Roman"/>
        </w:rPr>
        <w:t>Representing</w:t>
      </w:r>
      <w:r w:rsidR="00093B3E" w:rsidRPr="006E18F1">
        <w:rPr>
          <w:rFonts w:cs="Times New Roman"/>
        </w:rPr>
        <w:t xml:space="preserve"> </w:t>
      </w:r>
      <w:r w:rsidR="00093B3E">
        <w:rPr>
          <w:rFonts w:cs="Times New Roman"/>
        </w:rPr>
        <w:t>nearly 199</w:t>
      </w:r>
      <w:r w:rsidR="00093B3E" w:rsidRPr="006E18F1">
        <w:rPr>
          <w:rFonts w:cs="Times New Roman"/>
        </w:rPr>
        <w:t>,</w:t>
      </w:r>
      <w:r w:rsidR="00093B3E">
        <w:rPr>
          <w:rFonts w:cs="Times New Roman"/>
        </w:rPr>
        <w:t>0</w:t>
      </w:r>
      <w:r w:rsidR="00093B3E" w:rsidRPr="006E18F1">
        <w:rPr>
          <w:rFonts w:cs="Times New Roman"/>
        </w:rPr>
        <w:t>00 members and $</w:t>
      </w:r>
      <w:r w:rsidR="00093B3E">
        <w:rPr>
          <w:rFonts w:cs="Times New Roman"/>
        </w:rPr>
        <w:t>3.88 b</w:t>
      </w:r>
      <w:r w:rsidR="00093B3E" w:rsidRPr="006E18F1">
        <w:rPr>
          <w:rFonts w:cs="Times New Roman"/>
        </w:rPr>
        <w:t>illion in assets</w:t>
      </w:r>
      <w:r w:rsidR="00093B3E">
        <w:rPr>
          <w:rFonts w:cs="Times New Roman"/>
        </w:rPr>
        <w:t>, t</w:t>
      </w:r>
      <w:r w:rsidR="00DB503D">
        <w:rPr>
          <w:rFonts w:cs="Times New Roman"/>
        </w:rPr>
        <w:t xml:space="preserve">he </w:t>
      </w:r>
      <w:r w:rsidR="00093B3E">
        <w:rPr>
          <w:rFonts w:cs="Times New Roman"/>
        </w:rPr>
        <w:t>eight</w:t>
      </w:r>
      <w:r w:rsidR="00DB503D">
        <w:rPr>
          <w:rFonts w:cs="Times New Roman"/>
        </w:rPr>
        <w:t xml:space="preserve"> new </w:t>
      </w:r>
      <w:r w:rsidR="00093B3E">
        <w:rPr>
          <w:rFonts w:cs="Times New Roman"/>
        </w:rPr>
        <w:t>partners include</w:t>
      </w:r>
      <w:r w:rsidR="003767C8">
        <w:rPr>
          <w:rFonts w:cs="Times New Roman"/>
        </w:rPr>
        <w:t>:</w:t>
      </w:r>
    </w:p>
    <w:p w14:paraId="2504618A" w14:textId="796D4F12" w:rsidR="003D21AB" w:rsidRPr="003D21AB" w:rsidRDefault="00BE0E89" w:rsidP="003D21AB">
      <w:pPr>
        <w:pStyle w:val="ListParagraph"/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>Cardinal</w:t>
      </w:r>
      <w:r w:rsidR="003D21AB" w:rsidRPr="003D21AB">
        <w:rPr>
          <w:rFonts w:cs="Times New Roman"/>
        </w:rPr>
        <w:t xml:space="preserve"> C</w:t>
      </w:r>
      <w:r w:rsidR="003D21AB">
        <w:rPr>
          <w:rFonts w:cs="Times New Roman"/>
        </w:rPr>
        <w:t xml:space="preserve">redit </w:t>
      </w:r>
      <w:r w:rsidR="003D21AB" w:rsidRPr="003D21AB">
        <w:rPr>
          <w:rFonts w:cs="Times New Roman"/>
        </w:rPr>
        <w:t>U</w:t>
      </w:r>
      <w:r w:rsidR="003D21AB">
        <w:rPr>
          <w:rFonts w:cs="Times New Roman"/>
        </w:rPr>
        <w:t>nion</w:t>
      </w:r>
      <w:r w:rsidR="003D21AB" w:rsidRPr="003D21AB">
        <w:rPr>
          <w:rFonts w:cs="Times New Roman"/>
        </w:rPr>
        <w:t xml:space="preserve"> – </w:t>
      </w:r>
      <w:r>
        <w:rPr>
          <w:rFonts w:cs="Times New Roman"/>
        </w:rPr>
        <w:t>Mentor, Ohio</w:t>
      </w:r>
    </w:p>
    <w:p w14:paraId="341EAD25" w14:textId="5DECC0DA" w:rsidR="003D21AB" w:rsidRPr="003D21AB" w:rsidRDefault="00BE0E89" w:rsidP="003D21AB">
      <w:pPr>
        <w:pStyle w:val="ListParagraph"/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>Corporate America Family</w:t>
      </w:r>
      <w:r w:rsidR="003D21AB" w:rsidRPr="003D21AB">
        <w:rPr>
          <w:rFonts w:cs="Times New Roman"/>
        </w:rPr>
        <w:t xml:space="preserve"> C</w:t>
      </w:r>
      <w:r w:rsidR="003D21AB">
        <w:rPr>
          <w:rFonts w:cs="Times New Roman"/>
        </w:rPr>
        <w:t xml:space="preserve">redit </w:t>
      </w:r>
      <w:r w:rsidR="003D21AB" w:rsidRPr="003D21AB">
        <w:rPr>
          <w:rFonts w:cs="Times New Roman"/>
        </w:rPr>
        <w:t>U</w:t>
      </w:r>
      <w:r w:rsidR="003D21AB">
        <w:rPr>
          <w:rFonts w:cs="Times New Roman"/>
        </w:rPr>
        <w:t>nion</w:t>
      </w:r>
      <w:r w:rsidR="003D21AB" w:rsidRPr="003D21AB">
        <w:rPr>
          <w:rFonts w:cs="Times New Roman"/>
        </w:rPr>
        <w:t xml:space="preserve"> – </w:t>
      </w:r>
      <w:r>
        <w:rPr>
          <w:rFonts w:cs="Times New Roman"/>
        </w:rPr>
        <w:t>Elgin, Ill</w:t>
      </w:r>
      <w:r w:rsidR="009908E1">
        <w:rPr>
          <w:rFonts w:cs="Times New Roman"/>
        </w:rPr>
        <w:t>.</w:t>
      </w:r>
    </w:p>
    <w:p w14:paraId="17E53F42" w14:textId="6A188528" w:rsidR="003D21AB" w:rsidRPr="003D21AB" w:rsidRDefault="00BE0E89" w:rsidP="003D21AB">
      <w:pPr>
        <w:pStyle w:val="ListParagraph"/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>Dow</w:t>
      </w:r>
      <w:r w:rsidR="003D21AB" w:rsidRPr="003D21AB">
        <w:rPr>
          <w:rFonts w:cs="Times New Roman"/>
        </w:rPr>
        <w:t xml:space="preserve"> C</w:t>
      </w:r>
      <w:r w:rsidR="003D21AB">
        <w:rPr>
          <w:rFonts w:cs="Times New Roman"/>
        </w:rPr>
        <w:t xml:space="preserve">redit </w:t>
      </w:r>
      <w:r w:rsidR="003D21AB" w:rsidRPr="003D21AB">
        <w:rPr>
          <w:rFonts w:cs="Times New Roman"/>
        </w:rPr>
        <w:t>U</w:t>
      </w:r>
      <w:r w:rsidR="003D21AB">
        <w:rPr>
          <w:rFonts w:cs="Times New Roman"/>
        </w:rPr>
        <w:t>nion</w:t>
      </w:r>
      <w:r w:rsidR="003D21AB" w:rsidRPr="003D21AB">
        <w:rPr>
          <w:rFonts w:cs="Times New Roman"/>
        </w:rPr>
        <w:t xml:space="preserve"> –</w:t>
      </w:r>
      <w:r w:rsidRPr="00BE0E89">
        <w:rPr>
          <w:rFonts w:cs="Times New Roman"/>
        </w:rPr>
        <w:t xml:space="preserve"> </w:t>
      </w:r>
      <w:r>
        <w:rPr>
          <w:rFonts w:cs="Times New Roman"/>
        </w:rPr>
        <w:t>Midland, Mich</w:t>
      </w:r>
      <w:r w:rsidR="009908E1">
        <w:rPr>
          <w:rFonts w:cs="Times New Roman"/>
        </w:rPr>
        <w:t>.</w:t>
      </w:r>
    </w:p>
    <w:p w14:paraId="50B88025" w14:textId="61765156" w:rsidR="003D21AB" w:rsidRPr="003D21AB" w:rsidRDefault="00BE0E89" w:rsidP="003D21AB">
      <w:pPr>
        <w:pStyle w:val="ListParagraph"/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>Halifax County Community Federal</w:t>
      </w:r>
      <w:r w:rsidR="003D21AB" w:rsidRPr="003D21AB">
        <w:rPr>
          <w:rFonts w:cs="Times New Roman"/>
        </w:rPr>
        <w:t xml:space="preserve"> C</w:t>
      </w:r>
      <w:r w:rsidR="003D21AB">
        <w:rPr>
          <w:rFonts w:cs="Times New Roman"/>
        </w:rPr>
        <w:t xml:space="preserve">redit </w:t>
      </w:r>
      <w:r w:rsidR="003D21AB" w:rsidRPr="003D21AB">
        <w:rPr>
          <w:rFonts w:cs="Times New Roman"/>
        </w:rPr>
        <w:t>U</w:t>
      </w:r>
      <w:r w:rsidR="003D21AB">
        <w:rPr>
          <w:rFonts w:cs="Times New Roman"/>
        </w:rPr>
        <w:t>nion</w:t>
      </w:r>
      <w:r w:rsidR="003D21AB" w:rsidRPr="003D21AB">
        <w:rPr>
          <w:rFonts w:cs="Times New Roman"/>
        </w:rPr>
        <w:t xml:space="preserve"> – </w:t>
      </w:r>
      <w:r>
        <w:rPr>
          <w:rFonts w:cs="Times New Roman"/>
        </w:rPr>
        <w:t>South Boston, Va</w:t>
      </w:r>
      <w:r w:rsidR="003D21AB" w:rsidRPr="003D21AB">
        <w:rPr>
          <w:rFonts w:cs="Times New Roman"/>
        </w:rPr>
        <w:t>.</w:t>
      </w:r>
    </w:p>
    <w:p w14:paraId="5118FBFC" w14:textId="680923D3" w:rsidR="003D21AB" w:rsidRPr="003D21AB" w:rsidRDefault="00BE0E89" w:rsidP="003D21AB">
      <w:pPr>
        <w:pStyle w:val="ListParagraph"/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>Heritage Community</w:t>
      </w:r>
      <w:r w:rsidR="003D21AB" w:rsidRPr="003D21AB">
        <w:rPr>
          <w:rFonts w:cs="Times New Roman"/>
        </w:rPr>
        <w:t xml:space="preserve"> C</w:t>
      </w:r>
      <w:r w:rsidR="003D21AB">
        <w:rPr>
          <w:rFonts w:cs="Times New Roman"/>
        </w:rPr>
        <w:t xml:space="preserve">redit </w:t>
      </w:r>
      <w:r w:rsidR="003D21AB" w:rsidRPr="003D21AB">
        <w:rPr>
          <w:rFonts w:cs="Times New Roman"/>
        </w:rPr>
        <w:t>U</w:t>
      </w:r>
      <w:r w:rsidR="003D21AB">
        <w:rPr>
          <w:rFonts w:cs="Times New Roman"/>
        </w:rPr>
        <w:t>nion</w:t>
      </w:r>
      <w:r w:rsidR="003D21AB" w:rsidRPr="003D21AB">
        <w:rPr>
          <w:rFonts w:cs="Times New Roman"/>
        </w:rPr>
        <w:t xml:space="preserve"> – </w:t>
      </w:r>
      <w:r>
        <w:rPr>
          <w:rFonts w:cs="Times New Roman"/>
        </w:rPr>
        <w:t>Rancho Cordova, Calif</w:t>
      </w:r>
      <w:r w:rsidR="003D21AB" w:rsidRPr="003D21AB">
        <w:rPr>
          <w:rFonts w:cs="Times New Roman"/>
        </w:rPr>
        <w:t>.</w:t>
      </w:r>
    </w:p>
    <w:p w14:paraId="72619E80" w14:textId="5D168645" w:rsidR="00BE0E89" w:rsidRPr="003D21AB" w:rsidRDefault="00BE0E89" w:rsidP="00BE0E89">
      <w:pPr>
        <w:pStyle w:val="ListParagraph"/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>Hill District</w:t>
      </w:r>
      <w:r w:rsidR="003D21AB" w:rsidRPr="003D21AB">
        <w:rPr>
          <w:rFonts w:cs="Times New Roman"/>
        </w:rPr>
        <w:t xml:space="preserve"> F</w:t>
      </w:r>
      <w:r w:rsidR="003D21AB">
        <w:rPr>
          <w:rFonts w:cs="Times New Roman"/>
        </w:rPr>
        <w:t>ederal</w:t>
      </w:r>
      <w:r w:rsidR="003D21AB" w:rsidRPr="003D21AB">
        <w:rPr>
          <w:rFonts w:cs="Times New Roman"/>
        </w:rPr>
        <w:t xml:space="preserve"> C</w:t>
      </w:r>
      <w:r w:rsidR="003D21AB">
        <w:rPr>
          <w:rFonts w:cs="Times New Roman"/>
        </w:rPr>
        <w:t xml:space="preserve">redit </w:t>
      </w:r>
      <w:r w:rsidR="003D21AB" w:rsidRPr="003D21AB">
        <w:rPr>
          <w:rFonts w:cs="Times New Roman"/>
        </w:rPr>
        <w:t>U</w:t>
      </w:r>
      <w:r w:rsidR="003D21AB">
        <w:rPr>
          <w:rFonts w:cs="Times New Roman"/>
        </w:rPr>
        <w:t>nion</w:t>
      </w:r>
      <w:r w:rsidR="003D21AB" w:rsidRPr="003D21AB">
        <w:rPr>
          <w:rFonts w:cs="Times New Roman"/>
        </w:rPr>
        <w:t xml:space="preserve"> </w:t>
      </w:r>
      <w:r w:rsidR="003D21AB">
        <w:rPr>
          <w:rFonts w:cs="Times New Roman"/>
        </w:rPr>
        <w:t>–</w:t>
      </w:r>
      <w:r w:rsidR="003D21AB" w:rsidRPr="003D21AB">
        <w:rPr>
          <w:rFonts w:cs="Times New Roman"/>
        </w:rPr>
        <w:t xml:space="preserve"> </w:t>
      </w:r>
      <w:r>
        <w:rPr>
          <w:rFonts w:cs="Times New Roman"/>
        </w:rPr>
        <w:t>Pittsburgh, Pa.</w:t>
      </w:r>
    </w:p>
    <w:p w14:paraId="7E763507" w14:textId="16ABF8E8" w:rsidR="00BE0E89" w:rsidRPr="003D21AB" w:rsidRDefault="00BE0E89" w:rsidP="00BE0E89">
      <w:pPr>
        <w:pStyle w:val="ListParagraph"/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>Indiana Lakes</w:t>
      </w:r>
      <w:r w:rsidRPr="003D21AB">
        <w:rPr>
          <w:rFonts w:cs="Times New Roman"/>
        </w:rPr>
        <w:t xml:space="preserve"> F</w:t>
      </w:r>
      <w:r>
        <w:rPr>
          <w:rFonts w:cs="Times New Roman"/>
        </w:rPr>
        <w:t>ederal</w:t>
      </w:r>
      <w:r w:rsidRPr="003D21AB">
        <w:rPr>
          <w:rFonts w:cs="Times New Roman"/>
        </w:rPr>
        <w:t xml:space="preserve"> C</w:t>
      </w:r>
      <w:r>
        <w:rPr>
          <w:rFonts w:cs="Times New Roman"/>
        </w:rPr>
        <w:t xml:space="preserve">redit </w:t>
      </w:r>
      <w:r w:rsidRPr="003D21AB">
        <w:rPr>
          <w:rFonts w:cs="Times New Roman"/>
        </w:rPr>
        <w:t>U</w:t>
      </w:r>
      <w:r>
        <w:rPr>
          <w:rFonts w:cs="Times New Roman"/>
        </w:rPr>
        <w:t>nion</w:t>
      </w:r>
      <w:r w:rsidRPr="003D21AB">
        <w:rPr>
          <w:rFonts w:cs="Times New Roman"/>
        </w:rPr>
        <w:t xml:space="preserve"> </w:t>
      </w:r>
      <w:r>
        <w:rPr>
          <w:rFonts w:cs="Times New Roman"/>
        </w:rPr>
        <w:t>–</w:t>
      </w:r>
      <w:r w:rsidRPr="003D21AB">
        <w:rPr>
          <w:rFonts w:cs="Times New Roman"/>
        </w:rPr>
        <w:t xml:space="preserve"> </w:t>
      </w:r>
      <w:r>
        <w:rPr>
          <w:rFonts w:cs="Times New Roman"/>
        </w:rPr>
        <w:t>Warsaw, Ind.</w:t>
      </w:r>
    </w:p>
    <w:p w14:paraId="6EE3875A" w14:textId="7DAF8670" w:rsidR="00BF035F" w:rsidRPr="00BB0549" w:rsidRDefault="00BE0E89" w:rsidP="00BE0E89">
      <w:pPr>
        <w:pStyle w:val="ListParagraph"/>
        <w:numPr>
          <w:ilvl w:val="0"/>
          <w:numId w:val="2"/>
        </w:numPr>
        <w:contextualSpacing w:val="0"/>
        <w:rPr>
          <w:rFonts w:cs="Times New Roman"/>
        </w:rPr>
      </w:pPr>
      <w:r>
        <w:rPr>
          <w:rFonts w:cs="Times New Roman"/>
        </w:rPr>
        <w:t>Waterfront</w:t>
      </w:r>
      <w:r w:rsidRPr="003D21AB">
        <w:rPr>
          <w:rFonts w:cs="Times New Roman"/>
        </w:rPr>
        <w:t xml:space="preserve"> C</w:t>
      </w:r>
      <w:r>
        <w:rPr>
          <w:rFonts w:cs="Times New Roman"/>
        </w:rPr>
        <w:t xml:space="preserve">redit </w:t>
      </w:r>
      <w:r w:rsidRPr="003D21AB">
        <w:rPr>
          <w:rFonts w:cs="Times New Roman"/>
        </w:rPr>
        <w:t>U</w:t>
      </w:r>
      <w:r>
        <w:rPr>
          <w:rFonts w:cs="Times New Roman"/>
        </w:rPr>
        <w:t>nion</w:t>
      </w:r>
      <w:r w:rsidRPr="003D21AB">
        <w:rPr>
          <w:rFonts w:cs="Times New Roman"/>
        </w:rPr>
        <w:t xml:space="preserve"> </w:t>
      </w:r>
      <w:r>
        <w:rPr>
          <w:rFonts w:cs="Times New Roman"/>
        </w:rPr>
        <w:t>–</w:t>
      </w:r>
      <w:r w:rsidRPr="003D21AB">
        <w:rPr>
          <w:rFonts w:cs="Times New Roman"/>
        </w:rPr>
        <w:t xml:space="preserve"> </w:t>
      </w:r>
      <w:r>
        <w:rPr>
          <w:rFonts w:cs="Times New Roman"/>
        </w:rPr>
        <w:t>Seattle, Wash.</w:t>
      </w:r>
    </w:p>
    <w:p w14:paraId="24D525F2" w14:textId="77777777" w:rsidR="00BB0549" w:rsidRDefault="00BB0549" w:rsidP="00982942">
      <w:pPr>
        <w:rPr>
          <w:rFonts w:cs="Times New Roman"/>
        </w:rPr>
      </w:pPr>
    </w:p>
    <w:p w14:paraId="078DEC6F" w14:textId="0C9FA884" w:rsidR="00846595" w:rsidRPr="00862FB8" w:rsidRDefault="00846595" w:rsidP="00982942">
      <w:pPr>
        <w:rPr>
          <w:rFonts w:cs="Times New Roman"/>
        </w:rPr>
      </w:pPr>
      <w:r w:rsidRPr="00093B3E">
        <w:rPr>
          <w:rFonts w:cs="Times New Roman"/>
        </w:rPr>
        <w:t>“</w:t>
      </w:r>
      <w:r w:rsidR="00F52AAD" w:rsidRPr="00093B3E">
        <w:rPr>
          <w:rFonts w:cs="Times New Roman"/>
        </w:rPr>
        <w:t>No matter the time of year or market conditions, one thing remains constant – credit union members continue to buy homes</w:t>
      </w:r>
      <w:r w:rsidR="00404901" w:rsidRPr="00093B3E">
        <w:rPr>
          <w:rFonts w:cs="Times New Roman"/>
        </w:rPr>
        <w:t>,</w:t>
      </w:r>
      <w:r w:rsidRPr="00093B3E">
        <w:rPr>
          <w:rFonts w:cs="Times New Roman"/>
        </w:rPr>
        <w:t xml:space="preserve">” </w:t>
      </w:r>
      <w:r w:rsidR="007F4A04" w:rsidRPr="00093B3E">
        <w:rPr>
          <w:rFonts w:cs="Times New Roman"/>
        </w:rPr>
        <w:t>said Paul Sutor, President of myCUmortgage</w:t>
      </w:r>
      <w:r w:rsidRPr="00093B3E">
        <w:rPr>
          <w:rFonts w:cs="Times New Roman"/>
        </w:rPr>
        <w:t>. “</w:t>
      </w:r>
      <w:r w:rsidR="00F52AAD" w:rsidRPr="00093B3E">
        <w:rPr>
          <w:rFonts w:cs="Times New Roman"/>
        </w:rPr>
        <w:t xml:space="preserve">These </w:t>
      </w:r>
      <w:r w:rsidR="007136B7">
        <w:rPr>
          <w:rFonts w:cs="Times New Roman"/>
        </w:rPr>
        <w:t>eight</w:t>
      </w:r>
      <w:r w:rsidR="00F52AAD" w:rsidRPr="00093B3E">
        <w:rPr>
          <w:rFonts w:cs="Times New Roman"/>
        </w:rPr>
        <w:t xml:space="preserve"> new partner credit unions recognize this and selected myCUmortgage to assist them in their pursuit to help more members with homeownership</w:t>
      </w:r>
      <w:r w:rsidR="00404901" w:rsidRPr="00093B3E">
        <w:rPr>
          <w:rFonts w:cs="Times New Roman"/>
        </w:rPr>
        <w:t>.</w:t>
      </w:r>
      <w:r w:rsidR="00F52AAD" w:rsidRPr="00093B3E">
        <w:rPr>
          <w:rFonts w:cs="Times New Roman"/>
        </w:rPr>
        <w:t xml:space="preserve"> We’re thrilled to welcome them to the myCUmortgage family</w:t>
      </w:r>
      <w:r w:rsidR="007136B7">
        <w:rPr>
          <w:rFonts w:cs="Times New Roman"/>
        </w:rPr>
        <w:t xml:space="preserve"> as we </w:t>
      </w:r>
      <w:r w:rsidR="00390BD9">
        <w:rPr>
          <w:rFonts w:cs="Times New Roman"/>
        </w:rPr>
        <w:t>empower</w:t>
      </w:r>
      <w:r w:rsidR="007136B7">
        <w:rPr>
          <w:rFonts w:cs="Times New Roman"/>
        </w:rPr>
        <w:t xml:space="preserve"> them to become GREAT mortgage lenders</w:t>
      </w:r>
      <w:r w:rsidR="00F52AAD" w:rsidRPr="00093B3E">
        <w:rPr>
          <w:rFonts w:cs="Times New Roman"/>
        </w:rPr>
        <w:t>!</w:t>
      </w:r>
      <w:r w:rsidRPr="00093B3E">
        <w:rPr>
          <w:rFonts w:cs="Times New Roman"/>
        </w:rPr>
        <w:t>”</w:t>
      </w:r>
    </w:p>
    <w:p w14:paraId="5A2C27A3" w14:textId="77777777" w:rsidR="00041518" w:rsidRPr="00862FB8" w:rsidRDefault="00041518" w:rsidP="00982942">
      <w:pPr>
        <w:rPr>
          <w:rFonts w:cs="Times New Roman"/>
        </w:rPr>
      </w:pPr>
    </w:p>
    <w:p w14:paraId="1B62278E" w14:textId="0C808D34" w:rsidR="00B466C7" w:rsidRDefault="009A3F06" w:rsidP="0085196D">
      <w:pPr>
        <w:rPr>
          <w:rFonts w:cs="Times New Roman"/>
        </w:rPr>
      </w:pPr>
      <w:r>
        <w:rPr>
          <w:rFonts w:cs="Times New Roman"/>
        </w:rPr>
        <w:t xml:space="preserve">Along with its comprehensive suite of services, </w:t>
      </w:r>
      <w:r w:rsidR="007D6EF7" w:rsidRPr="007D6EF7">
        <w:rPr>
          <w:rFonts w:cs="Times New Roman"/>
        </w:rPr>
        <w:t xml:space="preserve">myCUmortgage </w:t>
      </w:r>
      <w:r w:rsidR="00AE27DA">
        <w:rPr>
          <w:rFonts w:cs="Times New Roman"/>
        </w:rPr>
        <w:t>provide</w:t>
      </w:r>
      <w:r w:rsidR="007D6EF7" w:rsidRPr="007D6EF7">
        <w:rPr>
          <w:rFonts w:cs="Times New Roman"/>
        </w:rPr>
        <w:t xml:space="preserve">s its partners </w:t>
      </w:r>
      <w:r w:rsidR="00AE27DA">
        <w:rPr>
          <w:rFonts w:cs="Times New Roman"/>
        </w:rPr>
        <w:t xml:space="preserve">with </w:t>
      </w:r>
      <w:r w:rsidR="007D6EF7" w:rsidRPr="007D6EF7">
        <w:rPr>
          <w:rFonts w:cs="Times New Roman"/>
        </w:rPr>
        <w:t>expert guidance and peace of mind</w:t>
      </w:r>
      <w:r>
        <w:rPr>
          <w:rFonts w:cs="Times New Roman"/>
        </w:rPr>
        <w:t>, all backed by over 24 years of leadership and experience in the credit union mortgage industry</w:t>
      </w:r>
      <w:r w:rsidR="00D43D4F" w:rsidRPr="00D43D4F">
        <w:rPr>
          <w:rFonts w:cs="Times New Roman"/>
        </w:rPr>
        <w:t xml:space="preserve">. </w:t>
      </w:r>
      <w:r w:rsidR="008B317E">
        <w:rPr>
          <w:rFonts w:cs="Times New Roman"/>
        </w:rPr>
        <w:t>P</w:t>
      </w:r>
      <w:r w:rsidR="00D43D4F" w:rsidRPr="00D43D4F">
        <w:rPr>
          <w:rFonts w:cs="Times New Roman"/>
        </w:rPr>
        <w:t xml:space="preserve">roducts and services </w:t>
      </w:r>
      <w:r w:rsidR="00A62499">
        <w:rPr>
          <w:rFonts w:cs="Times New Roman"/>
        </w:rPr>
        <w:t>offered through</w:t>
      </w:r>
      <w:r w:rsidR="000C311C">
        <w:rPr>
          <w:rFonts w:cs="Times New Roman"/>
        </w:rPr>
        <w:t xml:space="preserve"> these agreements</w:t>
      </w:r>
      <w:r w:rsidR="00D43D4F" w:rsidRPr="00D43D4F">
        <w:rPr>
          <w:rFonts w:cs="Times New Roman"/>
        </w:rPr>
        <w:t xml:space="preserve"> includ</w:t>
      </w:r>
      <w:r w:rsidR="003705F3">
        <w:rPr>
          <w:rFonts w:cs="Times New Roman"/>
        </w:rPr>
        <w:t>e</w:t>
      </w:r>
      <w:r w:rsidR="00D43D4F" w:rsidRPr="00D43D4F">
        <w:rPr>
          <w:rFonts w:cs="Times New Roman"/>
        </w:rPr>
        <w:t xml:space="preserve"> conventional and government lending, loan origination services and member loan servicing.</w:t>
      </w:r>
    </w:p>
    <w:p w14:paraId="1F943786" w14:textId="0AD1545B" w:rsidR="00982942" w:rsidRPr="0015442A" w:rsidRDefault="00982942" w:rsidP="00982942">
      <w:pPr>
        <w:rPr>
          <w:rFonts w:cs="Times New Roman"/>
        </w:rPr>
      </w:pPr>
    </w:p>
    <w:p w14:paraId="1422C75B" w14:textId="77777777" w:rsidR="00982942" w:rsidRPr="00DD389D" w:rsidRDefault="00982942" w:rsidP="00982942">
      <w:pPr>
        <w:rPr>
          <w:rFonts w:cs="Times New Roman"/>
          <w:b/>
        </w:rPr>
      </w:pPr>
      <w:r w:rsidRPr="0015442A">
        <w:rPr>
          <w:rFonts w:cs="Times New Roman"/>
          <w:b/>
        </w:rPr>
        <w:t>About myCUmortgage</w:t>
      </w:r>
    </w:p>
    <w:p w14:paraId="15469FF7" w14:textId="2D487BCB" w:rsidR="00982942" w:rsidRPr="0015442A" w:rsidRDefault="0069167B" w:rsidP="0069167B">
      <w:pPr>
        <w:rPr>
          <w:rFonts w:cs="Times New Roman"/>
        </w:rPr>
      </w:pPr>
      <w:r>
        <w:t>myCUmortga</w:t>
      </w:r>
      <w:r w:rsidR="00DD389D">
        <w:t>ge</w:t>
      </w:r>
      <w:r>
        <w:t xml:space="preserve">, a </w:t>
      </w:r>
      <w:r w:rsidR="00114B69">
        <w:t>wholly owned</w:t>
      </w:r>
      <w:r>
        <w:t xml:space="preserve"> Credit Union Service Organization of Wright-Patt Credit Union in Beavercreek, Ohio, </w:t>
      </w:r>
      <w:r w:rsidR="00B87D40">
        <w:t>is obsessed with helping</w:t>
      </w:r>
      <w:r>
        <w:t xml:space="preserve"> credit union partners be</w:t>
      </w:r>
      <w:r w:rsidR="00AE27DA">
        <w:t>come</w:t>
      </w:r>
      <w:r>
        <w:t xml:space="preserve"> great mortgage lenders. Through exceptional leadership, comprehensive solutions, expert guidance and partner-</w:t>
      </w:r>
      <w:r w:rsidR="001E4407">
        <w:t xml:space="preserve"> and member-</w:t>
      </w:r>
      <w:r>
        <w:t xml:space="preserve">focused service, myCUmortgage delivers peace of mind to credit union partners </w:t>
      </w:r>
      <w:r w:rsidR="00114B69">
        <w:t xml:space="preserve">and their members </w:t>
      </w:r>
      <w:r>
        <w:t xml:space="preserve">across the United States. To learn more about our </w:t>
      </w:r>
      <w:r w:rsidR="00390BD9">
        <w:t>mortgage obsession</w:t>
      </w:r>
      <w:r>
        <w:t xml:space="preserve">, visit </w:t>
      </w:r>
      <w:hyperlink r:id="rId11" w:history="1">
        <w:r w:rsidR="008F592F" w:rsidRPr="00914E62">
          <w:rPr>
            <w:rStyle w:val="Hyperlink"/>
            <w:color w:val="00B1E2"/>
          </w:rPr>
          <w:t>www.myCUmortgage.com</w:t>
        </w:r>
      </w:hyperlink>
      <w:r w:rsidR="008F592F">
        <w:t>.</w:t>
      </w:r>
    </w:p>
    <w:p w14:paraId="51737928" w14:textId="77777777" w:rsidR="00982942" w:rsidRPr="0015442A" w:rsidRDefault="00982942" w:rsidP="00982942">
      <w:pPr>
        <w:rPr>
          <w:rFonts w:cs="Times New Roman"/>
        </w:rPr>
      </w:pPr>
    </w:p>
    <w:p w14:paraId="08FB4AC5" w14:textId="7C8A5038" w:rsidR="008B070B" w:rsidRPr="00862FB8" w:rsidRDefault="008B070B" w:rsidP="00862FB8">
      <w:pPr>
        <w:jc w:val="center"/>
      </w:pPr>
      <w:r>
        <w:rPr>
          <w:rFonts w:cs="Times New Roman"/>
        </w:rPr>
        <w:t>###</w:t>
      </w:r>
    </w:p>
    <w:sectPr w:rsidR="008B070B" w:rsidRPr="00862FB8" w:rsidSect="00AA61B9">
      <w:type w:val="continuous"/>
      <w:pgSz w:w="12240" w:h="15840" w:code="1"/>
      <w:pgMar w:top="1440" w:right="1080" w:bottom="720" w:left="1080" w:header="576" w:footer="576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6C803" w14:textId="77777777" w:rsidR="006D073C" w:rsidRDefault="006D073C" w:rsidP="00294BCA">
      <w:r>
        <w:separator/>
      </w:r>
    </w:p>
  </w:endnote>
  <w:endnote w:type="continuationSeparator" w:id="0">
    <w:p w14:paraId="25F63906" w14:textId="77777777" w:rsidR="006D073C" w:rsidRDefault="006D073C" w:rsidP="00294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DB1FD" w14:textId="77777777" w:rsidR="00E77464" w:rsidRPr="00B47187" w:rsidRDefault="00B47187" w:rsidP="00B47187">
    <w:pPr>
      <w:pStyle w:val="Footer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8F37795" wp14:editId="6F3F63DF">
          <wp:simplePos x="0" y="0"/>
          <wp:positionH relativeFrom="column">
            <wp:posOffset>762000</wp:posOffset>
          </wp:positionH>
          <wp:positionV relativeFrom="paragraph">
            <wp:posOffset>-187325</wp:posOffset>
          </wp:positionV>
          <wp:extent cx="4870450" cy="527050"/>
          <wp:effectExtent l="0" t="0" r="6350" b="6350"/>
          <wp:wrapThrough wrapText="bothSides">
            <wp:wrapPolygon edited="0">
              <wp:start x="6252" y="0"/>
              <wp:lineTo x="6252" y="11711"/>
              <wp:lineTo x="6505" y="12492"/>
              <wp:lineTo x="10814" y="12492"/>
              <wp:lineTo x="0" y="15614"/>
              <wp:lineTo x="0" y="21080"/>
              <wp:lineTo x="2028" y="21080"/>
              <wp:lineTo x="20530" y="21080"/>
              <wp:lineTo x="21544" y="21080"/>
              <wp:lineTo x="21544" y="16395"/>
              <wp:lineTo x="10814" y="12492"/>
              <wp:lineTo x="14954" y="12492"/>
              <wp:lineTo x="15376" y="11711"/>
              <wp:lineTo x="15207" y="0"/>
              <wp:lineTo x="6252" y="0"/>
            </wp:wrapPolygon>
          </wp:wrapThrough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 - 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0450" cy="527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5165F" w14:textId="77777777" w:rsidR="006D073C" w:rsidRDefault="006D073C" w:rsidP="00294BCA">
      <w:r>
        <w:separator/>
      </w:r>
    </w:p>
  </w:footnote>
  <w:footnote w:type="continuationSeparator" w:id="0">
    <w:p w14:paraId="298A4289" w14:textId="77777777" w:rsidR="006D073C" w:rsidRDefault="006D073C" w:rsidP="00294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EC9FA" w14:textId="77777777" w:rsidR="00E77464" w:rsidRDefault="00B47187" w:rsidP="00E77464">
    <w:pPr>
      <w:pStyle w:val="Header"/>
      <w:jc w:val="right"/>
    </w:pPr>
    <w:r>
      <w:rPr>
        <w:noProof/>
      </w:rPr>
      <w:drawing>
        <wp:inline distT="0" distB="0" distL="0" distR="0" wp14:anchorId="1B58F4C5" wp14:editId="3EB2EFC6">
          <wp:extent cx="2057400" cy="433301"/>
          <wp:effectExtent l="0" t="0" r="0" b="508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yCUmortgage Logo - Hi-Re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9354" cy="4337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E272C" w14:textId="77777777" w:rsidR="00982942" w:rsidRPr="00982942" w:rsidRDefault="0015442A" w:rsidP="00982942">
    <w:pPr>
      <w:pStyle w:val="Header"/>
      <w:jc w:val="center"/>
      <w:rPr>
        <w:rFonts w:ascii="Arial" w:hAnsi="Arial" w:cs="Arial"/>
      </w:rPr>
    </w:pPr>
    <w:r>
      <w:rPr>
        <w:rFonts w:ascii="Arial" w:hAnsi="Arial" w:cs="Arial"/>
        <w:noProof/>
      </w:rPr>
      <w:drawing>
        <wp:inline distT="0" distB="0" distL="0" distR="0" wp14:anchorId="71A56055" wp14:editId="706DA22C">
          <wp:extent cx="2924175" cy="61584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yCUmortgage Logo - Hi-Re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26953" cy="6164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F41AFB5" w14:textId="77777777" w:rsidR="00294BCA" w:rsidRPr="00982942" w:rsidRDefault="00294BCA" w:rsidP="00982942">
    <w:pPr>
      <w:pStyle w:val="Head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B2A68"/>
    <w:multiLevelType w:val="hybridMultilevel"/>
    <w:tmpl w:val="2F145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F73723"/>
    <w:multiLevelType w:val="hybridMultilevel"/>
    <w:tmpl w:val="13561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0703683">
    <w:abstractNumId w:val="1"/>
  </w:num>
  <w:num w:numId="2" w16cid:durableId="1900942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ocumentProtection w:edit="forms" w:enforcement="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026"/>
    <w:rsid w:val="0000119B"/>
    <w:rsid w:val="000041EE"/>
    <w:rsid w:val="0000773B"/>
    <w:rsid w:val="000121D6"/>
    <w:rsid w:val="000228C5"/>
    <w:rsid w:val="00030043"/>
    <w:rsid w:val="00034EE6"/>
    <w:rsid w:val="00036AE2"/>
    <w:rsid w:val="00037029"/>
    <w:rsid w:val="000400C5"/>
    <w:rsid w:val="00041518"/>
    <w:rsid w:val="0004708B"/>
    <w:rsid w:val="00053BB2"/>
    <w:rsid w:val="00054780"/>
    <w:rsid w:val="00057460"/>
    <w:rsid w:val="00063351"/>
    <w:rsid w:val="00071597"/>
    <w:rsid w:val="000743AE"/>
    <w:rsid w:val="000746A3"/>
    <w:rsid w:val="0007701D"/>
    <w:rsid w:val="0008457B"/>
    <w:rsid w:val="00092CAB"/>
    <w:rsid w:val="00093B3E"/>
    <w:rsid w:val="00093CB8"/>
    <w:rsid w:val="000A6D10"/>
    <w:rsid w:val="000A733D"/>
    <w:rsid w:val="000A7C8A"/>
    <w:rsid w:val="000C030E"/>
    <w:rsid w:val="000C1101"/>
    <w:rsid w:val="000C1FFC"/>
    <w:rsid w:val="000C311C"/>
    <w:rsid w:val="000C3253"/>
    <w:rsid w:val="000C379A"/>
    <w:rsid w:val="000C65EA"/>
    <w:rsid w:val="000D04DC"/>
    <w:rsid w:val="000D24F0"/>
    <w:rsid w:val="000D62B7"/>
    <w:rsid w:val="000D62D2"/>
    <w:rsid w:val="000D78CA"/>
    <w:rsid w:val="000E278D"/>
    <w:rsid w:val="000F1977"/>
    <w:rsid w:val="00114120"/>
    <w:rsid w:val="00114B69"/>
    <w:rsid w:val="00134F88"/>
    <w:rsid w:val="00147438"/>
    <w:rsid w:val="0015442A"/>
    <w:rsid w:val="001617D5"/>
    <w:rsid w:val="00177B6E"/>
    <w:rsid w:val="00180593"/>
    <w:rsid w:val="001876A7"/>
    <w:rsid w:val="00187ABD"/>
    <w:rsid w:val="00196E37"/>
    <w:rsid w:val="00197112"/>
    <w:rsid w:val="001B677B"/>
    <w:rsid w:val="001C1A26"/>
    <w:rsid w:val="001D3F6F"/>
    <w:rsid w:val="001D4129"/>
    <w:rsid w:val="001D4E67"/>
    <w:rsid w:val="001D6BB4"/>
    <w:rsid w:val="001D7F17"/>
    <w:rsid w:val="001E4407"/>
    <w:rsid w:val="001E4D21"/>
    <w:rsid w:val="001F0721"/>
    <w:rsid w:val="00234E86"/>
    <w:rsid w:val="00240906"/>
    <w:rsid w:val="00246D4A"/>
    <w:rsid w:val="002470C8"/>
    <w:rsid w:val="00247EFB"/>
    <w:rsid w:val="0025251E"/>
    <w:rsid w:val="002907CA"/>
    <w:rsid w:val="002933DA"/>
    <w:rsid w:val="00294BCA"/>
    <w:rsid w:val="002A6C8B"/>
    <w:rsid w:val="002B4BE7"/>
    <w:rsid w:val="002C3A4C"/>
    <w:rsid w:val="002D088D"/>
    <w:rsid w:val="002D5420"/>
    <w:rsid w:val="002D697A"/>
    <w:rsid w:val="002E5348"/>
    <w:rsid w:val="002E64D2"/>
    <w:rsid w:val="002F071A"/>
    <w:rsid w:val="003052D8"/>
    <w:rsid w:val="00305C0C"/>
    <w:rsid w:val="00313FF0"/>
    <w:rsid w:val="00326CED"/>
    <w:rsid w:val="0034173B"/>
    <w:rsid w:val="0034333F"/>
    <w:rsid w:val="00343EE1"/>
    <w:rsid w:val="00344E82"/>
    <w:rsid w:val="00364902"/>
    <w:rsid w:val="00365FC9"/>
    <w:rsid w:val="00366C37"/>
    <w:rsid w:val="003705F3"/>
    <w:rsid w:val="003731CC"/>
    <w:rsid w:val="0037366C"/>
    <w:rsid w:val="003767C8"/>
    <w:rsid w:val="00380CD2"/>
    <w:rsid w:val="0038546F"/>
    <w:rsid w:val="00386A71"/>
    <w:rsid w:val="00390BD9"/>
    <w:rsid w:val="00397120"/>
    <w:rsid w:val="003A5E12"/>
    <w:rsid w:val="003B54BD"/>
    <w:rsid w:val="003B5540"/>
    <w:rsid w:val="003D00C9"/>
    <w:rsid w:val="003D21AB"/>
    <w:rsid w:val="003D4725"/>
    <w:rsid w:val="003D779E"/>
    <w:rsid w:val="003E1DA7"/>
    <w:rsid w:val="003F734D"/>
    <w:rsid w:val="00402ADB"/>
    <w:rsid w:val="00404901"/>
    <w:rsid w:val="00405D86"/>
    <w:rsid w:val="004064BA"/>
    <w:rsid w:val="0042081E"/>
    <w:rsid w:val="00423591"/>
    <w:rsid w:val="00431426"/>
    <w:rsid w:val="00443DC9"/>
    <w:rsid w:val="00447895"/>
    <w:rsid w:val="00460976"/>
    <w:rsid w:val="00471BDC"/>
    <w:rsid w:val="004758F2"/>
    <w:rsid w:val="004A2B99"/>
    <w:rsid w:val="004A7834"/>
    <w:rsid w:val="004B023F"/>
    <w:rsid w:val="004B3298"/>
    <w:rsid w:val="004B567F"/>
    <w:rsid w:val="004B7D97"/>
    <w:rsid w:val="004C53C6"/>
    <w:rsid w:val="004C5DDC"/>
    <w:rsid w:val="004D0026"/>
    <w:rsid w:val="004D2017"/>
    <w:rsid w:val="004E080F"/>
    <w:rsid w:val="004E6789"/>
    <w:rsid w:val="004F473D"/>
    <w:rsid w:val="00500893"/>
    <w:rsid w:val="005125C1"/>
    <w:rsid w:val="00520CDF"/>
    <w:rsid w:val="00527F5D"/>
    <w:rsid w:val="0054255B"/>
    <w:rsid w:val="0054422C"/>
    <w:rsid w:val="00547CD0"/>
    <w:rsid w:val="0055597F"/>
    <w:rsid w:val="00561E35"/>
    <w:rsid w:val="00572575"/>
    <w:rsid w:val="00572DF4"/>
    <w:rsid w:val="00580A15"/>
    <w:rsid w:val="00581D2B"/>
    <w:rsid w:val="005945C5"/>
    <w:rsid w:val="005B3D34"/>
    <w:rsid w:val="005C141C"/>
    <w:rsid w:val="005D068D"/>
    <w:rsid w:val="005D2BA2"/>
    <w:rsid w:val="005E44C4"/>
    <w:rsid w:val="005E5168"/>
    <w:rsid w:val="005E5C26"/>
    <w:rsid w:val="005E77D0"/>
    <w:rsid w:val="006029B9"/>
    <w:rsid w:val="0060501B"/>
    <w:rsid w:val="006067DC"/>
    <w:rsid w:val="00610685"/>
    <w:rsid w:val="00620AC3"/>
    <w:rsid w:val="00623E0C"/>
    <w:rsid w:val="00626598"/>
    <w:rsid w:val="006352EA"/>
    <w:rsid w:val="0065142F"/>
    <w:rsid w:val="00651EDA"/>
    <w:rsid w:val="00654F29"/>
    <w:rsid w:val="00672CC5"/>
    <w:rsid w:val="0067782D"/>
    <w:rsid w:val="0068196C"/>
    <w:rsid w:val="00683065"/>
    <w:rsid w:val="0069167B"/>
    <w:rsid w:val="00694547"/>
    <w:rsid w:val="006A63AD"/>
    <w:rsid w:val="006D073C"/>
    <w:rsid w:val="006D6C0F"/>
    <w:rsid w:val="006E18F1"/>
    <w:rsid w:val="006E2A17"/>
    <w:rsid w:val="006F1A3C"/>
    <w:rsid w:val="00700043"/>
    <w:rsid w:val="00704142"/>
    <w:rsid w:val="007136B7"/>
    <w:rsid w:val="00714E8D"/>
    <w:rsid w:val="0072496B"/>
    <w:rsid w:val="007260CF"/>
    <w:rsid w:val="00735BF9"/>
    <w:rsid w:val="00746FF2"/>
    <w:rsid w:val="00773439"/>
    <w:rsid w:val="00774C2D"/>
    <w:rsid w:val="00774CBD"/>
    <w:rsid w:val="00775098"/>
    <w:rsid w:val="007839B8"/>
    <w:rsid w:val="00793B96"/>
    <w:rsid w:val="007A61C7"/>
    <w:rsid w:val="007B07E9"/>
    <w:rsid w:val="007B10F7"/>
    <w:rsid w:val="007B1A09"/>
    <w:rsid w:val="007B6DB2"/>
    <w:rsid w:val="007C3127"/>
    <w:rsid w:val="007C4A06"/>
    <w:rsid w:val="007C4A6C"/>
    <w:rsid w:val="007D28C3"/>
    <w:rsid w:val="007D6EF7"/>
    <w:rsid w:val="007D744C"/>
    <w:rsid w:val="007F4A04"/>
    <w:rsid w:val="00812DBC"/>
    <w:rsid w:val="00817B3F"/>
    <w:rsid w:val="00825E23"/>
    <w:rsid w:val="00832576"/>
    <w:rsid w:val="00843828"/>
    <w:rsid w:val="00846595"/>
    <w:rsid w:val="00850D85"/>
    <w:rsid w:val="0085196D"/>
    <w:rsid w:val="008533DC"/>
    <w:rsid w:val="00854592"/>
    <w:rsid w:val="00862FB8"/>
    <w:rsid w:val="0088344D"/>
    <w:rsid w:val="008926A8"/>
    <w:rsid w:val="0089402C"/>
    <w:rsid w:val="008A34A9"/>
    <w:rsid w:val="008A797A"/>
    <w:rsid w:val="008B070B"/>
    <w:rsid w:val="008B317E"/>
    <w:rsid w:val="008C0B41"/>
    <w:rsid w:val="008C41A7"/>
    <w:rsid w:val="008D3FB7"/>
    <w:rsid w:val="008F05EA"/>
    <w:rsid w:val="008F090C"/>
    <w:rsid w:val="008F592F"/>
    <w:rsid w:val="00902A7B"/>
    <w:rsid w:val="00912D0D"/>
    <w:rsid w:val="0091414E"/>
    <w:rsid w:val="00914E62"/>
    <w:rsid w:val="00934984"/>
    <w:rsid w:val="0094693D"/>
    <w:rsid w:val="009472CB"/>
    <w:rsid w:val="00950679"/>
    <w:rsid w:val="009516A5"/>
    <w:rsid w:val="00966E9D"/>
    <w:rsid w:val="0097114D"/>
    <w:rsid w:val="009724FB"/>
    <w:rsid w:val="00972799"/>
    <w:rsid w:val="009818FB"/>
    <w:rsid w:val="00982942"/>
    <w:rsid w:val="00983E66"/>
    <w:rsid w:val="00985F91"/>
    <w:rsid w:val="009908E1"/>
    <w:rsid w:val="00992600"/>
    <w:rsid w:val="00996179"/>
    <w:rsid w:val="009A3F06"/>
    <w:rsid w:val="009B11DC"/>
    <w:rsid w:val="009B7744"/>
    <w:rsid w:val="009C7C82"/>
    <w:rsid w:val="009E0839"/>
    <w:rsid w:val="009E2E7C"/>
    <w:rsid w:val="009F5846"/>
    <w:rsid w:val="009F67C5"/>
    <w:rsid w:val="00A153F9"/>
    <w:rsid w:val="00A30A71"/>
    <w:rsid w:val="00A32EE8"/>
    <w:rsid w:val="00A422CF"/>
    <w:rsid w:val="00A45371"/>
    <w:rsid w:val="00A46B59"/>
    <w:rsid w:val="00A51590"/>
    <w:rsid w:val="00A530AB"/>
    <w:rsid w:val="00A56F65"/>
    <w:rsid w:val="00A62499"/>
    <w:rsid w:val="00A73850"/>
    <w:rsid w:val="00A76D8B"/>
    <w:rsid w:val="00A8314D"/>
    <w:rsid w:val="00A942E0"/>
    <w:rsid w:val="00AA34BB"/>
    <w:rsid w:val="00AA61B9"/>
    <w:rsid w:val="00AA6D0B"/>
    <w:rsid w:val="00AB662D"/>
    <w:rsid w:val="00AC063C"/>
    <w:rsid w:val="00AC0E19"/>
    <w:rsid w:val="00AC6567"/>
    <w:rsid w:val="00AC749C"/>
    <w:rsid w:val="00AD0AE3"/>
    <w:rsid w:val="00AE1723"/>
    <w:rsid w:val="00AE27DA"/>
    <w:rsid w:val="00AE666F"/>
    <w:rsid w:val="00AF1FFF"/>
    <w:rsid w:val="00B04D03"/>
    <w:rsid w:val="00B159E9"/>
    <w:rsid w:val="00B235B0"/>
    <w:rsid w:val="00B240AB"/>
    <w:rsid w:val="00B326B5"/>
    <w:rsid w:val="00B40A55"/>
    <w:rsid w:val="00B441A0"/>
    <w:rsid w:val="00B45A4B"/>
    <w:rsid w:val="00B466C7"/>
    <w:rsid w:val="00B47187"/>
    <w:rsid w:val="00B570F7"/>
    <w:rsid w:val="00B62D1F"/>
    <w:rsid w:val="00B6392A"/>
    <w:rsid w:val="00B7265C"/>
    <w:rsid w:val="00B87D40"/>
    <w:rsid w:val="00B975CB"/>
    <w:rsid w:val="00BB0549"/>
    <w:rsid w:val="00BB0588"/>
    <w:rsid w:val="00BC2329"/>
    <w:rsid w:val="00BC784A"/>
    <w:rsid w:val="00BE0E89"/>
    <w:rsid w:val="00BE3D3E"/>
    <w:rsid w:val="00BE63F0"/>
    <w:rsid w:val="00BF035F"/>
    <w:rsid w:val="00BF22D2"/>
    <w:rsid w:val="00BF2870"/>
    <w:rsid w:val="00BF3E43"/>
    <w:rsid w:val="00BF5C96"/>
    <w:rsid w:val="00BF6132"/>
    <w:rsid w:val="00BF7B23"/>
    <w:rsid w:val="00C02523"/>
    <w:rsid w:val="00C03B79"/>
    <w:rsid w:val="00C062AD"/>
    <w:rsid w:val="00C218EE"/>
    <w:rsid w:val="00C2290B"/>
    <w:rsid w:val="00C27E48"/>
    <w:rsid w:val="00C37CA6"/>
    <w:rsid w:val="00C40F83"/>
    <w:rsid w:val="00C54C74"/>
    <w:rsid w:val="00C6132C"/>
    <w:rsid w:val="00C65E5C"/>
    <w:rsid w:val="00C815FA"/>
    <w:rsid w:val="00C84138"/>
    <w:rsid w:val="00C847CA"/>
    <w:rsid w:val="00C84876"/>
    <w:rsid w:val="00C871EB"/>
    <w:rsid w:val="00C93794"/>
    <w:rsid w:val="00CB1063"/>
    <w:rsid w:val="00CC3466"/>
    <w:rsid w:val="00CD1FE0"/>
    <w:rsid w:val="00CD2D18"/>
    <w:rsid w:val="00CE1405"/>
    <w:rsid w:val="00CF4F98"/>
    <w:rsid w:val="00CF6F4D"/>
    <w:rsid w:val="00CF7636"/>
    <w:rsid w:val="00D003BB"/>
    <w:rsid w:val="00D01A32"/>
    <w:rsid w:val="00D03666"/>
    <w:rsid w:val="00D05CB7"/>
    <w:rsid w:val="00D14BB7"/>
    <w:rsid w:val="00D15FA3"/>
    <w:rsid w:val="00D4380B"/>
    <w:rsid w:val="00D43D4F"/>
    <w:rsid w:val="00D61EA4"/>
    <w:rsid w:val="00D64DFD"/>
    <w:rsid w:val="00D70551"/>
    <w:rsid w:val="00D73BB5"/>
    <w:rsid w:val="00D74477"/>
    <w:rsid w:val="00D75145"/>
    <w:rsid w:val="00D82DC4"/>
    <w:rsid w:val="00D832C5"/>
    <w:rsid w:val="00D847F6"/>
    <w:rsid w:val="00D904F5"/>
    <w:rsid w:val="00D90B0E"/>
    <w:rsid w:val="00D91267"/>
    <w:rsid w:val="00D95AAA"/>
    <w:rsid w:val="00D97B11"/>
    <w:rsid w:val="00DA2E4B"/>
    <w:rsid w:val="00DA2F43"/>
    <w:rsid w:val="00DB0A29"/>
    <w:rsid w:val="00DB33F1"/>
    <w:rsid w:val="00DB41C0"/>
    <w:rsid w:val="00DB503D"/>
    <w:rsid w:val="00DB6378"/>
    <w:rsid w:val="00DC3101"/>
    <w:rsid w:val="00DD1FCF"/>
    <w:rsid w:val="00DD26A1"/>
    <w:rsid w:val="00DD389D"/>
    <w:rsid w:val="00DD5733"/>
    <w:rsid w:val="00DD69BE"/>
    <w:rsid w:val="00DF07F7"/>
    <w:rsid w:val="00DF3736"/>
    <w:rsid w:val="00E03448"/>
    <w:rsid w:val="00E05468"/>
    <w:rsid w:val="00E07007"/>
    <w:rsid w:val="00E13FA6"/>
    <w:rsid w:val="00E16D81"/>
    <w:rsid w:val="00E277FD"/>
    <w:rsid w:val="00E27A47"/>
    <w:rsid w:val="00E37C39"/>
    <w:rsid w:val="00E427FA"/>
    <w:rsid w:val="00E46BA7"/>
    <w:rsid w:val="00E52490"/>
    <w:rsid w:val="00E54700"/>
    <w:rsid w:val="00E54725"/>
    <w:rsid w:val="00E61E74"/>
    <w:rsid w:val="00E666F9"/>
    <w:rsid w:val="00E7627A"/>
    <w:rsid w:val="00E768E1"/>
    <w:rsid w:val="00E77464"/>
    <w:rsid w:val="00E8519E"/>
    <w:rsid w:val="00E86193"/>
    <w:rsid w:val="00E9476E"/>
    <w:rsid w:val="00EA1B0E"/>
    <w:rsid w:val="00EA56FC"/>
    <w:rsid w:val="00EB6937"/>
    <w:rsid w:val="00EC4E0A"/>
    <w:rsid w:val="00ED4AFD"/>
    <w:rsid w:val="00EE19A9"/>
    <w:rsid w:val="00EE652D"/>
    <w:rsid w:val="00EE6C4C"/>
    <w:rsid w:val="00F01D51"/>
    <w:rsid w:val="00F02CBE"/>
    <w:rsid w:val="00F033A2"/>
    <w:rsid w:val="00F038B9"/>
    <w:rsid w:val="00F06B0C"/>
    <w:rsid w:val="00F07961"/>
    <w:rsid w:val="00F1609A"/>
    <w:rsid w:val="00F3582E"/>
    <w:rsid w:val="00F43E15"/>
    <w:rsid w:val="00F52AAD"/>
    <w:rsid w:val="00F53260"/>
    <w:rsid w:val="00F55965"/>
    <w:rsid w:val="00F55D40"/>
    <w:rsid w:val="00F608C3"/>
    <w:rsid w:val="00F81B36"/>
    <w:rsid w:val="00F84DEF"/>
    <w:rsid w:val="00F86AD0"/>
    <w:rsid w:val="00F9097A"/>
    <w:rsid w:val="00F930B5"/>
    <w:rsid w:val="00FA68AB"/>
    <w:rsid w:val="00FC525F"/>
    <w:rsid w:val="00FC5DD6"/>
    <w:rsid w:val="00FC70C2"/>
    <w:rsid w:val="00FF18A3"/>
    <w:rsid w:val="00FF4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0EF2D"/>
  <w15:docId w15:val="{F54EE947-2FB8-4E27-9921-FA1098555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D81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B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4BCA"/>
  </w:style>
  <w:style w:type="paragraph" w:styleId="Footer">
    <w:name w:val="footer"/>
    <w:basedOn w:val="Normal"/>
    <w:link w:val="FooterChar"/>
    <w:uiPriority w:val="99"/>
    <w:unhideWhenUsed/>
    <w:rsid w:val="00294B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4BCA"/>
  </w:style>
  <w:style w:type="paragraph" w:styleId="BalloonText">
    <w:name w:val="Balloon Text"/>
    <w:basedOn w:val="Normal"/>
    <w:link w:val="BalloonTextChar"/>
    <w:uiPriority w:val="99"/>
    <w:semiHidden/>
    <w:unhideWhenUsed/>
    <w:rsid w:val="00294B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BC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2942"/>
    <w:rPr>
      <w:color w:val="0000FF" w:themeColor="hyperlink"/>
      <w:u w:val="single"/>
    </w:rPr>
  </w:style>
  <w:style w:type="paragraph" w:customStyle="1" w:styleId="Default">
    <w:name w:val="Default"/>
    <w:rsid w:val="006916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87D4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3EE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61EA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751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751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51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51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5145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767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yCUmortgage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RSadowski@myCUmortgage.com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_sadowski\Desktop\Updated%20Branding%20Documents\Templates\myCUmortgage%20News%20Release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myCUmortgage News Release Template</Template>
  <TotalTime>87</TotalTime>
  <Pages>1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Wright-Patt Credit Union</Company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Sadowski, APR</dc:creator>
  <cp:lastModifiedBy>Bob Sadowski</cp:lastModifiedBy>
  <cp:revision>7</cp:revision>
  <cp:lastPrinted>2019-07-29T16:42:00Z</cp:lastPrinted>
  <dcterms:created xsi:type="dcterms:W3CDTF">2025-10-03T17:22:00Z</dcterms:created>
  <dcterms:modified xsi:type="dcterms:W3CDTF">2025-10-06T19:20:00Z</dcterms:modified>
</cp:coreProperties>
</file>