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57D" w:rsidRPr="00872093" w:rsidRDefault="00D9257D" w:rsidP="001F212C">
      <w:pPr>
        <w:rPr>
          <w:rFonts w:cstheme="minorHAnsi"/>
          <w:b/>
          <w:sz w:val="32"/>
        </w:rPr>
      </w:pPr>
      <w:r w:rsidRPr="00872093">
        <w:rPr>
          <w:rFonts w:cstheme="minorHAnsi"/>
          <w:b/>
          <w:sz w:val="32"/>
        </w:rPr>
        <w:t>Full media release:</w:t>
      </w:r>
    </w:p>
    <w:p w:rsidR="001F212C" w:rsidRPr="00872093" w:rsidRDefault="001F212C" w:rsidP="001F212C">
      <w:pPr>
        <w:rPr>
          <w:rFonts w:cstheme="minorHAnsi"/>
          <w:b/>
        </w:rPr>
      </w:pPr>
      <w:r w:rsidRPr="00872093">
        <w:rPr>
          <w:rFonts w:cstheme="minorHAnsi"/>
          <w:b/>
        </w:rPr>
        <w:t>CU NextGen Acquires Constellation Digital Partners to Strengthen and Expand Digital Banking Innovation for Credit Unions</w:t>
      </w:r>
    </w:p>
    <w:p w:rsidR="001F212C" w:rsidRPr="00872093" w:rsidRDefault="001F212C" w:rsidP="001F212C">
      <w:pPr>
        <w:rPr>
          <w:rFonts w:cstheme="minorHAnsi"/>
        </w:rPr>
      </w:pPr>
      <w:r w:rsidRPr="00872093">
        <w:rPr>
          <w:rFonts w:cstheme="minorHAnsi"/>
        </w:rPr>
        <w:t>CINCINNATI, OH — [December 31</w:t>
      </w:r>
      <w:r w:rsidRPr="00872093">
        <w:rPr>
          <w:rFonts w:cstheme="minorHAnsi"/>
          <w:vertAlign w:val="superscript"/>
        </w:rPr>
        <w:t>st</w:t>
      </w:r>
      <w:r w:rsidRPr="00872093">
        <w:rPr>
          <w:rFonts w:cstheme="minorHAnsi"/>
        </w:rPr>
        <w:t>, 2025</w:t>
      </w:r>
      <w:r w:rsidR="008656D2" w:rsidRPr="00872093">
        <w:rPr>
          <w:rFonts w:cstheme="minorHAnsi"/>
        </w:rPr>
        <w:t>]</w:t>
      </w:r>
      <w:r w:rsidRPr="00872093">
        <w:rPr>
          <w:rFonts w:cstheme="minorHAnsi"/>
        </w:rPr>
        <w:t xml:space="preserve"> — CU NextGen, a leading credit union service organization (CUSO) providing digital banking, automation, and operational solutions to credit unions nationwide, today announced it has acquired Constellation Digital Partners, a credit-union-owned digital banking platform focused on collaboration, shared innovation, and member-centric digital experiences.</w:t>
      </w:r>
    </w:p>
    <w:p w:rsidR="001F212C" w:rsidRPr="00872093" w:rsidRDefault="001F212C" w:rsidP="001F212C">
      <w:pPr>
        <w:rPr>
          <w:rFonts w:cstheme="minorHAnsi"/>
        </w:rPr>
      </w:pPr>
      <w:r w:rsidRPr="00872093">
        <w:rPr>
          <w:rFonts w:cstheme="minorHAnsi"/>
        </w:rPr>
        <w:t>This strategic acquisition brings together two organizations deeply rooted in the credit union movement, with a shared commitment to customizability, collaboration, and long-term success for credit unions of all sizes.</w:t>
      </w:r>
    </w:p>
    <w:p w:rsidR="001F212C" w:rsidRPr="00872093" w:rsidRDefault="001F212C" w:rsidP="001F212C">
      <w:pPr>
        <w:rPr>
          <w:rFonts w:cstheme="minorHAnsi"/>
          <w:b/>
        </w:rPr>
      </w:pPr>
      <w:r w:rsidRPr="00872093">
        <w:rPr>
          <w:rFonts w:cstheme="minorHAnsi"/>
          <w:b/>
        </w:rPr>
        <w:t>A Stronger Future for Constellation Credit Unions</w:t>
      </w:r>
    </w:p>
    <w:p w:rsidR="001F212C" w:rsidRPr="00872093" w:rsidRDefault="001F212C" w:rsidP="001F212C">
      <w:pPr>
        <w:rPr>
          <w:rFonts w:cstheme="minorHAnsi"/>
        </w:rPr>
      </w:pPr>
      <w:r w:rsidRPr="00872093">
        <w:rPr>
          <w:rFonts w:cstheme="minorHAnsi"/>
        </w:rPr>
        <w:t xml:space="preserve">For Constellation Digital Partners’ participating credit unions, this acquisition ensures continuity of service, ongoing platform support, and accelerated innovation. CU NextGen will assume responsibility for the Constellation digital banking platform and its participating credit unions, providing enhanced operational support and access to CU </w:t>
      </w:r>
      <w:proofErr w:type="spellStart"/>
      <w:r w:rsidRPr="00872093">
        <w:rPr>
          <w:rFonts w:cstheme="minorHAnsi"/>
        </w:rPr>
        <w:t>NextGen’s</w:t>
      </w:r>
      <w:proofErr w:type="spellEnd"/>
      <w:r w:rsidRPr="00872093">
        <w:rPr>
          <w:rFonts w:cstheme="minorHAnsi"/>
        </w:rPr>
        <w:t xml:space="preserve"> broader ecosystem of solutions.</w:t>
      </w:r>
    </w:p>
    <w:p w:rsidR="001F212C" w:rsidRPr="00872093" w:rsidRDefault="001F212C" w:rsidP="001F212C">
      <w:pPr>
        <w:rPr>
          <w:rFonts w:cstheme="minorHAnsi"/>
        </w:rPr>
      </w:pPr>
      <w:r w:rsidRPr="00872093">
        <w:rPr>
          <w:rFonts w:cstheme="minorHAnsi"/>
        </w:rPr>
        <w:t xml:space="preserve">“Constellation was built by credit unions, for credit unions, and that philosophy aligns perfectly with CU NextGen,” said [Kent Zimmer, CEO, </w:t>
      </w:r>
      <w:proofErr w:type="gramStart"/>
      <w:r w:rsidRPr="00872093">
        <w:rPr>
          <w:rFonts w:cstheme="minorHAnsi"/>
        </w:rPr>
        <w:t>CU</w:t>
      </w:r>
      <w:proofErr w:type="gramEnd"/>
      <w:r w:rsidRPr="00872093">
        <w:rPr>
          <w:rFonts w:cstheme="minorHAnsi"/>
        </w:rPr>
        <w:t xml:space="preserve"> NextGen.] “By bringing Constellation into the CU NextGen family, we’re ensuring participating credit unions have a stable, forward-looking partner that will continue to invest in the platform, listen to their needs, and evolve the digital experience without disruption.”</w:t>
      </w:r>
    </w:p>
    <w:p w:rsidR="001F212C" w:rsidRPr="00872093" w:rsidRDefault="001F212C" w:rsidP="001F212C">
      <w:pPr>
        <w:rPr>
          <w:rFonts w:cstheme="minorHAnsi"/>
          <w:b/>
        </w:rPr>
      </w:pPr>
      <w:r w:rsidRPr="00872093">
        <w:rPr>
          <w:rFonts w:cstheme="minorHAnsi"/>
          <w:b/>
        </w:rPr>
        <w:t xml:space="preserve">Expanding Capabilities </w:t>
      </w:r>
      <w:proofErr w:type="gramStart"/>
      <w:r w:rsidRPr="00872093">
        <w:rPr>
          <w:rFonts w:cstheme="minorHAnsi"/>
          <w:b/>
        </w:rPr>
        <w:t>Th</w:t>
      </w:r>
      <w:r w:rsidR="00DB1F11" w:rsidRPr="00872093">
        <w:rPr>
          <w:rFonts w:cstheme="minorHAnsi"/>
          <w:b/>
        </w:rPr>
        <w:t>rough</w:t>
      </w:r>
      <w:proofErr w:type="gramEnd"/>
      <w:r w:rsidR="00DB1F11" w:rsidRPr="00872093">
        <w:rPr>
          <w:rFonts w:cstheme="minorHAnsi"/>
          <w:b/>
        </w:rPr>
        <w:t xml:space="preserve"> a Unified Platform Vision</w:t>
      </w:r>
    </w:p>
    <w:p w:rsidR="001F212C" w:rsidRPr="00872093" w:rsidRDefault="001F212C" w:rsidP="001F212C">
      <w:pPr>
        <w:rPr>
          <w:rFonts w:cstheme="minorHAnsi"/>
        </w:rPr>
      </w:pPr>
      <w:r w:rsidRPr="00872093">
        <w:rPr>
          <w:rFonts w:cstheme="minorHAnsi"/>
        </w:rPr>
        <w:t xml:space="preserve">CU </w:t>
      </w:r>
      <w:proofErr w:type="spellStart"/>
      <w:r w:rsidRPr="00872093">
        <w:rPr>
          <w:rFonts w:cstheme="minorHAnsi"/>
        </w:rPr>
        <w:t>NextGen’s</w:t>
      </w:r>
      <w:proofErr w:type="spellEnd"/>
      <w:r w:rsidRPr="00872093">
        <w:rPr>
          <w:rFonts w:cstheme="minorHAnsi"/>
        </w:rPr>
        <w:t xml:space="preserve"> digital banking platform, </w:t>
      </w:r>
      <w:proofErr w:type="spellStart"/>
      <w:proofErr w:type="gramStart"/>
      <w:r w:rsidRPr="00872093">
        <w:rPr>
          <w:rFonts w:cstheme="minorHAnsi"/>
        </w:rPr>
        <w:t>Nextly</w:t>
      </w:r>
      <w:proofErr w:type="spellEnd"/>
      <w:proofErr w:type="gramEnd"/>
      <w:r w:rsidRPr="00872093">
        <w:rPr>
          <w:rFonts w:cstheme="minorHAnsi"/>
        </w:rPr>
        <w:t xml:space="preserve">, is built on a highly </w:t>
      </w:r>
      <w:proofErr w:type="spellStart"/>
      <w:r w:rsidRPr="00872093">
        <w:rPr>
          <w:rFonts w:cstheme="minorHAnsi"/>
        </w:rPr>
        <w:t>c</w:t>
      </w:r>
      <w:r w:rsidR="008C1EF5" w:rsidRPr="00872093">
        <w:rPr>
          <w:rFonts w:cstheme="minorHAnsi"/>
        </w:rPr>
        <w:t>ustomizeable</w:t>
      </w:r>
      <w:proofErr w:type="spellEnd"/>
      <w:r w:rsidRPr="00872093">
        <w:rPr>
          <w:rFonts w:cstheme="minorHAnsi"/>
        </w:rPr>
        <w:t xml:space="preserve">, no-code foundation that allows credit unions to </w:t>
      </w:r>
      <w:r w:rsidR="008C1EF5" w:rsidRPr="00872093">
        <w:rPr>
          <w:rFonts w:cstheme="minorHAnsi"/>
        </w:rPr>
        <w:t>tailor</w:t>
      </w:r>
      <w:r w:rsidRPr="00872093">
        <w:rPr>
          <w:rFonts w:cstheme="minorHAnsi"/>
        </w:rPr>
        <w:t xml:space="preserve"> their digital experience without long development cycles or vendor lock-in. The acquisition of Constellation Digital Partners further strengthens CU </w:t>
      </w:r>
      <w:proofErr w:type="spellStart"/>
      <w:r w:rsidRPr="00872093">
        <w:rPr>
          <w:rFonts w:cstheme="minorHAnsi"/>
        </w:rPr>
        <w:t>NextGen’s</w:t>
      </w:r>
      <w:proofErr w:type="spellEnd"/>
      <w:r w:rsidRPr="00872093">
        <w:rPr>
          <w:rFonts w:cstheme="minorHAnsi"/>
        </w:rPr>
        <w:t xml:space="preserve"> ability</w:t>
      </w:r>
      <w:r w:rsidR="008B2B3F" w:rsidRPr="00872093">
        <w:rPr>
          <w:rFonts w:cstheme="minorHAnsi"/>
        </w:rPr>
        <w:t xml:space="preserve"> to support credit unions </w:t>
      </w:r>
      <w:proofErr w:type="gramStart"/>
      <w:r w:rsidR="008B2B3F" w:rsidRPr="00872093">
        <w:rPr>
          <w:rFonts w:cstheme="minorHAnsi"/>
        </w:rPr>
        <w:t>with</w:t>
      </w:r>
      <w:proofErr w:type="gramEnd"/>
      <w:r w:rsidR="008B2B3F" w:rsidRPr="00872093">
        <w:rPr>
          <w:rFonts w:cstheme="minorHAnsi"/>
        </w:rPr>
        <w:t>:</w:t>
      </w:r>
    </w:p>
    <w:p w:rsidR="001F212C" w:rsidRPr="00872093" w:rsidRDefault="001F212C" w:rsidP="001F212C">
      <w:pPr>
        <w:pStyle w:val="ListParagraph"/>
        <w:numPr>
          <w:ilvl w:val="0"/>
          <w:numId w:val="1"/>
        </w:numPr>
        <w:rPr>
          <w:rFonts w:cstheme="minorHAnsi"/>
        </w:rPr>
      </w:pPr>
      <w:r w:rsidRPr="00872093">
        <w:rPr>
          <w:rFonts w:cstheme="minorHAnsi"/>
        </w:rPr>
        <w:t>Ongoing digital bankin</w:t>
      </w:r>
      <w:r w:rsidR="008B2B3F" w:rsidRPr="00872093">
        <w:rPr>
          <w:rFonts w:cstheme="minorHAnsi"/>
        </w:rPr>
        <w:t>g support and platform stability</w:t>
      </w:r>
    </w:p>
    <w:p w:rsidR="001F212C" w:rsidRPr="00872093" w:rsidRDefault="001F212C" w:rsidP="001F212C">
      <w:pPr>
        <w:pStyle w:val="ListParagraph"/>
        <w:numPr>
          <w:ilvl w:val="0"/>
          <w:numId w:val="1"/>
        </w:numPr>
        <w:rPr>
          <w:rFonts w:cstheme="minorHAnsi"/>
        </w:rPr>
      </w:pPr>
      <w:r w:rsidRPr="00872093">
        <w:rPr>
          <w:rFonts w:cstheme="minorHAnsi"/>
        </w:rPr>
        <w:t>Expanded customization and configurability</w:t>
      </w:r>
    </w:p>
    <w:p w:rsidR="001F212C" w:rsidRPr="00872093" w:rsidRDefault="001F212C" w:rsidP="001F212C">
      <w:pPr>
        <w:pStyle w:val="ListParagraph"/>
        <w:numPr>
          <w:ilvl w:val="0"/>
          <w:numId w:val="1"/>
        </w:numPr>
        <w:rPr>
          <w:rFonts w:cstheme="minorHAnsi"/>
        </w:rPr>
      </w:pPr>
      <w:r w:rsidRPr="00872093">
        <w:rPr>
          <w:rFonts w:cstheme="minorHAnsi"/>
        </w:rPr>
        <w:t>A roadmap driven by real credit union needs</w:t>
      </w:r>
    </w:p>
    <w:p w:rsidR="001F212C" w:rsidRPr="00872093" w:rsidRDefault="001F212C" w:rsidP="001F212C">
      <w:pPr>
        <w:pStyle w:val="ListParagraph"/>
        <w:numPr>
          <w:ilvl w:val="0"/>
          <w:numId w:val="1"/>
        </w:numPr>
        <w:rPr>
          <w:rFonts w:cstheme="minorHAnsi"/>
        </w:rPr>
      </w:pPr>
      <w:r w:rsidRPr="00872093">
        <w:rPr>
          <w:rFonts w:cstheme="minorHAnsi"/>
        </w:rPr>
        <w:t>Seamless integration with automation, CRM, data, and operational tools</w:t>
      </w:r>
    </w:p>
    <w:p w:rsidR="001F212C" w:rsidRPr="00872093" w:rsidRDefault="001F212C" w:rsidP="001F212C">
      <w:pPr>
        <w:rPr>
          <w:rFonts w:cstheme="minorHAnsi"/>
        </w:rPr>
      </w:pPr>
      <w:r w:rsidRPr="00872093">
        <w:rPr>
          <w:rFonts w:cstheme="minorHAnsi"/>
        </w:rPr>
        <w:t xml:space="preserve">Participating Constellation credit unions will benefit from CU </w:t>
      </w:r>
      <w:proofErr w:type="spellStart"/>
      <w:r w:rsidRPr="00872093">
        <w:rPr>
          <w:rFonts w:cstheme="minorHAnsi"/>
        </w:rPr>
        <w:t>NextGen’s</w:t>
      </w:r>
      <w:proofErr w:type="spellEnd"/>
      <w:r w:rsidRPr="00872093">
        <w:rPr>
          <w:rFonts w:cstheme="minorHAnsi"/>
        </w:rPr>
        <w:t xml:space="preserve"> proven approach to rolled conversions, minimal disruption, and collaborative planning, ensuring a smooth tra</w:t>
      </w:r>
      <w:r w:rsidR="008B2B3F" w:rsidRPr="00872093">
        <w:rPr>
          <w:rFonts w:cstheme="minorHAnsi"/>
        </w:rPr>
        <w:t>nsition and clear path forward.</w:t>
      </w:r>
    </w:p>
    <w:p w:rsidR="001F212C" w:rsidRPr="00872093" w:rsidRDefault="001F212C" w:rsidP="001F212C">
      <w:pPr>
        <w:rPr>
          <w:rFonts w:cstheme="minorHAnsi"/>
          <w:b/>
        </w:rPr>
      </w:pPr>
      <w:r w:rsidRPr="00872093">
        <w:rPr>
          <w:rFonts w:cstheme="minorHAnsi"/>
          <w:b/>
        </w:rPr>
        <w:t>Commitment to Credit Union Coll</w:t>
      </w:r>
      <w:r w:rsidR="008B2B3F" w:rsidRPr="00872093">
        <w:rPr>
          <w:rFonts w:cstheme="minorHAnsi"/>
          <w:b/>
        </w:rPr>
        <w:t>aboration</w:t>
      </w:r>
    </w:p>
    <w:p w:rsidR="001F212C" w:rsidRPr="00872093" w:rsidRDefault="001F212C" w:rsidP="001F212C">
      <w:pPr>
        <w:rPr>
          <w:rFonts w:cstheme="minorHAnsi"/>
        </w:rPr>
      </w:pPr>
      <w:r w:rsidRPr="00872093">
        <w:rPr>
          <w:rFonts w:cstheme="minorHAnsi"/>
        </w:rPr>
        <w:t>“Constellation’s mission has always been about shared innovation and collaboration across credit unions,” said [Constellation Executive or Board Representative, if applicable]. “CU NextGen brings the scale, technical flexibility, and operational depth needed to carry that mission forward and expand what’s possible for participating credit unions.”</w:t>
      </w:r>
    </w:p>
    <w:p w:rsidR="001F212C" w:rsidRPr="00872093" w:rsidRDefault="001F212C" w:rsidP="001F212C">
      <w:pPr>
        <w:rPr>
          <w:rFonts w:cstheme="minorHAnsi"/>
        </w:rPr>
      </w:pPr>
    </w:p>
    <w:p w:rsidR="001F212C" w:rsidRPr="00872093" w:rsidRDefault="001F212C" w:rsidP="001F212C">
      <w:pPr>
        <w:rPr>
          <w:rFonts w:cstheme="minorHAnsi"/>
        </w:rPr>
      </w:pPr>
      <w:r w:rsidRPr="00872093">
        <w:rPr>
          <w:rFonts w:cstheme="minorHAnsi"/>
        </w:rPr>
        <w:t>CU NextGen plans to work closely with Constellation credit unions to understand their priorities, protect existing investments, and align future enhancements wit</w:t>
      </w:r>
      <w:r w:rsidR="008B2B3F" w:rsidRPr="00872093">
        <w:rPr>
          <w:rFonts w:cstheme="minorHAnsi"/>
        </w:rPr>
        <w:t>h their strategic goals.</w:t>
      </w:r>
    </w:p>
    <w:p w:rsidR="001F212C" w:rsidRPr="00872093" w:rsidRDefault="008B2B3F" w:rsidP="001F212C">
      <w:pPr>
        <w:rPr>
          <w:rFonts w:cstheme="minorHAnsi"/>
          <w:b/>
        </w:rPr>
      </w:pPr>
      <w:r w:rsidRPr="00872093">
        <w:rPr>
          <w:rFonts w:cstheme="minorHAnsi"/>
          <w:b/>
        </w:rPr>
        <w:t>About CU NextGen</w:t>
      </w:r>
    </w:p>
    <w:p w:rsidR="008B2B3F" w:rsidRPr="00872093" w:rsidRDefault="008B2B3F" w:rsidP="008B2B3F">
      <w:pPr>
        <w:rPr>
          <w:rFonts w:cstheme="minorHAnsi"/>
        </w:rPr>
      </w:pPr>
      <w:r w:rsidRPr="00872093">
        <w:rPr>
          <w:rFonts w:cstheme="minorHAnsi"/>
        </w:rPr>
        <w:t>CU NextGen is more than just a technology provider—they are a strategic partner committed to your long-term success. CU NextGen is at the forefront of transforming the credit union landscape by providing a suite of tools such as Robotic Process Automation, CRM, Digital Banking, Online Account Opening, Lending Platforms, Staff Augmentation and Business Process Outsourcing, all designed to streamline operations, enhance member experiences, and drive growth.</w:t>
      </w:r>
    </w:p>
    <w:p w:rsidR="001F212C" w:rsidRPr="00872093" w:rsidRDefault="001F212C" w:rsidP="001F212C">
      <w:pPr>
        <w:rPr>
          <w:rFonts w:cstheme="minorHAnsi"/>
          <w:b/>
        </w:rPr>
      </w:pPr>
      <w:r w:rsidRPr="00872093">
        <w:rPr>
          <w:rFonts w:cstheme="minorHAnsi"/>
          <w:b/>
        </w:rPr>
        <w:t>About</w:t>
      </w:r>
      <w:r w:rsidR="008B2B3F" w:rsidRPr="00872093">
        <w:rPr>
          <w:rFonts w:cstheme="minorHAnsi"/>
          <w:b/>
        </w:rPr>
        <w:t xml:space="preserve"> Constellation Digital Partners</w:t>
      </w:r>
    </w:p>
    <w:p w:rsidR="009309F2" w:rsidRPr="00872093" w:rsidRDefault="001F212C" w:rsidP="001F212C">
      <w:pPr>
        <w:rPr>
          <w:rFonts w:cstheme="minorHAnsi"/>
        </w:rPr>
      </w:pPr>
      <w:r w:rsidRPr="00872093">
        <w:rPr>
          <w:rFonts w:cstheme="minorHAnsi"/>
        </w:rPr>
        <w:t>Constellation Digital Partners is a credit-union-owned organization focused on advancing digital banking through collaboration and shared innovation. By bringing credit unions together around a common digital platform, Constellation has supported the development of modern, member-centric digital experiences tailored to the needs of cooperative financial institutions.</w:t>
      </w:r>
    </w:p>
    <w:p w:rsidR="00D9257D" w:rsidRPr="00872093" w:rsidRDefault="00D9257D" w:rsidP="001F212C">
      <w:pPr>
        <w:rPr>
          <w:rFonts w:cstheme="minorHAnsi"/>
        </w:rPr>
      </w:pPr>
    </w:p>
    <w:p w:rsidR="00D9257D" w:rsidRPr="00872093" w:rsidRDefault="00D9257D" w:rsidP="001F212C">
      <w:pPr>
        <w:rPr>
          <w:rFonts w:cstheme="minorHAnsi"/>
          <w:b/>
          <w:sz w:val="32"/>
        </w:rPr>
      </w:pPr>
      <w:r w:rsidRPr="00872093">
        <w:rPr>
          <w:rFonts w:cstheme="minorHAnsi"/>
          <w:b/>
          <w:sz w:val="32"/>
        </w:rPr>
        <w:t>Social Media Release:</w:t>
      </w:r>
    </w:p>
    <w:p w:rsidR="00D9257D" w:rsidRPr="00872093" w:rsidRDefault="00D9257D" w:rsidP="001F212C">
      <w:pPr>
        <w:rPr>
          <w:rFonts w:cstheme="minorHAnsi"/>
        </w:rPr>
      </w:pPr>
    </w:p>
    <w:p w:rsidR="00D9257D" w:rsidRPr="00872093" w:rsidRDefault="00D9257D" w:rsidP="001F212C">
      <w:pPr>
        <w:rPr>
          <w:rFonts w:cstheme="minorHAnsi"/>
        </w:rPr>
      </w:pPr>
      <w:r w:rsidRPr="00872093">
        <w:rPr>
          <w:rFonts w:cstheme="minorHAnsi"/>
        </w:rPr>
        <w:t xml:space="preserve">CU NextGen has acquired </w:t>
      </w:r>
      <w:r w:rsidRPr="00872093">
        <w:rPr>
          <w:rStyle w:val="Strong"/>
          <w:rFonts w:cstheme="minorHAnsi"/>
        </w:rPr>
        <w:t>Constellation Digital Partners</w:t>
      </w:r>
      <w:r w:rsidRPr="00872093">
        <w:rPr>
          <w:rFonts w:cstheme="minorHAnsi"/>
        </w:rPr>
        <w:t>—bringing together two organizations built by and for credit unions.</w:t>
      </w:r>
    </w:p>
    <w:p w:rsidR="00D9257D" w:rsidRPr="00872093" w:rsidRDefault="00D9257D" w:rsidP="001F212C">
      <w:pPr>
        <w:rPr>
          <w:rFonts w:cstheme="minorHAnsi"/>
        </w:rPr>
      </w:pPr>
      <w:r w:rsidRPr="00872093">
        <w:rPr>
          <w:rFonts w:cstheme="minorHAnsi"/>
        </w:rPr>
        <w:t xml:space="preserve">This acquisition ensures continued support, ongoing innovation, and a clear, stable path forward for Constellation credit unions, with expanded capabilities through CU </w:t>
      </w:r>
      <w:proofErr w:type="spellStart"/>
      <w:r w:rsidRPr="00872093">
        <w:rPr>
          <w:rFonts w:cstheme="minorHAnsi"/>
        </w:rPr>
        <w:t>NextGen’s</w:t>
      </w:r>
      <w:proofErr w:type="spellEnd"/>
      <w:r w:rsidRPr="00872093">
        <w:rPr>
          <w:rFonts w:cstheme="minorHAnsi"/>
        </w:rPr>
        <w:t xml:space="preserve"> digital banking, </w:t>
      </w:r>
      <w:proofErr w:type="spellStart"/>
      <w:proofErr w:type="gramStart"/>
      <w:r w:rsidRPr="00872093">
        <w:rPr>
          <w:rFonts w:cstheme="minorHAnsi"/>
        </w:rPr>
        <w:t>Nextly</w:t>
      </w:r>
      <w:proofErr w:type="spellEnd"/>
      <w:proofErr w:type="gramEnd"/>
      <w:r w:rsidRPr="00872093">
        <w:rPr>
          <w:rFonts w:cstheme="minorHAnsi"/>
        </w:rPr>
        <w:t xml:space="preserve">. </w:t>
      </w:r>
    </w:p>
    <w:p w:rsidR="00D9257D" w:rsidRPr="00872093" w:rsidRDefault="00D9257D" w:rsidP="001F212C">
      <w:pPr>
        <w:rPr>
          <w:rFonts w:cstheme="minorHAnsi"/>
        </w:rPr>
      </w:pPr>
      <w:r w:rsidRPr="00872093">
        <w:rPr>
          <w:rFonts w:cstheme="minorHAnsi"/>
        </w:rPr>
        <w:t>Full announcement: [link]</w:t>
      </w:r>
    </w:p>
    <w:p w:rsidR="00D9257D" w:rsidRPr="00872093" w:rsidRDefault="00D9257D" w:rsidP="001F212C">
      <w:pPr>
        <w:rPr>
          <w:rFonts w:cstheme="minorHAnsi"/>
          <w:b/>
          <w:sz w:val="32"/>
        </w:rPr>
      </w:pPr>
      <w:r w:rsidRPr="00872093">
        <w:rPr>
          <w:rFonts w:cstheme="minorHAnsi"/>
          <w:b/>
          <w:sz w:val="32"/>
        </w:rPr>
        <w:t>Email Announcement:</w:t>
      </w:r>
    </w:p>
    <w:p w:rsidR="00D9257D" w:rsidRPr="00872093" w:rsidRDefault="00D9257D" w:rsidP="001F212C">
      <w:pPr>
        <w:rPr>
          <w:rFonts w:cstheme="minorHAnsi"/>
        </w:rPr>
      </w:pPr>
      <w:r w:rsidRPr="00872093">
        <w:rPr>
          <w:rFonts w:cstheme="minorHAnsi"/>
        </w:rPr>
        <w:t>Subject: CU NextGen Acquires Constellation Digital Partners</w:t>
      </w:r>
    </w:p>
    <w:p w:rsidR="00D9257D" w:rsidRPr="00872093" w:rsidRDefault="00D9257D" w:rsidP="00D9257D">
      <w:pPr>
        <w:pStyle w:val="NormalWeb"/>
        <w:rPr>
          <w:rFonts w:asciiTheme="minorHAnsi" w:hAnsiTheme="minorHAnsi" w:cstheme="minorHAnsi"/>
          <w:sz w:val="22"/>
          <w:szCs w:val="22"/>
        </w:rPr>
      </w:pPr>
      <w:r w:rsidRPr="00872093">
        <w:rPr>
          <w:rStyle w:val="Strong"/>
          <w:rFonts w:asciiTheme="minorHAnsi" w:hAnsiTheme="minorHAnsi" w:cstheme="minorHAnsi"/>
          <w:b w:val="0"/>
          <w:sz w:val="22"/>
          <w:szCs w:val="22"/>
        </w:rPr>
        <w:t>CU NextGen has acquired Constellation Digital Partners, bringing together two organizations built by and for credit unions, with a shared commitment to collaboration, customization, and long-term success.</w:t>
      </w:r>
    </w:p>
    <w:p w:rsidR="00D9257D" w:rsidRPr="00872093" w:rsidRDefault="00D9257D" w:rsidP="00D9257D">
      <w:pPr>
        <w:pStyle w:val="NormalWeb"/>
        <w:rPr>
          <w:rFonts w:asciiTheme="minorHAnsi" w:hAnsiTheme="minorHAnsi" w:cstheme="minorHAnsi"/>
          <w:sz w:val="22"/>
          <w:szCs w:val="22"/>
        </w:rPr>
      </w:pPr>
      <w:r w:rsidRPr="00872093">
        <w:rPr>
          <w:rFonts w:asciiTheme="minorHAnsi" w:hAnsiTheme="minorHAnsi" w:cstheme="minorHAnsi"/>
          <w:sz w:val="22"/>
          <w:szCs w:val="22"/>
        </w:rPr>
        <w:t xml:space="preserve">At the core of this acquisition is a shared belief that </w:t>
      </w:r>
      <w:r w:rsidRPr="00872093">
        <w:rPr>
          <w:rStyle w:val="Strong"/>
          <w:rFonts w:asciiTheme="minorHAnsi" w:hAnsiTheme="minorHAnsi" w:cstheme="minorHAnsi"/>
          <w:b w:val="0"/>
          <w:sz w:val="22"/>
          <w:szCs w:val="22"/>
        </w:rPr>
        <w:t>credit unions deserve digital banking platforms that adapt to their strategy—not the other way around</w:t>
      </w:r>
      <w:r w:rsidRPr="00872093">
        <w:rPr>
          <w:rFonts w:asciiTheme="minorHAnsi" w:hAnsiTheme="minorHAnsi" w:cstheme="minorHAnsi"/>
          <w:sz w:val="22"/>
          <w:szCs w:val="22"/>
        </w:rPr>
        <w:t>. Both CU NextGen and Constellation were founded on the idea that collaboration across credit unions leads to stronger solutions, better outcomes, and more meaningful member experiences.</w:t>
      </w:r>
    </w:p>
    <w:p w:rsidR="00D9257D" w:rsidRPr="00872093" w:rsidRDefault="00D9257D" w:rsidP="00D9257D">
      <w:pPr>
        <w:pStyle w:val="NormalWeb"/>
        <w:rPr>
          <w:rFonts w:asciiTheme="minorHAnsi" w:hAnsiTheme="minorHAnsi" w:cstheme="minorHAnsi"/>
          <w:sz w:val="22"/>
          <w:szCs w:val="22"/>
        </w:rPr>
      </w:pPr>
      <w:r w:rsidRPr="00872093">
        <w:rPr>
          <w:rFonts w:asciiTheme="minorHAnsi" w:hAnsiTheme="minorHAnsi" w:cstheme="minorHAnsi"/>
          <w:sz w:val="22"/>
          <w:szCs w:val="22"/>
        </w:rPr>
        <w:t xml:space="preserve">For Constellation credit unions, this acquisition ensures continued support and a clear path forward—while expanding the ability to </w:t>
      </w:r>
      <w:r w:rsidRPr="00872093">
        <w:rPr>
          <w:rStyle w:val="Strong"/>
          <w:rFonts w:asciiTheme="minorHAnsi" w:hAnsiTheme="minorHAnsi" w:cstheme="minorHAnsi"/>
          <w:b w:val="0"/>
          <w:sz w:val="22"/>
          <w:szCs w:val="22"/>
        </w:rPr>
        <w:t>shape, influence, and customize</w:t>
      </w:r>
      <w:r w:rsidRPr="00872093">
        <w:rPr>
          <w:rFonts w:asciiTheme="minorHAnsi" w:hAnsiTheme="minorHAnsi" w:cstheme="minorHAnsi"/>
          <w:sz w:val="22"/>
          <w:szCs w:val="22"/>
        </w:rPr>
        <w:t xml:space="preserve"> the digital banking experience. CU NextGen will assume responsibility for the Constellation platform and will work closely with participating credit unions to understand what matters most.</w:t>
      </w:r>
    </w:p>
    <w:p w:rsidR="00D9257D" w:rsidRPr="00872093" w:rsidRDefault="00D9257D" w:rsidP="00D9257D">
      <w:pPr>
        <w:pStyle w:val="NormalWeb"/>
        <w:rPr>
          <w:rFonts w:asciiTheme="minorHAnsi" w:hAnsiTheme="minorHAnsi" w:cstheme="minorHAnsi"/>
          <w:sz w:val="22"/>
          <w:szCs w:val="22"/>
        </w:rPr>
      </w:pPr>
      <w:r w:rsidRPr="00872093">
        <w:rPr>
          <w:rStyle w:val="Strong"/>
          <w:rFonts w:asciiTheme="minorHAnsi" w:hAnsiTheme="minorHAnsi" w:cstheme="minorHAnsi"/>
          <w:b w:val="0"/>
          <w:sz w:val="22"/>
          <w:szCs w:val="22"/>
        </w:rPr>
        <w:lastRenderedPageBreak/>
        <w:t xml:space="preserve">Through this acquisition, Constellation credit unions will also gain access to expanded capabilities across </w:t>
      </w:r>
      <w:proofErr w:type="spellStart"/>
      <w:proofErr w:type="gramStart"/>
      <w:r w:rsidRPr="00872093">
        <w:rPr>
          <w:rStyle w:val="Strong"/>
          <w:rFonts w:asciiTheme="minorHAnsi" w:hAnsiTheme="minorHAnsi" w:cstheme="minorHAnsi"/>
          <w:b w:val="0"/>
          <w:sz w:val="22"/>
          <w:szCs w:val="22"/>
        </w:rPr>
        <w:t>Nextly</w:t>
      </w:r>
      <w:proofErr w:type="spellEnd"/>
      <w:proofErr w:type="gramEnd"/>
      <w:r w:rsidRPr="00872093">
        <w:rPr>
          <w:rStyle w:val="Strong"/>
          <w:rFonts w:asciiTheme="minorHAnsi" w:hAnsiTheme="minorHAnsi" w:cstheme="minorHAnsi"/>
          <w:b w:val="0"/>
          <w:sz w:val="22"/>
          <w:szCs w:val="22"/>
        </w:rPr>
        <w:t xml:space="preserve">, and CU </w:t>
      </w:r>
      <w:proofErr w:type="spellStart"/>
      <w:r w:rsidRPr="00872093">
        <w:rPr>
          <w:rStyle w:val="Strong"/>
          <w:rFonts w:asciiTheme="minorHAnsi" w:hAnsiTheme="minorHAnsi" w:cstheme="minorHAnsi"/>
          <w:b w:val="0"/>
          <w:sz w:val="22"/>
          <w:szCs w:val="22"/>
        </w:rPr>
        <w:t>NextGen’s</w:t>
      </w:r>
      <w:proofErr w:type="spellEnd"/>
      <w:r w:rsidRPr="00872093">
        <w:rPr>
          <w:rStyle w:val="Strong"/>
          <w:rFonts w:asciiTheme="minorHAnsi" w:hAnsiTheme="minorHAnsi" w:cstheme="minorHAnsi"/>
          <w:b w:val="0"/>
          <w:sz w:val="22"/>
          <w:szCs w:val="22"/>
        </w:rPr>
        <w:t xml:space="preserve"> broader suite of products, including</w:t>
      </w:r>
      <w:r w:rsidRPr="00872093">
        <w:rPr>
          <w:rFonts w:asciiTheme="minorHAnsi" w:hAnsiTheme="minorHAnsi" w:cstheme="minorHAnsi"/>
          <w:sz w:val="22"/>
          <w:szCs w:val="22"/>
        </w:rPr>
        <w:t xml:space="preserve"> Robotic Process Automation, CRM, Online Account Opening, Lending Platforms, Staff Augmentation and Business Process Outsourcing, all designed to streamline operations, enhance member experiences, and drive growth.</w:t>
      </w:r>
    </w:p>
    <w:p w:rsidR="00D9257D" w:rsidRPr="00872093" w:rsidRDefault="00D9257D" w:rsidP="00D9257D">
      <w:pPr>
        <w:pStyle w:val="NormalWeb"/>
        <w:rPr>
          <w:rFonts w:asciiTheme="minorHAnsi" w:hAnsiTheme="minorHAnsi" w:cstheme="minorHAnsi"/>
          <w:sz w:val="22"/>
          <w:szCs w:val="22"/>
        </w:rPr>
      </w:pPr>
      <w:r w:rsidRPr="00872093">
        <w:rPr>
          <w:rFonts w:asciiTheme="minorHAnsi" w:hAnsiTheme="minorHAnsi" w:cstheme="minorHAnsi"/>
          <w:sz w:val="22"/>
          <w:szCs w:val="22"/>
        </w:rPr>
        <w:t>This broader ecosystem allows credit unions to move faster, configure experiences without long development cycles, and collaborate on solutions that reflect how they actually operate—while maintaining control over their digital roadmap.</w:t>
      </w:r>
    </w:p>
    <w:p w:rsidR="00D9257D" w:rsidRPr="00872093" w:rsidRDefault="00D9257D" w:rsidP="00D9257D">
      <w:pPr>
        <w:pStyle w:val="NormalWeb"/>
        <w:rPr>
          <w:rFonts w:asciiTheme="minorHAnsi" w:hAnsiTheme="minorHAnsi" w:cstheme="minorHAnsi"/>
          <w:sz w:val="22"/>
          <w:szCs w:val="22"/>
        </w:rPr>
      </w:pPr>
      <w:r w:rsidRPr="00872093">
        <w:rPr>
          <w:rFonts w:asciiTheme="minorHAnsi" w:hAnsiTheme="minorHAnsi" w:cstheme="minorHAnsi"/>
          <w:sz w:val="22"/>
          <w:szCs w:val="22"/>
        </w:rPr>
        <w:t>You can read the full announcement here</w:t>
      </w:r>
      <w:proofErr w:type="gramStart"/>
      <w:r w:rsidRPr="00872093">
        <w:rPr>
          <w:rFonts w:asciiTheme="minorHAnsi" w:hAnsiTheme="minorHAnsi" w:cstheme="minorHAnsi"/>
          <w:sz w:val="22"/>
          <w:szCs w:val="22"/>
        </w:rPr>
        <w:t>:</w:t>
      </w:r>
      <w:proofErr w:type="gramEnd"/>
      <w:r w:rsidRPr="00872093">
        <w:rPr>
          <w:rFonts w:asciiTheme="minorHAnsi" w:hAnsiTheme="minorHAnsi" w:cstheme="minorHAnsi"/>
          <w:sz w:val="22"/>
          <w:szCs w:val="22"/>
        </w:rPr>
        <w:br/>
      </w:r>
      <w:r w:rsidRPr="00872093">
        <w:rPr>
          <w:rStyle w:val="Strong"/>
          <w:rFonts w:asciiTheme="minorHAnsi" w:hAnsiTheme="minorHAnsi" w:cstheme="minorHAnsi"/>
          <w:b w:val="0"/>
          <w:sz w:val="22"/>
          <w:szCs w:val="22"/>
        </w:rPr>
        <w:t>[Full announcement link]</w:t>
      </w:r>
    </w:p>
    <w:p w:rsidR="00D9257D" w:rsidRPr="00872093" w:rsidRDefault="00D9257D" w:rsidP="001F212C">
      <w:pPr>
        <w:rPr>
          <w:rFonts w:cstheme="minorHAnsi"/>
        </w:rPr>
      </w:pPr>
    </w:p>
    <w:p w:rsidR="00D9257D" w:rsidRPr="00872093" w:rsidRDefault="00D9257D" w:rsidP="001F212C">
      <w:pPr>
        <w:rPr>
          <w:rFonts w:cstheme="minorHAnsi"/>
          <w:sz w:val="32"/>
        </w:rPr>
      </w:pPr>
      <w:r w:rsidRPr="00872093">
        <w:rPr>
          <w:rFonts w:cstheme="minorHAnsi"/>
          <w:sz w:val="32"/>
        </w:rPr>
        <w:t>Targeted Media:</w:t>
      </w:r>
    </w:p>
    <w:p w:rsidR="00D9257D" w:rsidRPr="00872093" w:rsidRDefault="00D9257D" w:rsidP="001F212C">
      <w:pPr>
        <w:rPr>
          <w:rFonts w:cstheme="minorHAnsi"/>
        </w:rPr>
      </w:pPr>
      <w:r w:rsidRPr="00872093">
        <w:rPr>
          <w:rFonts w:cstheme="minorHAnsi"/>
        </w:rPr>
        <w:t xml:space="preserve">CU NextGen Social Media: </w:t>
      </w:r>
      <w:proofErr w:type="spellStart"/>
      <w:r w:rsidRPr="00872093">
        <w:rPr>
          <w:rFonts w:cstheme="minorHAnsi"/>
        </w:rPr>
        <w:t>Linkedin</w:t>
      </w:r>
      <w:proofErr w:type="spellEnd"/>
      <w:r w:rsidRPr="00872093">
        <w:rPr>
          <w:rFonts w:cstheme="minorHAnsi"/>
        </w:rPr>
        <w:t>, Facebook, Instagram and X</w:t>
      </w:r>
    </w:p>
    <w:p w:rsidR="00D9257D" w:rsidRDefault="00D9257D" w:rsidP="001F212C">
      <w:pPr>
        <w:rPr>
          <w:rFonts w:cstheme="minorHAnsi"/>
        </w:rPr>
      </w:pPr>
      <w:r w:rsidRPr="00872093">
        <w:rPr>
          <w:rFonts w:cstheme="minorHAnsi"/>
        </w:rPr>
        <w:t xml:space="preserve">CU </w:t>
      </w:r>
      <w:proofErr w:type="spellStart"/>
      <w:r w:rsidRPr="00872093">
        <w:rPr>
          <w:rFonts w:cstheme="minorHAnsi"/>
        </w:rPr>
        <w:t>NextGen’s</w:t>
      </w:r>
      <w:proofErr w:type="spellEnd"/>
      <w:r w:rsidRPr="00872093">
        <w:rPr>
          <w:rFonts w:cstheme="minorHAnsi"/>
        </w:rPr>
        <w:t xml:space="preserve"> website as an article</w:t>
      </w:r>
    </w:p>
    <w:p w:rsidR="009D5679" w:rsidRPr="00872093" w:rsidRDefault="009D5679" w:rsidP="001F212C">
      <w:pPr>
        <w:rPr>
          <w:rFonts w:cstheme="minorHAnsi"/>
        </w:rPr>
      </w:pPr>
      <w:r>
        <w:rPr>
          <w:rFonts w:cstheme="minorHAnsi"/>
        </w:rPr>
        <w:t>CDP social posts</w:t>
      </w:r>
      <w:bookmarkStart w:id="0" w:name="_GoBack"/>
      <w:bookmarkEnd w:id="0"/>
    </w:p>
    <w:p w:rsidR="00D9257D" w:rsidRDefault="00D9257D" w:rsidP="001F212C">
      <w:pPr>
        <w:rPr>
          <w:rFonts w:cstheme="minorHAnsi"/>
        </w:rPr>
      </w:pPr>
      <w:r w:rsidRPr="00872093">
        <w:rPr>
          <w:rFonts w:cstheme="minorHAnsi"/>
        </w:rPr>
        <w:t>Email campaign to all CU NextGen Contacts</w:t>
      </w:r>
      <w:r w:rsidR="006012E4" w:rsidRPr="00872093">
        <w:rPr>
          <w:rFonts w:cstheme="minorHAnsi"/>
        </w:rPr>
        <w:t xml:space="preserve">-directly from </w:t>
      </w:r>
      <w:proofErr w:type="spellStart"/>
      <w:r w:rsidR="006012E4" w:rsidRPr="00872093">
        <w:rPr>
          <w:rFonts w:cstheme="minorHAnsi"/>
        </w:rPr>
        <w:t>Hubspot</w:t>
      </w:r>
      <w:proofErr w:type="spellEnd"/>
    </w:p>
    <w:p w:rsidR="00A34879" w:rsidRDefault="00A34879" w:rsidP="001F212C">
      <w:pPr>
        <w:rPr>
          <w:rFonts w:cstheme="minorHAnsi"/>
        </w:rPr>
      </w:pPr>
      <w:r>
        <w:rPr>
          <w:rFonts w:cstheme="minorHAnsi"/>
        </w:rPr>
        <w:t>Message to shareholders</w:t>
      </w:r>
      <w:r w:rsidR="00066496">
        <w:rPr>
          <w:rFonts w:cstheme="minorHAnsi"/>
        </w:rPr>
        <w:t xml:space="preserve"> of CDP</w:t>
      </w:r>
    </w:p>
    <w:p w:rsidR="00066496" w:rsidRDefault="00066496" w:rsidP="001F212C">
      <w:pPr>
        <w:rPr>
          <w:rFonts w:cstheme="minorHAnsi"/>
        </w:rPr>
      </w:pPr>
      <w:r>
        <w:rPr>
          <w:rFonts w:cstheme="minorHAnsi"/>
        </w:rPr>
        <w:t>Message to other customers of CDP-Announcement and support</w:t>
      </w:r>
    </w:p>
    <w:p w:rsidR="009D5679" w:rsidRDefault="00066496" w:rsidP="001F212C">
      <w:pPr>
        <w:rPr>
          <w:rFonts w:cstheme="minorHAnsi"/>
        </w:rPr>
      </w:pPr>
      <w:r>
        <w:rPr>
          <w:rFonts w:cstheme="minorHAnsi"/>
        </w:rPr>
        <w:t>CDP Partner/Resellers-</w:t>
      </w:r>
      <w:proofErr w:type="spellStart"/>
      <w:r>
        <w:rPr>
          <w:rFonts w:cstheme="minorHAnsi"/>
        </w:rPr>
        <w:t>Personetix</w:t>
      </w:r>
      <w:proofErr w:type="spellEnd"/>
      <w:r>
        <w:rPr>
          <w:rFonts w:cstheme="minorHAnsi"/>
        </w:rPr>
        <w:t xml:space="preserve">, </w:t>
      </w:r>
      <w:proofErr w:type="spellStart"/>
      <w:proofErr w:type="gramStart"/>
      <w:r>
        <w:rPr>
          <w:rFonts w:cstheme="minorHAnsi"/>
        </w:rPr>
        <w:t>Ensenta</w:t>
      </w:r>
      <w:proofErr w:type="spellEnd"/>
      <w:r>
        <w:rPr>
          <w:rFonts w:cstheme="minorHAnsi"/>
        </w:rPr>
        <w:t>(</w:t>
      </w:r>
      <w:proofErr w:type="gramEnd"/>
      <w:r>
        <w:rPr>
          <w:rFonts w:cstheme="minorHAnsi"/>
        </w:rPr>
        <w:t xml:space="preserve">JH), AWS, Connective, pulsate, </w:t>
      </w:r>
      <w:r w:rsidR="009D5679">
        <w:rPr>
          <w:rFonts w:cstheme="minorHAnsi"/>
        </w:rPr>
        <w:t>?</w:t>
      </w:r>
    </w:p>
    <w:p w:rsidR="00D9257D" w:rsidRPr="00872093" w:rsidRDefault="00D9257D" w:rsidP="001F212C">
      <w:pPr>
        <w:rPr>
          <w:rFonts w:cstheme="minorHAnsi"/>
        </w:rPr>
      </w:pPr>
      <w:r w:rsidRPr="00872093">
        <w:rPr>
          <w:rFonts w:cstheme="minorHAnsi"/>
        </w:rPr>
        <w:t>Third party sites:</w:t>
      </w:r>
    </w:p>
    <w:p w:rsidR="00D9257D" w:rsidRPr="00872093" w:rsidRDefault="00D9257D" w:rsidP="00D9257D">
      <w:pPr>
        <w:pStyle w:val="ListParagraph"/>
        <w:numPr>
          <w:ilvl w:val="0"/>
          <w:numId w:val="2"/>
        </w:numPr>
        <w:rPr>
          <w:rFonts w:cstheme="minorHAnsi"/>
        </w:rPr>
      </w:pPr>
      <w:r w:rsidRPr="00872093">
        <w:rPr>
          <w:rFonts w:cstheme="minorHAnsi"/>
        </w:rPr>
        <w:t>Credit Union Times</w:t>
      </w:r>
    </w:p>
    <w:p w:rsidR="00F13290" w:rsidRPr="00872093" w:rsidRDefault="00F13290" w:rsidP="00D9257D">
      <w:pPr>
        <w:pStyle w:val="ListParagraph"/>
        <w:numPr>
          <w:ilvl w:val="0"/>
          <w:numId w:val="2"/>
        </w:numPr>
        <w:rPr>
          <w:rFonts w:cstheme="minorHAnsi"/>
        </w:rPr>
      </w:pPr>
      <w:r w:rsidRPr="00872093">
        <w:rPr>
          <w:rFonts w:cstheme="minorHAnsi"/>
        </w:rPr>
        <w:t>Creditunions.com-we can upload here directly through our Callahan relationship</w:t>
      </w:r>
    </w:p>
    <w:p w:rsidR="00D9257D" w:rsidRPr="00872093" w:rsidRDefault="00D9257D" w:rsidP="00D9257D">
      <w:pPr>
        <w:pStyle w:val="ListParagraph"/>
        <w:numPr>
          <w:ilvl w:val="0"/>
          <w:numId w:val="2"/>
        </w:numPr>
        <w:rPr>
          <w:rFonts w:cstheme="minorHAnsi"/>
        </w:rPr>
      </w:pPr>
      <w:r w:rsidRPr="00872093">
        <w:rPr>
          <w:rFonts w:cstheme="minorHAnsi"/>
        </w:rPr>
        <w:t>CU Insight</w:t>
      </w:r>
    </w:p>
    <w:p w:rsidR="00D9257D" w:rsidRPr="00872093" w:rsidRDefault="00F13290" w:rsidP="00D9257D">
      <w:pPr>
        <w:pStyle w:val="ListParagraph"/>
        <w:numPr>
          <w:ilvl w:val="0"/>
          <w:numId w:val="2"/>
        </w:numPr>
        <w:rPr>
          <w:rFonts w:cstheme="minorHAnsi"/>
        </w:rPr>
      </w:pPr>
      <w:r w:rsidRPr="00872093">
        <w:rPr>
          <w:rFonts w:cstheme="minorHAnsi"/>
        </w:rPr>
        <w:t>CUSO Magazine</w:t>
      </w:r>
    </w:p>
    <w:p w:rsidR="00F13290" w:rsidRPr="00872093" w:rsidRDefault="00F13290" w:rsidP="00D9257D">
      <w:pPr>
        <w:pStyle w:val="ListParagraph"/>
        <w:numPr>
          <w:ilvl w:val="0"/>
          <w:numId w:val="2"/>
        </w:numPr>
        <w:rPr>
          <w:rFonts w:cstheme="minorHAnsi"/>
        </w:rPr>
      </w:pPr>
      <w:r w:rsidRPr="00872093">
        <w:rPr>
          <w:rFonts w:cstheme="minorHAnsi"/>
        </w:rPr>
        <w:t>America’s Credit Unions</w:t>
      </w:r>
    </w:p>
    <w:p w:rsidR="00F13290" w:rsidRPr="00872093" w:rsidRDefault="00F13290" w:rsidP="00D9257D">
      <w:pPr>
        <w:pStyle w:val="ListParagraph"/>
        <w:numPr>
          <w:ilvl w:val="0"/>
          <w:numId w:val="2"/>
        </w:numPr>
        <w:rPr>
          <w:rFonts w:cstheme="minorHAnsi"/>
        </w:rPr>
      </w:pPr>
      <w:r w:rsidRPr="00872093">
        <w:rPr>
          <w:rFonts w:cstheme="minorHAnsi"/>
        </w:rPr>
        <w:t>CUES</w:t>
      </w:r>
    </w:p>
    <w:p w:rsidR="00F13290" w:rsidRPr="00872093" w:rsidRDefault="00F13290" w:rsidP="00D9257D">
      <w:pPr>
        <w:pStyle w:val="ListParagraph"/>
        <w:numPr>
          <w:ilvl w:val="0"/>
          <w:numId w:val="2"/>
        </w:numPr>
        <w:rPr>
          <w:rFonts w:cstheme="minorHAnsi"/>
        </w:rPr>
      </w:pPr>
      <w:r w:rsidRPr="00872093">
        <w:rPr>
          <w:rFonts w:cstheme="minorHAnsi"/>
        </w:rPr>
        <w:t>Cornerstone League and LSCU</w:t>
      </w:r>
    </w:p>
    <w:p w:rsidR="00F13290" w:rsidRPr="00872093" w:rsidRDefault="00F13290" w:rsidP="00D9257D">
      <w:pPr>
        <w:pStyle w:val="ListParagraph"/>
        <w:numPr>
          <w:ilvl w:val="0"/>
          <w:numId w:val="2"/>
        </w:numPr>
        <w:rPr>
          <w:rFonts w:cstheme="minorHAnsi"/>
        </w:rPr>
      </w:pPr>
      <w:proofErr w:type="spellStart"/>
      <w:r w:rsidRPr="00872093">
        <w:rPr>
          <w:rFonts w:cstheme="minorHAnsi"/>
        </w:rPr>
        <w:t>Finopotamus</w:t>
      </w:r>
      <w:proofErr w:type="spellEnd"/>
    </w:p>
    <w:p w:rsidR="00F13290" w:rsidRPr="00872093" w:rsidRDefault="00F13290" w:rsidP="00D9257D">
      <w:pPr>
        <w:pStyle w:val="ListParagraph"/>
        <w:numPr>
          <w:ilvl w:val="0"/>
          <w:numId w:val="2"/>
        </w:numPr>
        <w:rPr>
          <w:rFonts w:cstheme="minorHAnsi"/>
        </w:rPr>
      </w:pPr>
      <w:r w:rsidRPr="00872093">
        <w:rPr>
          <w:rFonts w:cstheme="minorHAnsi"/>
        </w:rPr>
        <w:t>CU Broadcast</w:t>
      </w:r>
    </w:p>
    <w:p w:rsidR="00F13290" w:rsidRPr="00872093" w:rsidRDefault="00F13290" w:rsidP="00D9257D">
      <w:pPr>
        <w:pStyle w:val="ListParagraph"/>
        <w:numPr>
          <w:ilvl w:val="0"/>
          <w:numId w:val="2"/>
        </w:numPr>
        <w:rPr>
          <w:rFonts w:cstheme="minorHAnsi"/>
        </w:rPr>
      </w:pPr>
      <w:r w:rsidRPr="00872093">
        <w:rPr>
          <w:rFonts w:cstheme="minorHAnsi"/>
        </w:rPr>
        <w:t>Reseda</w:t>
      </w:r>
    </w:p>
    <w:p w:rsidR="00F13290" w:rsidRPr="00872093" w:rsidRDefault="00F13290" w:rsidP="00D9257D">
      <w:pPr>
        <w:pStyle w:val="ListParagraph"/>
        <w:numPr>
          <w:ilvl w:val="0"/>
          <w:numId w:val="2"/>
        </w:numPr>
        <w:rPr>
          <w:rFonts w:cstheme="minorHAnsi"/>
        </w:rPr>
      </w:pPr>
      <w:r w:rsidRPr="00872093">
        <w:rPr>
          <w:rFonts w:cstheme="minorHAnsi"/>
        </w:rPr>
        <w:t>MDC portal-can upload here directly</w:t>
      </w:r>
    </w:p>
    <w:p w:rsidR="00872093" w:rsidRPr="00872093" w:rsidRDefault="00872093" w:rsidP="006012E4">
      <w:pPr>
        <w:spacing w:before="100" w:beforeAutospacing="1" w:after="100" w:afterAutospacing="1" w:line="240" w:lineRule="auto"/>
        <w:rPr>
          <w:rFonts w:eastAsia="Times New Roman" w:cstheme="minorHAnsi"/>
          <w:b/>
          <w:sz w:val="32"/>
          <w:szCs w:val="32"/>
        </w:rPr>
      </w:pPr>
      <w:r w:rsidRPr="00872093">
        <w:rPr>
          <w:rFonts w:eastAsia="Times New Roman" w:cstheme="minorHAnsi"/>
          <w:b/>
          <w:sz w:val="32"/>
          <w:szCs w:val="32"/>
        </w:rPr>
        <w:t>Request to Media Partners</w:t>
      </w:r>
    </w:p>
    <w:p w:rsidR="006012E4" w:rsidRPr="006012E4" w:rsidRDefault="006012E4" w:rsidP="006012E4">
      <w:pPr>
        <w:spacing w:before="100" w:beforeAutospacing="1" w:after="100" w:afterAutospacing="1" w:line="240" w:lineRule="auto"/>
        <w:rPr>
          <w:rFonts w:eastAsia="Times New Roman" w:cstheme="minorHAnsi"/>
          <w:szCs w:val="24"/>
        </w:rPr>
      </w:pPr>
      <w:proofErr w:type="gramStart"/>
      <w:r w:rsidRPr="006012E4">
        <w:rPr>
          <w:rFonts w:eastAsia="Times New Roman" w:cstheme="minorHAnsi"/>
          <w:szCs w:val="24"/>
        </w:rPr>
        <w:t>I’m</w:t>
      </w:r>
      <w:proofErr w:type="gramEnd"/>
      <w:r w:rsidRPr="006012E4">
        <w:rPr>
          <w:rFonts w:eastAsia="Times New Roman" w:cstheme="minorHAnsi"/>
          <w:szCs w:val="24"/>
        </w:rPr>
        <w:t xml:space="preserve"> reaching out to share a credit union digital banking announcement that may be a fit for </w:t>
      </w:r>
      <w:r w:rsidRPr="00872093">
        <w:rPr>
          <w:rFonts w:eastAsia="Times New Roman" w:cstheme="minorHAnsi"/>
          <w:bCs/>
          <w:szCs w:val="24"/>
        </w:rPr>
        <w:t>a press release on your site.</w:t>
      </w:r>
    </w:p>
    <w:p w:rsidR="006012E4" w:rsidRPr="006012E4" w:rsidRDefault="006012E4" w:rsidP="006012E4">
      <w:pPr>
        <w:spacing w:before="100" w:beforeAutospacing="1" w:after="100" w:afterAutospacing="1" w:line="240" w:lineRule="auto"/>
        <w:rPr>
          <w:rFonts w:eastAsia="Times New Roman" w:cstheme="minorHAnsi"/>
          <w:szCs w:val="24"/>
        </w:rPr>
      </w:pPr>
      <w:r w:rsidRPr="00872093">
        <w:rPr>
          <w:rFonts w:eastAsia="Times New Roman" w:cstheme="minorHAnsi"/>
          <w:bCs/>
          <w:szCs w:val="24"/>
        </w:rPr>
        <w:lastRenderedPageBreak/>
        <w:t>CU NextGen has acquired Constellation Digital Partners</w:t>
      </w:r>
      <w:r w:rsidRPr="006012E4">
        <w:rPr>
          <w:rFonts w:eastAsia="Times New Roman" w:cstheme="minorHAnsi"/>
          <w:szCs w:val="24"/>
        </w:rPr>
        <w:t xml:space="preserve">, bringing together two organizations built by and for credit unions, with a shared commitment to </w:t>
      </w:r>
      <w:r w:rsidRPr="00872093">
        <w:rPr>
          <w:rFonts w:eastAsia="Times New Roman" w:cstheme="minorHAnsi"/>
          <w:bCs/>
          <w:szCs w:val="24"/>
        </w:rPr>
        <w:t>collaboration, customization, and long-term success</w:t>
      </w:r>
      <w:r w:rsidRPr="006012E4">
        <w:rPr>
          <w:rFonts w:eastAsia="Times New Roman" w:cstheme="minorHAnsi"/>
          <w:szCs w:val="24"/>
        </w:rPr>
        <w:t xml:space="preserve">. The acquisition is focused on ensuring </w:t>
      </w:r>
      <w:r w:rsidRPr="00872093">
        <w:rPr>
          <w:rFonts w:eastAsia="Times New Roman" w:cstheme="minorHAnsi"/>
          <w:bCs/>
          <w:szCs w:val="24"/>
        </w:rPr>
        <w:t>continuity of support</w:t>
      </w:r>
      <w:r w:rsidRPr="006012E4">
        <w:rPr>
          <w:rFonts w:eastAsia="Times New Roman" w:cstheme="minorHAnsi"/>
          <w:szCs w:val="24"/>
        </w:rPr>
        <w:t xml:space="preserve"> for Constellation credit unions while expanding capabilities through CU </w:t>
      </w:r>
      <w:proofErr w:type="spellStart"/>
      <w:r w:rsidRPr="006012E4">
        <w:rPr>
          <w:rFonts w:eastAsia="Times New Roman" w:cstheme="minorHAnsi"/>
          <w:szCs w:val="24"/>
        </w:rPr>
        <w:t>NextGen’s</w:t>
      </w:r>
      <w:proofErr w:type="spellEnd"/>
      <w:r w:rsidRPr="006012E4">
        <w:rPr>
          <w:rFonts w:eastAsia="Times New Roman" w:cstheme="minorHAnsi"/>
          <w:szCs w:val="24"/>
        </w:rPr>
        <w:t xml:space="preserve"> broader ecosystem, including </w:t>
      </w:r>
      <w:proofErr w:type="spellStart"/>
      <w:proofErr w:type="gramStart"/>
      <w:r w:rsidRPr="00872093">
        <w:rPr>
          <w:rFonts w:eastAsia="Times New Roman" w:cstheme="minorHAnsi"/>
          <w:bCs/>
          <w:szCs w:val="24"/>
        </w:rPr>
        <w:t>Nextly</w:t>
      </w:r>
      <w:proofErr w:type="spellEnd"/>
      <w:proofErr w:type="gramEnd"/>
      <w:r w:rsidRPr="006012E4">
        <w:rPr>
          <w:rFonts w:eastAsia="Times New Roman" w:cstheme="minorHAnsi"/>
          <w:szCs w:val="24"/>
        </w:rPr>
        <w:t>, its flexible, no-code digital banking platform.</w:t>
      </w:r>
    </w:p>
    <w:p w:rsidR="006012E4" w:rsidRPr="006012E4" w:rsidRDefault="006012E4" w:rsidP="006012E4">
      <w:pPr>
        <w:spacing w:before="100" w:beforeAutospacing="1" w:after="100" w:afterAutospacing="1" w:line="240" w:lineRule="auto"/>
        <w:rPr>
          <w:rFonts w:eastAsia="Times New Roman" w:cstheme="minorHAnsi"/>
          <w:szCs w:val="24"/>
        </w:rPr>
      </w:pPr>
      <w:r w:rsidRPr="00872093">
        <w:rPr>
          <w:rFonts w:eastAsia="Times New Roman" w:cstheme="minorHAnsi"/>
          <w:b/>
          <w:bCs/>
          <w:szCs w:val="24"/>
        </w:rPr>
        <w:t>Why this may be relevant for your readers:</w:t>
      </w:r>
    </w:p>
    <w:p w:rsidR="006012E4" w:rsidRPr="006012E4" w:rsidRDefault="006012E4" w:rsidP="006012E4">
      <w:pPr>
        <w:numPr>
          <w:ilvl w:val="0"/>
          <w:numId w:val="3"/>
        </w:numPr>
        <w:spacing w:before="100" w:beforeAutospacing="1" w:after="100" w:afterAutospacing="1" w:line="240" w:lineRule="auto"/>
        <w:rPr>
          <w:rFonts w:eastAsia="Times New Roman" w:cstheme="minorHAnsi"/>
          <w:szCs w:val="24"/>
        </w:rPr>
      </w:pPr>
      <w:r w:rsidRPr="006012E4">
        <w:rPr>
          <w:rFonts w:eastAsia="Times New Roman" w:cstheme="minorHAnsi"/>
          <w:szCs w:val="24"/>
        </w:rPr>
        <w:t xml:space="preserve">A </w:t>
      </w:r>
      <w:r w:rsidRPr="00872093">
        <w:rPr>
          <w:rFonts w:eastAsia="Times New Roman" w:cstheme="minorHAnsi"/>
          <w:bCs/>
          <w:szCs w:val="24"/>
        </w:rPr>
        <w:t>CUSO-driven acquisition</w:t>
      </w:r>
      <w:r w:rsidRPr="006012E4">
        <w:rPr>
          <w:rFonts w:eastAsia="Times New Roman" w:cstheme="minorHAnsi"/>
          <w:szCs w:val="24"/>
        </w:rPr>
        <w:t xml:space="preserve"> focused on strengthening credit union digital banking options</w:t>
      </w:r>
    </w:p>
    <w:p w:rsidR="006012E4" w:rsidRPr="006012E4" w:rsidRDefault="006012E4" w:rsidP="006012E4">
      <w:pPr>
        <w:numPr>
          <w:ilvl w:val="0"/>
          <w:numId w:val="3"/>
        </w:numPr>
        <w:spacing w:before="100" w:beforeAutospacing="1" w:after="100" w:afterAutospacing="1" w:line="240" w:lineRule="auto"/>
        <w:rPr>
          <w:rFonts w:eastAsia="Times New Roman" w:cstheme="minorHAnsi"/>
          <w:szCs w:val="24"/>
        </w:rPr>
      </w:pPr>
      <w:r w:rsidRPr="006012E4">
        <w:rPr>
          <w:rFonts w:eastAsia="Times New Roman" w:cstheme="minorHAnsi"/>
          <w:szCs w:val="24"/>
        </w:rPr>
        <w:t xml:space="preserve">Emphasis on </w:t>
      </w:r>
      <w:r w:rsidRPr="00872093">
        <w:rPr>
          <w:rFonts w:eastAsia="Times New Roman" w:cstheme="minorHAnsi"/>
          <w:bCs/>
          <w:szCs w:val="24"/>
        </w:rPr>
        <w:t>customizability</w:t>
      </w:r>
      <w:r w:rsidRPr="006012E4">
        <w:rPr>
          <w:rFonts w:eastAsia="Times New Roman" w:cstheme="minorHAnsi"/>
          <w:szCs w:val="24"/>
        </w:rPr>
        <w:t xml:space="preserve"> (no-code flexibility) and </w:t>
      </w:r>
      <w:r w:rsidRPr="00872093">
        <w:rPr>
          <w:rFonts w:eastAsia="Times New Roman" w:cstheme="minorHAnsi"/>
          <w:bCs/>
          <w:szCs w:val="24"/>
        </w:rPr>
        <w:t>collaboration</w:t>
      </w:r>
      <w:r w:rsidRPr="006012E4">
        <w:rPr>
          <w:rFonts w:eastAsia="Times New Roman" w:cstheme="minorHAnsi"/>
          <w:szCs w:val="24"/>
        </w:rPr>
        <w:t xml:space="preserve"> (credit-union-led innovation)</w:t>
      </w:r>
    </w:p>
    <w:p w:rsidR="006012E4" w:rsidRPr="006012E4" w:rsidRDefault="006012E4" w:rsidP="006012E4">
      <w:pPr>
        <w:numPr>
          <w:ilvl w:val="0"/>
          <w:numId w:val="3"/>
        </w:numPr>
        <w:spacing w:before="100" w:beforeAutospacing="1" w:after="100" w:afterAutospacing="1" w:line="240" w:lineRule="auto"/>
        <w:rPr>
          <w:rFonts w:eastAsia="Times New Roman" w:cstheme="minorHAnsi"/>
          <w:szCs w:val="24"/>
        </w:rPr>
      </w:pPr>
      <w:r w:rsidRPr="006012E4">
        <w:rPr>
          <w:rFonts w:eastAsia="Times New Roman" w:cstheme="minorHAnsi"/>
          <w:szCs w:val="24"/>
        </w:rPr>
        <w:t xml:space="preserve">A clear message of </w:t>
      </w:r>
      <w:r w:rsidRPr="00872093">
        <w:rPr>
          <w:rFonts w:eastAsia="Times New Roman" w:cstheme="minorHAnsi"/>
          <w:bCs/>
          <w:szCs w:val="24"/>
        </w:rPr>
        <w:t>stability and continuity</w:t>
      </w:r>
      <w:r w:rsidRPr="006012E4">
        <w:rPr>
          <w:rFonts w:eastAsia="Times New Roman" w:cstheme="minorHAnsi"/>
          <w:szCs w:val="24"/>
        </w:rPr>
        <w:t xml:space="preserve"> for participating credit unions</w:t>
      </w:r>
    </w:p>
    <w:p w:rsidR="006012E4" w:rsidRPr="006012E4" w:rsidRDefault="006012E4" w:rsidP="006012E4">
      <w:pPr>
        <w:spacing w:before="100" w:beforeAutospacing="1" w:after="100" w:afterAutospacing="1" w:line="240" w:lineRule="auto"/>
        <w:rPr>
          <w:rFonts w:eastAsia="Times New Roman" w:cstheme="minorHAnsi"/>
          <w:szCs w:val="24"/>
        </w:rPr>
      </w:pPr>
      <w:r w:rsidRPr="00872093">
        <w:rPr>
          <w:rFonts w:eastAsia="Times New Roman" w:cstheme="minorHAnsi"/>
          <w:b/>
          <w:bCs/>
          <w:szCs w:val="24"/>
        </w:rPr>
        <w:t>Full announcement:</w:t>
      </w:r>
      <w:r w:rsidRPr="006012E4">
        <w:rPr>
          <w:rFonts w:eastAsia="Times New Roman" w:cstheme="minorHAnsi"/>
          <w:szCs w:val="24"/>
        </w:rPr>
        <w:t xml:space="preserve"> [link]</w:t>
      </w:r>
    </w:p>
    <w:p w:rsidR="006012E4" w:rsidRPr="006012E4" w:rsidRDefault="006012E4" w:rsidP="006012E4">
      <w:pPr>
        <w:spacing w:before="100" w:beforeAutospacing="1" w:after="100" w:afterAutospacing="1" w:line="240" w:lineRule="auto"/>
        <w:rPr>
          <w:rFonts w:eastAsia="Times New Roman" w:cstheme="minorHAnsi"/>
          <w:szCs w:val="24"/>
        </w:rPr>
      </w:pPr>
      <w:r w:rsidRPr="006012E4">
        <w:rPr>
          <w:rFonts w:eastAsia="Times New Roman" w:cstheme="minorHAnsi"/>
          <w:szCs w:val="24"/>
        </w:rPr>
        <w:t>If helpful, we can also provide:</w:t>
      </w:r>
    </w:p>
    <w:p w:rsidR="006012E4" w:rsidRPr="006012E4" w:rsidRDefault="006012E4" w:rsidP="006012E4">
      <w:pPr>
        <w:numPr>
          <w:ilvl w:val="0"/>
          <w:numId w:val="4"/>
        </w:numPr>
        <w:spacing w:before="100" w:beforeAutospacing="1" w:after="100" w:afterAutospacing="1" w:line="240" w:lineRule="auto"/>
        <w:rPr>
          <w:rFonts w:eastAsia="Times New Roman" w:cstheme="minorHAnsi"/>
          <w:szCs w:val="24"/>
        </w:rPr>
      </w:pPr>
      <w:r w:rsidRPr="006012E4">
        <w:rPr>
          <w:rFonts w:eastAsia="Times New Roman" w:cstheme="minorHAnsi"/>
          <w:szCs w:val="24"/>
        </w:rPr>
        <w:t>Additional background, FAQs, and supporting details for context</w:t>
      </w:r>
    </w:p>
    <w:p w:rsidR="006012E4" w:rsidRPr="006012E4" w:rsidRDefault="006012E4" w:rsidP="006012E4">
      <w:pPr>
        <w:numPr>
          <w:ilvl w:val="0"/>
          <w:numId w:val="4"/>
        </w:numPr>
        <w:spacing w:before="100" w:beforeAutospacing="1" w:after="100" w:afterAutospacing="1" w:line="240" w:lineRule="auto"/>
        <w:rPr>
          <w:rFonts w:eastAsia="Times New Roman" w:cstheme="minorHAnsi"/>
          <w:szCs w:val="24"/>
        </w:rPr>
      </w:pPr>
      <w:r w:rsidRPr="006012E4">
        <w:rPr>
          <w:rFonts w:eastAsia="Times New Roman" w:cstheme="minorHAnsi"/>
          <w:szCs w:val="24"/>
        </w:rPr>
        <w:t>Logos/brand assets and approved quotes</w:t>
      </w:r>
    </w:p>
    <w:p w:rsidR="006012E4" w:rsidRPr="006012E4" w:rsidRDefault="006012E4" w:rsidP="006012E4">
      <w:pPr>
        <w:spacing w:before="100" w:beforeAutospacing="1" w:after="100" w:afterAutospacing="1" w:line="240" w:lineRule="auto"/>
        <w:rPr>
          <w:rFonts w:eastAsia="Times New Roman" w:cstheme="minorHAnsi"/>
          <w:szCs w:val="24"/>
        </w:rPr>
      </w:pPr>
      <w:r w:rsidRPr="006012E4">
        <w:rPr>
          <w:rFonts w:eastAsia="Times New Roman" w:cstheme="minorHAnsi"/>
          <w:szCs w:val="24"/>
        </w:rPr>
        <w:t>Thanks for your time and consideration—happy to answer any questions or coordinate an interview.</w:t>
      </w:r>
    </w:p>
    <w:p w:rsidR="00D9257D" w:rsidRDefault="00D9257D" w:rsidP="001F212C"/>
    <w:p w:rsidR="00963FFA" w:rsidRDefault="00963FFA" w:rsidP="001F212C"/>
    <w:p w:rsidR="00963FFA" w:rsidRDefault="00963FFA" w:rsidP="001F212C">
      <w:r>
        <w:t>Reference articles:</w:t>
      </w:r>
    </w:p>
    <w:p w:rsidR="00963FFA" w:rsidRDefault="009D5679" w:rsidP="001F212C">
      <w:hyperlink r:id="rId5" w:history="1">
        <w:r w:rsidR="002E1BE9">
          <w:rPr>
            <w:rStyle w:val="Hyperlink"/>
          </w:rPr>
          <w:t>Innovative Digital Banking Solutions for Credit Unions | Constellation - Constellation</w:t>
        </w:r>
      </w:hyperlink>
    </w:p>
    <w:p w:rsidR="002E1BE9" w:rsidRDefault="009D5679" w:rsidP="001F212C">
      <w:hyperlink r:id="rId6" w:history="1">
        <w:r w:rsidR="002E1BE9">
          <w:rPr>
            <w:rStyle w:val="Hyperlink"/>
          </w:rPr>
          <w:t>Reseda Group Forms Partnerships with Credit Union Leagues in Connecticut, Kentucky and New Mexico</w:t>
        </w:r>
        <w:proofErr w:type="gramStart"/>
        <w:r w:rsidR="002E1BE9">
          <w:rPr>
            <w:rStyle w:val="Hyperlink"/>
          </w:rPr>
          <w:t>  |</w:t>
        </w:r>
        <w:proofErr w:type="gramEnd"/>
        <w:r w:rsidR="002E1BE9">
          <w:rPr>
            <w:rStyle w:val="Hyperlink"/>
          </w:rPr>
          <w:t xml:space="preserve"> Reseda Group</w:t>
        </w:r>
      </w:hyperlink>
    </w:p>
    <w:p w:rsidR="002E1BE9" w:rsidRDefault="009D5679" w:rsidP="001F212C">
      <w:hyperlink r:id="rId7" w:history="1">
        <w:r w:rsidR="002E1BE9">
          <w:rPr>
            <w:rStyle w:val="Hyperlink"/>
          </w:rPr>
          <w:t>Reseda Group, Maps Credit Union Acquire </w:t>
        </w:r>
        <w:proofErr w:type="spellStart"/>
        <w:r w:rsidR="002E1BE9">
          <w:rPr>
            <w:rStyle w:val="Hyperlink"/>
          </w:rPr>
          <w:t>Pocketnest</w:t>
        </w:r>
        <w:proofErr w:type="spellEnd"/>
        <w:proofErr w:type="gramStart"/>
        <w:r w:rsidR="002E1BE9">
          <w:rPr>
            <w:rStyle w:val="Hyperlink"/>
          </w:rPr>
          <w:t>  |</w:t>
        </w:r>
        <w:proofErr w:type="gramEnd"/>
        <w:r w:rsidR="002E1BE9">
          <w:rPr>
            <w:rStyle w:val="Hyperlink"/>
          </w:rPr>
          <w:t xml:space="preserve"> Reseda Group</w:t>
        </w:r>
      </w:hyperlink>
    </w:p>
    <w:p w:rsidR="002E1BE9" w:rsidRDefault="009D5679" w:rsidP="001F212C">
      <w:hyperlink r:id="rId8" w:history="1">
        <w:r w:rsidR="002E1BE9">
          <w:rPr>
            <w:rStyle w:val="Hyperlink"/>
          </w:rPr>
          <w:t>Reseda Group Acquires Tandem Finance App to Extend Expense-sharing Solution to Modern Families</w:t>
        </w:r>
        <w:proofErr w:type="gramStart"/>
        <w:r w:rsidR="002E1BE9">
          <w:rPr>
            <w:rStyle w:val="Hyperlink"/>
          </w:rPr>
          <w:t>  |</w:t>
        </w:r>
        <w:proofErr w:type="gramEnd"/>
        <w:r w:rsidR="002E1BE9">
          <w:rPr>
            <w:rStyle w:val="Hyperlink"/>
          </w:rPr>
          <w:t xml:space="preserve"> Reseda Group</w:t>
        </w:r>
      </w:hyperlink>
    </w:p>
    <w:p w:rsidR="002E1BE9" w:rsidRDefault="009D5679" w:rsidP="001F212C">
      <w:hyperlink r:id="rId9" w:history="1">
        <w:r w:rsidR="002E1BE9">
          <w:rPr>
            <w:rStyle w:val="Hyperlink"/>
          </w:rPr>
          <w:t xml:space="preserve">Fiserv to acquire Brazil-based </w:t>
        </w:r>
        <w:proofErr w:type="spellStart"/>
        <w:r w:rsidR="002E1BE9">
          <w:rPr>
            <w:rStyle w:val="Hyperlink"/>
          </w:rPr>
          <w:t>fintech</w:t>
        </w:r>
        <w:proofErr w:type="spellEnd"/>
        <w:r w:rsidR="002E1BE9">
          <w:rPr>
            <w:rStyle w:val="Hyperlink"/>
          </w:rPr>
          <w:t xml:space="preserve"> Money </w:t>
        </w:r>
        <w:proofErr w:type="spellStart"/>
        <w:r w:rsidR="002E1BE9">
          <w:rPr>
            <w:rStyle w:val="Hyperlink"/>
          </w:rPr>
          <w:t>Money</w:t>
        </w:r>
        <w:proofErr w:type="spellEnd"/>
      </w:hyperlink>
    </w:p>
    <w:p w:rsidR="002E1BE9" w:rsidRDefault="009D5679" w:rsidP="001F212C">
      <w:hyperlink r:id="rId10" w:history="1">
        <w:r w:rsidR="002E1BE9">
          <w:rPr>
            <w:rStyle w:val="Hyperlink"/>
          </w:rPr>
          <w:t xml:space="preserve">Fiserv Acquires Pinch Payments, Enhancing Payment Service Offerings for Business Partners Across the Asia-Pacific </w:t>
        </w:r>
        <w:proofErr w:type="gramStart"/>
        <w:r w:rsidR="002E1BE9">
          <w:rPr>
            <w:rStyle w:val="Hyperlink"/>
          </w:rPr>
          <w:t>Region :</w:t>
        </w:r>
        <w:proofErr w:type="gramEnd"/>
        <w:r w:rsidR="002E1BE9">
          <w:rPr>
            <w:rStyle w:val="Hyperlink"/>
          </w:rPr>
          <w:t>: Fiserv, Inc. (FISV)</w:t>
        </w:r>
      </w:hyperlink>
    </w:p>
    <w:p w:rsidR="002E1BE9" w:rsidRDefault="009D5679" w:rsidP="001F212C">
      <w:hyperlink r:id="rId11" w:history="1">
        <w:proofErr w:type="spellStart"/>
        <w:r w:rsidR="002E1BE9">
          <w:rPr>
            <w:rStyle w:val="Hyperlink"/>
          </w:rPr>
          <w:t>Alkami</w:t>
        </w:r>
        <w:proofErr w:type="spellEnd"/>
        <w:r w:rsidR="002E1BE9">
          <w:rPr>
            <w:rStyle w:val="Hyperlink"/>
          </w:rPr>
          <w:t xml:space="preserve"> to Acquire MANTL to Expand Account Opening Capabilities - </w:t>
        </w:r>
        <w:proofErr w:type="spellStart"/>
        <w:r w:rsidR="002E1BE9">
          <w:rPr>
            <w:rStyle w:val="Hyperlink"/>
          </w:rPr>
          <w:t>Alkami</w:t>
        </w:r>
        <w:proofErr w:type="spellEnd"/>
        <w:r w:rsidR="002E1BE9">
          <w:rPr>
            <w:rStyle w:val="Hyperlink"/>
          </w:rPr>
          <w:t xml:space="preserve"> Technology</w:t>
        </w:r>
      </w:hyperlink>
    </w:p>
    <w:p w:rsidR="002E1BE9" w:rsidRDefault="009D5679" w:rsidP="001F212C">
      <w:hyperlink r:id="rId12" w:history="1">
        <w:proofErr w:type="spellStart"/>
        <w:r w:rsidR="002E1BE9">
          <w:rPr>
            <w:rStyle w:val="Hyperlink"/>
          </w:rPr>
          <w:t>Alkami</w:t>
        </w:r>
        <w:proofErr w:type="spellEnd"/>
        <w:r w:rsidR="002E1BE9">
          <w:rPr>
            <w:rStyle w:val="Hyperlink"/>
          </w:rPr>
          <w:t xml:space="preserve"> to Acquire Account Opening Fintech for $400 Million</w:t>
        </w:r>
      </w:hyperlink>
    </w:p>
    <w:p w:rsidR="002E1BE9" w:rsidRDefault="009D5679" w:rsidP="001F212C">
      <w:hyperlink r:id="rId13" w:history="1">
        <w:proofErr w:type="spellStart"/>
        <w:r w:rsidR="002E1BE9">
          <w:rPr>
            <w:rStyle w:val="Hyperlink"/>
          </w:rPr>
          <w:t>MeridianLink</w:t>
        </w:r>
        <w:proofErr w:type="spellEnd"/>
        <w:r w:rsidR="002E1BE9">
          <w:rPr>
            <w:rStyle w:val="Hyperlink"/>
          </w:rPr>
          <w:t xml:space="preserve"> to Be Acquired by </w:t>
        </w:r>
        <w:proofErr w:type="spellStart"/>
        <w:r w:rsidR="002E1BE9">
          <w:rPr>
            <w:rStyle w:val="Hyperlink"/>
          </w:rPr>
          <w:t>Centerbridge</w:t>
        </w:r>
        <w:proofErr w:type="spellEnd"/>
        <w:r w:rsidR="002E1BE9">
          <w:rPr>
            <w:rStyle w:val="Hyperlink"/>
          </w:rPr>
          <w:t xml:space="preserve"> Partners for $2.0 Billion | </w:t>
        </w:r>
        <w:proofErr w:type="spellStart"/>
        <w:r w:rsidR="002E1BE9">
          <w:rPr>
            <w:rStyle w:val="Hyperlink"/>
          </w:rPr>
          <w:t>Meridianlink</w:t>
        </w:r>
        <w:proofErr w:type="spellEnd"/>
        <w:r w:rsidR="002E1BE9">
          <w:rPr>
            <w:rStyle w:val="Hyperlink"/>
          </w:rPr>
          <w:t xml:space="preserve"> </w:t>
        </w:r>
        <w:proofErr w:type="spellStart"/>
        <w:r w:rsidR="002E1BE9">
          <w:rPr>
            <w:rStyle w:val="Hyperlink"/>
          </w:rPr>
          <w:t>Inc</w:t>
        </w:r>
        <w:proofErr w:type="spellEnd"/>
      </w:hyperlink>
    </w:p>
    <w:p w:rsidR="002E1BE9" w:rsidRDefault="009D5679" w:rsidP="001F212C">
      <w:hyperlink r:id="rId14" w:history="1">
        <w:r w:rsidR="002E1BE9">
          <w:rPr>
            <w:rStyle w:val="Hyperlink"/>
          </w:rPr>
          <w:t xml:space="preserve">Merger Combines </w:t>
        </w:r>
        <w:proofErr w:type="gramStart"/>
        <w:r w:rsidR="002E1BE9">
          <w:rPr>
            <w:rStyle w:val="Hyperlink"/>
          </w:rPr>
          <w:t>2</w:t>
        </w:r>
        <w:proofErr w:type="gramEnd"/>
        <w:r w:rsidR="002E1BE9">
          <w:rPr>
            <w:rStyle w:val="Hyperlink"/>
          </w:rPr>
          <w:t xml:space="preserve"> Organizations into Leading Fintech Provider - California's Credit Unions and Nevada's Credit Unions</w:t>
        </w:r>
      </w:hyperlink>
    </w:p>
    <w:p w:rsidR="002E1BE9" w:rsidRDefault="009D5679" w:rsidP="001F212C">
      <w:hyperlink r:id="rId15" w:history="1">
        <w:r w:rsidR="002E1BE9" w:rsidRPr="009609C2">
          <w:rPr>
            <w:rStyle w:val="Hyperlink"/>
          </w:rPr>
          <w:t>https://www.cutimes.com/2025/01/06/eltropy-acquires-lexop-to-modernize-loan-repayment-collections-for-cus/</w:t>
        </w:r>
      </w:hyperlink>
    </w:p>
    <w:p w:rsidR="002E1BE9" w:rsidRDefault="002E1BE9" w:rsidP="001F212C"/>
    <w:sectPr w:rsidR="002E1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D4A65"/>
    <w:multiLevelType w:val="hybridMultilevel"/>
    <w:tmpl w:val="83327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9B73EB"/>
    <w:multiLevelType w:val="multilevel"/>
    <w:tmpl w:val="A326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2A3957"/>
    <w:multiLevelType w:val="hybridMultilevel"/>
    <w:tmpl w:val="D7F42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635701"/>
    <w:multiLevelType w:val="multilevel"/>
    <w:tmpl w:val="18E0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12C"/>
    <w:rsid w:val="00066496"/>
    <w:rsid w:val="001F212C"/>
    <w:rsid w:val="002E1BE9"/>
    <w:rsid w:val="006012E4"/>
    <w:rsid w:val="008656D2"/>
    <w:rsid w:val="00872093"/>
    <w:rsid w:val="008B2B3F"/>
    <w:rsid w:val="008C1EF5"/>
    <w:rsid w:val="009309F2"/>
    <w:rsid w:val="00963FFA"/>
    <w:rsid w:val="009D5679"/>
    <w:rsid w:val="00A34879"/>
    <w:rsid w:val="00AC7AD5"/>
    <w:rsid w:val="00D9257D"/>
    <w:rsid w:val="00DB1F11"/>
    <w:rsid w:val="00F13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828F2"/>
  <w15:chartTrackingRefBased/>
  <w15:docId w15:val="{D7C1889C-7E6E-4DA7-8E5B-88FC6CE62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B3F"/>
    <w:pPr>
      <w:ind w:left="720"/>
      <w:contextualSpacing/>
    </w:pPr>
  </w:style>
  <w:style w:type="character" w:styleId="Strong">
    <w:name w:val="Strong"/>
    <w:basedOn w:val="DefaultParagraphFont"/>
    <w:uiPriority w:val="22"/>
    <w:qFormat/>
    <w:rsid w:val="00D9257D"/>
    <w:rPr>
      <w:b/>
      <w:bCs/>
    </w:rPr>
  </w:style>
  <w:style w:type="paragraph" w:styleId="NormalWeb">
    <w:name w:val="Normal (Web)"/>
    <w:basedOn w:val="Normal"/>
    <w:uiPriority w:val="99"/>
    <w:semiHidden/>
    <w:unhideWhenUsed/>
    <w:rsid w:val="00D9257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E1B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9294499">
      <w:bodyDiv w:val="1"/>
      <w:marLeft w:val="0"/>
      <w:marRight w:val="0"/>
      <w:marTop w:val="0"/>
      <w:marBottom w:val="0"/>
      <w:divBdr>
        <w:top w:val="none" w:sz="0" w:space="0" w:color="auto"/>
        <w:left w:val="none" w:sz="0" w:space="0" w:color="auto"/>
        <w:bottom w:val="none" w:sz="0" w:space="0" w:color="auto"/>
        <w:right w:val="none" w:sz="0" w:space="0" w:color="auto"/>
      </w:divBdr>
    </w:div>
    <w:div w:id="611980340">
      <w:bodyDiv w:val="1"/>
      <w:marLeft w:val="0"/>
      <w:marRight w:val="0"/>
      <w:marTop w:val="0"/>
      <w:marBottom w:val="0"/>
      <w:divBdr>
        <w:top w:val="none" w:sz="0" w:space="0" w:color="auto"/>
        <w:left w:val="none" w:sz="0" w:space="0" w:color="auto"/>
        <w:bottom w:val="none" w:sz="0" w:space="0" w:color="auto"/>
        <w:right w:val="none" w:sz="0" w:space="0" w:color="auto"/>
      </w:divBdr>
    </w:div>
    <w:div w:id="1566337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dagroup.com/reseda-group-acquires-tandem-finance-app-to-extend-expense-sharing-solution-to-modern-families/" TargetMode="External"/><Relationship Id="rId13" Type="http://schemas.openxmlformats.org/officeDocument/2006/relationships/hyperlink" Target="https://news.meridianlink.com/press-releases/press-release-details/2025/MeridianLink-to-Be-Acquired-by-Centerbridge-Partners-for-2-0-Billion/default.aspx?utm_source=chatgpt.com" TargetMode="External"/><Relationship Id="rId3" Type="http://schemas.openxmlformats.org/officeDocument/2006/relationships/settings" Target="settings.xml"/><Relationship Id="rId7" Type="http://schemas.openxmlformats.org/officeDocument/2006/relationships/hyperlink" Target="https://www.resedagroup.com/reseda-group-maps-credit-union-acquire-pocketnest/" TargetMode="External"/><Relationship Id="rId12" Type="http://schemas.openxmlformats.org/officeDocument/2006/relationships/hyperlink" Target="https://www.cutimes.com/2025/02/28/alkami-to-acquire-account-opening-fintech-for-400-mill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resedagroup.com/reseda-group-forms-partnerships-with-credit-union-leagues-in-connecticut-kentucky-and-new-mexico/" TargetMode="External"/><Relationship Id="rId11" Type="http://schemas.openxmlformats.org/officeDocument/2006/relationships/hyperlink" Target="https://www.alkami.com/news/alkami-to-acquire-mantl-to-expand-account-opening-capabilities/?utm_source=chatgpt.com" TargetMode="External"/><Relationship Id="rId5" Type="http://schemas.openxmlformats.org/officeDocument/2006/relationships/hyperlink" Target="https://constellation.coop/" TargetMode="External"/><Relationship Id="rId15" Type="http://schemas.openxmlformats.org/officeDocument/2006/relationships/hyperlink" Target="https://www.cutimes.com/2025/01/06/eltropy-acquires-lexop-to-modernize-loan-repayment-collections-for-cus/" TargetMode="External"/><Relationship Id="rId10" Type="http://schemas.openxmlformats.org/officeDocument/2006/relationships/hyperlink" Target="https://investors.fiserv.com/newsroom/detail/2833/fiserv-acquires-pinch-payments-enhancing-payment-service-offerings-for-business-partners-across-the-asia-pacific-region?utm_source=chatgpt.com" TargetMode="External"/><Relationship Id="rId4" Type="http://schemas.openxmlformats.org/officeDocument/2006/relationships/webSettings" Target="webSettings.xml"/><Relationship Id="rId9" Type="http://schemas.openxmlformats.org/officeDocument/2006/relationships/hyperlink" Target="https://thepaypers.com/payments/news/fiserv-signs-an-agreement-to-acquire-brazil-based-fintech-money-money?utm_source=chatgpt.com" TargetMode="External"/><Relationship Id="rId14" Type="http://schemas.openxmlformats.org/officeDocument/2006/relationships/hyperlink" Target="https://www.californiascreditunions.org/news/merger-combines-2-organizations-into-leading-fintech-provider/?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7008</TotalTime>
  <Pages>5</Pages>
  <Words>1527</Words>
  <Characters>8709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Duncan</dc:creator>
  <cp:keywords/>
  <dc:description/>
  <cp:lastModifiedBy>Clark Duncan</cp:lastModifiedBy>
  <cp:revision>7</cp:revision>
  <dcterms:created xsi:type="dcterms:W3CDTF">2025-12-17T02:12:00Z</dcterms:created>
  <dcterms:modified xsi:type="dcterms:W3CDTF">2025-12-22T16:31:00Z</dcterms:modified>
</cp:coreProperties>
</file>