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A6283" w14:textId="0A61A56C" w:rsidR="006B6683" w:rsidRPr="00A605C8" w:rsidRDefault="0066784A" w:rsidP="00A605C8">
      <w:pPr>
        <w:contextualSpacing/>
        <w:rPr>
          <w:rFonts w:eastAsiaTheme="minorEastAsia" w:cstheme="minorHAnsi"/>
          <w:color w:val="000000" w:themeColor="text1"/>
        </w:rPr>
      </w:pPr>
      <w:r w:rsidRPr="00A605C8">
        <w:rPr>
          <w:rFonts w:cstheme="minorHAnsi"/>
          <w:noProof/>
          <w:color w:val="000000" w:themeColor="text1"/>
        </w:rPr>
        <w:drawing>
          <wp:inline distT="0" distB="0" distL="0" distR="0" wp14:anchorId="5F13D3C9" wp14:editId="76F36591">
            <wp:extent cx="3137647" cy="529631"/>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5" cstate="print">
                      <a:extLst>
                        <a:ext uri="{28A0092B-C50C-407E-A947-70E740481C1C}">
                          <a14:useLocalDpi xmlns:a14="http://schemas.microsoft.com/office/drawing/2010/main" val="0"/>
                        </a:ext>
                      </a:extLst>
                    </a:blip>
                    <a:srcRect l="3321" t="42384" r="3698" b="41920"/>
                    <a:stretch/>
                  </pic:blipFill>
                  <pic:spPr bwMode="auto">
                    <a:xfrm>
                      <a:off x="0" y="0"/>
                      <a:ext cx="3285065" cy="554515"/>
                    </a:xfrm>
                    <a:prstGeom prst="rect">
                      <a:avLst/>
                    </a:prstGeom>
                    <a:ln>
                      <a:noFill/>
                    </a:ln>
                    <a:extLst>
                      <a:ext uri="{53640926-AAD7-44D8-BBD7-CCE9431645EC}">
                        <a14:shadowObscured xmlns:a14="http://schemas.microsoft.com/office/drawing/2010/main"/>
                      </a:ext>
                    </a:extLst>
                  </pic:spPr>
                </pic:pic>
              </a:graphicData>
            </a:graphic>
          </wp:inline>
        </w:drawing>
      </w:r>
    </w:p>
    <w:p w14:paraId="52523A98" w14:textId="77777777" w:rsidR="006B6683" w:rsidRPr="00A605C8" w:rsidRDefault="006B6683" w:rsidP="00A605C8">
      <w:pPr>
        <w:contextualSpacing/>
        <w:rPr>
          <w:rFonts w:eastAsiaTheme="minorEastAsia" w:cstheme="minorHAnsi"/>
          <w:color w:val="000000" w:themeColor="text1"/>
        </w:rPr>
      </w:pPr>
    </w:p>
    <w:p w14:paraId="379EAE90" w14:textId="77777777" w:rsidR="006B6683" w:rsidRPr="00A605C8" w:rsidRDefault="006B6683" w:rsidP="00A605C8">
      <w:pPr>
        <w:contextualSpacing/>
        <w:rPr>
          <w:rFonts w:eastAsiaTheme="minorEastAsia" w:cstheme="minorHAnsi"/>
          <w:color w:val="000000" w:themeColor="text1"/>
        </w:rPr>
      </w:pPr>
    </w:p>
    <w:p w14:paraId="5D9B9FE1" w14:textId="77777777" w:rsidR="006B6683" w:rsidRPr="00A605C8" w:rsidRDefault="006B6683" w:rsidP="00A605C8">
      <w:pPr>
        <w:contextualSpacing/>
        <w:rPr>
          <w:rFonts w:eastAsiaTheme="minorEastAsia" w:cstheme="minorHAnsi"/>
          <w:color w:val="000000" w:themeColor="text1"/>
        </w:rPr>
      </w:pPr>
      <w:r w:rsidRPr="00A605C8">
        <w:rPr>
          <w:rFonts w:eastAsiaTheme="minorEastAsia" w:cstheme="minorHAnsi"/>
          <w:color w:val="000000" w:themeColor="text1"/>
        </w:rPr>
        <w:t>Contact:</w:t>
      </w:r>
    </w:p>
    <w:p w14:paraId="36516536" w14:textId="77777777" w:rsidR="006B6683" w:rsidRPr="00A605C8" w:rsidRDefault="006B6683" w:rsidP="00A605C8">
      <w:pPr>
        <w:contextualSpacing/>
        <w:rPr>
          <w:rFonts w:eastAsiaTheme="minorEastAsia" w:cstheme="minorHAnsi"/>
          <w:color w:val="000000" w:themeColor="text1"/>
        </w:rPr>
      </w:pPr>
      <w:r w:rsidRPr="00A605C8">
        <w:rPr>
          <w:rFonts w:eastAsiaTheme="minorEastAsia" w:cstheme="minorHAnsi"/>
          <w:color w:val="000000" w:themeColor="text1"/>
        </w:rPr>
        <w:t>Ronnie Wooten, CEO</w:t>
      </w:r>
    </w:p>
    <w:p w14:paraId="6BA4A6BA" w14:textId="77777777" w:rsidR="006B6683" w:rsidRPr="00A605C8" w:rsidRDefault="006B6683" w:rsidP="00A605C8">
      <w:pPr>
        <w:contextualSpacing/>
        <w:rPr>
          <w:rFonts w:eastAsiaTheme="minorEastAsia" w:cstheme="minorHAnsi"/>
          <w:color w:val="000000" w:themeColor="text1"/>
          <w:shd w:val="clear" w:color="auto" w:fill="FFFFFF"/>
        </w:rPr>
      </w:pPr>
      <w:r w:rsidRPr="00A605C8">
        <w:rPr>
          <w:rFonts w:eastAsiaTheme="minorEastAsia" w:cstheme="minorHAnsi"/>
          <w:color w:val="000000" w:themeColor="text1"/>
          <w:shd w:val="clear" w:color="auto" w:fill="FFFFFF"/>
        </w:rPr>
        <w:t>888.848.7349, ext. 219</w:t>
      </w:r>
    </w:p>
    <w:p w14:paraId="72010F94" w14:textId="7C229ED6" w:rsidR="006B6683" w:rsidRPr="00A605C8" w:rsidRDefault="00514E7D" w:rsidP="00A605C8">
      <w:pPr>
        <w:contextualSpacing/>
        <w:rPr>
          <w:rFonts w:eastAsiaTheme="minorEastAsia" w:cstheme="minorHAnsi"/>
          <w:color w:val="000000" w:themeColor="text1"/>
          <w:shd w:val="clear" w:color="auto" w:fill="FFFFFF"/>
        </w:rPr>
      </w:pPr>
      <w:hyperlink r:id="rId6" w:history="1">
        <w:r w:rsidRPr="00A605C8">
          <w:rPr>
            <w:rStyle w:val="Hyperlink"/>
            <w:rFonts w:eastAsiaTheme="minorEastAsia" w:cstheme="minorHAnsi"/>
            <w:shd w:val="clear" w:color="auto" w:fill="FFFFFF"/>
          </w:rPr>
          <w:t>rwooten@suntell.com</w:t>
        </w:r>
      </w:hyperlink>
    </w:p>
    <w:p w14:paraId="50ED66A5" w14:textId="77777777" w:rsidR="00514E7D" w:rsidRPr="00A605C8" w:rsidRDefault="00514E7D" w:rsidP="00A605C8">
      <w:pPr>
        <w:contextualSpacing/>
        <w:rPr>
          <w:rFonts w:eastAsiaTheme="minorEastAsia" w:cstheme="minorHAnsi"/>
          <w:color w:val="000000" w:themeColor="text1"/>
          <w:shd w:val="clear" w:color="auto" w:fill="FFFFFF"/>
        </w:rPr>
      </w:pPr>
    </w:p>
    <w:p w14:paraId="551021D4" w14:textId="77777777" w:rsidR="007D0552" w:rsidRPr="00A605C8" w:rsidRDefault="007D0552" w:rsidP="00A605C8">
      <w:pPr>
        <w:contextualSpacing/>
        <w:rPr>
          <w:rFonts w:eastAsiaTheme="minorEastAsia" w:cstheme="minorHAnsi"/>
          <w:color w:val="000000" w:themeColor="text1"/>
        </w:rPr>
      </w:pPr>
    </w:p>
    <w:p w14:paraId="27595A1B" w14:textId="77777777" w:rsidR="00BD0811" w:rsidRPr="00A605C8" w:rsidRDefault="00BD0811" w:rsidP="00A605C8">
      <w:pPr>
        <w:contextualSpacing/>
        <w:rPr>
          <w:rFonts w:eastAsiaTheme="minorEastAsia" w:cstheme="minorHAnsi"/>
          <w:color w:val="000000" w:themeColor="text1"/>
        </w:rPr>
      </w:pPr>
    </w:p>
    <w:p w14:paraId="2EAB7D31" w14:textId="77777777" w:rsidR="006B6683" w:rsidRPr="00A605C8" w:rsidRDefault="006B6683" w:rsidP="00A605C8">
      <w:pPr>
        <w:contextualSpacing/>
        <w:jc w:val="right"/>
        <w:rPr>
          <w:rFonts w:eastAsiaTheme="minorEastAsia" w:cstheme="minorHAnsi"/>
          <w:b/>
          <w:bCs/>
          <w:color w:val="000000" w:themeColor="text1"/>
        </w:rPr>
      </w:pPr>
      <w:r w:rsidRPr="00A605C8">
        <w:rPr>
          <w:rFonts w:eastAsiaTheme="minorEastAsia" w:cstheme="minorHAnsi"/>
          <w:b/>
          <w:bCs/>
          <w:color w:val="000000" w:themeColor="text1"/>
        </w:rPr>
        <w:t>FOR IMMEDIATE RELEASE</w:t>
      </w:r>
    </w:p>
    <w:p w14:paraId="03EE95D9" w14:textId="77777777" w:rsidR="006B6683" w:rsidRPr="00A605C8" w:rsidRDefault="006B6683" w:rsidP="00A605C8">
      <w:pPr>
        <w:contextualSpacing/>
        <w:rPr>
          <w:rFonts w:eastAsiaTheme="minorEastAsia" w:cstheme="minorHAnsi"/>
          <w:color w:val="000000" w:themeColor="text1"/>
        </w:rPr>
      </w:pPr>
    </w:p>
    <w:p w14:paraId="422AB050" w14:textId="77777777" w:rsidR="00A605C8" w:rsidRPr="00A605C8" w:rsidRDefault="00A605C8" w:rsidP="00A605C8">
      <w:pPr>
        <w:pStyle w:val="Heading1"/>
        <w:spacing w:before="0" w:after="0"/>
        <w:rPr>
          <w:rFonts w:asciiTheme="minorHAnsi" w:hAnsiTheme="minorHAnsi" w:cstheme="minorHAnsi"/>
          <w:b/>
          <w:bCs/>
          <w:color w:val="000000" w:themeColor="text1"/>
          <w:sz w:val="32"/>
          <w:szCs w:val="32"/>
        </w:rPr>
      </w:pPr>
      <w:r w:rsidRPr="00A605C8">
        <w:rPr>
          <w:rFonts w:asciiTheme="minorHAnsi" w:hAnsiTheme="minorHAnsi" w:cstheme="minorHAnsi"/>
          <w:b/>
          <w:bCs/>
          <w:color w:val="000000" w:themeColor="text1"/>
          <w:sz w:val="32"/>
          <w:szCs w:val="32"/>
        </w:rPr>
        <w:t xml:space="preserve">First Independent Bank Selects Square 1 Credit Suite by </w:t>
      </w:r>
      <w:proofErr w:type="spellStart"/>
      <w:r w:rsidRPr="00A605C8">
        <w:rPr>
          <w:rFonts w:asciiTheme="minorHAnsi" w:hAnsiTheme="minorHAnsi" w:cstheme="minorHAnsi"/>
          <w:b/>
          <w:bCs/>
          <w:color w:val="000000" w:themeColor="text1"/>
          <w:sz w:val="32"/>
          <w:szCs w:val="32"/>
        </w:rPr>
        <w:t>Suntell</w:t>
      </w:r>
      <w:proofErr w:type="spellEnd"/>
    </w:p>
    <w:p w14:paraId="135CB15F" w14:textId="77777777" w:rsidR="00A605C8" w:rsidRPr="00A605C8" w:rsidRDefault="00A605C8" w:rsidP="00A605C8">
      <w:pPr>
        <w:rPr>
          <w:rFonts w:cstheme="minorHAnsi"/>
        </w:rPr>
      </w:pPr>
    </w:p>
    <w:p w14:paraId="7ABAB3CB" w14:textId="3E2E974B" w:rsidR="00A605C8" w:rsidRPr="00A605C8" w:rsidRDefault="00A605C8" w:rsidP="00A605C8">
      <w:pPr>
        <w:pStyle w:val="NormalWeb"/>
        <w:rPr>
          <w:rFonts w:asciiTheme="minorHAnsi" w:hAnsiTheme="minorHAnsi" w:cstheme="minorHAnsi"/>
        </w:rPr>
      </w:pPr>
      <w:r w:rsidRPr="00A605C8">
        <w:rPr>
          <w:rStyle w:val="Strong"/>
          <w:rFonts w:asciiTheme="minorHAnsi" w:hAnsiTheme="minorHAnsi" w:cstheme="minorHAnsi"/>
        </w:rPr>
        <w:t>February 2, 2026</w:t>
      </w:r>
      <w:r w:rsidRPr="00A605C8">
        <w:rPr>
          <w:rFonts w:asciiTheme="minorHAnsi" w:hAnsiTheme="minorHAnsi" w:cstheme="minorHAnsi"/>
        </w:rPr>
        <w:t xml:space="preserve"> — </w:t>
      </w:r>
      <w:hyperlink r:id="rId7" w:history="1">
        <w:proofErr w:type="spellStart"/>
        <w:r w:rsidRPr="00A605C8">
          <w:rPr>
            <w:rStyle w:val="Hyperlink"/>
            <w:rFonts w:asciiTheme="minorHAnsi" w:hAnsiTheme="minorHAnsi" w:cstheme="minorHAnsi"/>
          </w:rPr>
          <w:t>Suntell</w:t>
        </w:r>
        <w:proofErr w:type="spellEnd"/>
      </w:hyperlink>
      <w:r w:rsidRPr="00A605C8">
        <w:rPr>
          <w:rFonts w:asciiTheme="minorHAnsi" w:hAnsiTheme="minorHAnsi" w:cstheme="minorHAnsi"/>
        </w:rPr>
        <w:t xml:space="preserve">, a leading provider of loan origination software for commercial and agricultural lending, announced that </w:t>
      </w:r>
      <w:hyperlink r:id="rId8" w:history="1">
        <w:r w:rsidRPr="00A605C8">
          <w:rPr>
            <w:rStyle w:val="Hyperlink"/>
            <w:rFonts w:asciiTheme="minorHAnsi" w:hAnsiTheme="minorHAnsi" w:cstheme="minorHAnsi"/>
          </w:rPr>
          <w:t>First Independent Bank</w:t>
        </w:r>
      </w:hyperlink>
      <w:r w:rsidRPr="00A605C8">
        <w:rPr>
          <w:rFonts w:asciiTheme="minorHAnsi" w:hAnsiTheme="minorHAnsi" w:cstheme="minorHAnsi"/>
        </w:rPr>
        <w:t xml:space="preserve"> has selected the Square 1 Credit Suite to strengthen its commercial lending operations.</w:t>
      </w:r>
    </w:p>
    <w:p w14:paraId="325758F8" w14:textId="77777777" w:rsidR="00A605C8" w:rsidRPr="00A605C8" w:rsidRDefault="00A605C8" w:rsidP="00A605C8">
      <w:pPr>
        <w:pStyle w:val="NormalWeb"/>
        <w:rPr>
          <w:rFonts w:asciiTheme="minorHAnsi" w:hAnsiTheme="minorHAnsi" w:cstheme="minorHAnsi"/>
        </w:rPr>
      </w:pPr>
    </w:p>
    <w:p w14:paraId="67905E91" w14:textId="77777777" w:rsidR="00A605C8" w:rsidRPr="00E056FD" w:rsidRDefault="00A605C8" w:rsidP="00A605C8">
      <w:pPr>
        <w:pStyle w:val="NormalWeb"/>
        <w:rPr>
          <w:rFonts w:asciiTheme="minorHAnsi" w:hAnsiTheme="minorHAnsi" w:cstheme="minorHAnsi"/>
        </w:rPr>
      </w:pPr>
      <w:r w:rsidRPr="00A605C8">
        <w:rPr>
          <w:rFonts w:asciiTheme="minorHAnsi" w:hAnsiTheme="minorHAnsi" w:cstheme="minorHAnsi"/>
        </w:rPr>
        <w:t xml:space="preserve">With a long-standing commitment to supporting its customers and local communities, First Independent Bank continues to invest in technology that improves efficiency, enhances customer experience </w:t>
      </w:r>
      <w:r w:rsidRPr="00E056FD">
        <w:rPr>
          <w:rFonts w:asciiTheme="minorHAnsi" w:hAnsiTheme="minorHAnsi" w:cstheme="minorHAnsi"/>
        </w:rPr>
        <w:t>and supports sustainable growth.</w:t>
      </w:r>
    </w:p>
    <w:p w14:paraId="4ACDA037" w14:textId="77777777" w:rsidR="00A605C8" w:rsidRPr="00E056FD" w:rsidRDefault="00A605C8" w:rsidP="00A605C8">
      <w:pPr>
        <w:pStyle w:val="NormalWeb"/>
        <w:rPr>
          <w:rFonts w:asciiTheme="minorHAnsi" w:hAnsiTheme="minorHAnsi" w:cstheme="minorHAnsi"/>
        </w:rPr>
      </w:pPr>
    </w:p>
    <w:p w14:paraId="2888C934" w14:textId="4450EC19" w:rsidR="00A605C8" w:rsidRPr="00E056FD" w:rsidRDefault="00A605C8" w:rsidP="00E056FD">
      <w:pPr>
        <w:shd w:val="clear" w:color="auto" w:fill="FFFFFF"/>
        <w:textAlignment w:val="baseline"/>
        <w:rPr>
          <w:rFonts w:eastAsia="Times New Roman" w:cstheme="minorHAnsi"/>
          <w:color w:val="000000"/>
        </w:rPr>
      </w:pPr>
      <w:r w:rsidRPr="00E056FD">
        <w:rPr>
          <w:rFonts w:cstheme="minorHAnsi"/>
        </w:rPr>
        <w:t>“</w:t>
      </w:r>
      <w:r w:rsidR="00E056FD" w:rsidRPr="00E056FD">
        <w:rPr>
          <w:rFonts w:eastAsia="Times New Roman" w:cstheme="minorHAnsi"/>
          <w:color w:val="000000"/>
        </w:rPr>
        <w:t>We chose Square1 as our solution to our commercial lending needs because of the process efficiencies we believe we will be able to achieve and in turn better serve our customers along with the ability to effectively manage the risk in the portfolio</w:t>
      </w:r>
      <w:r w:rsidRPr="00E056FD">
        <w:rPr>
          <w:rFonts w:cstheme="minorHAnsi"/>
        </w:rPr>
        <w:t>,” said Tanner Hansen, chief credit officer at First Independent Bank</w:t>
      </w:r>
      <w:r w:rsidR="00E056FD" w:rsidRPr="00E056FD">
        <w:rPr>
          <w:rFonts w:cstheme="minorHAnsi"/>
        </w:rPr>
        <w:t>.</w:t>
      </w:r>
    </w:p>
    <w:p w14:paraId="7DE3842E" w14:textId="77777777" w:rsidR="00A605C8" w:rsidRPr="00E056FD" w:rsidRDefault="00A605C8" w:rsidP="00A605C8">
      <w:pPr>
        <w:pStyle w:val="NormalWeb"/>
        <w:rPr>
          <w:rFonts w:asciiTheme="minorHAnsi" w:hAnsiTheme="minorHAnsi" w:cstheme="minorHAnsi"/>
        </w:rPr>
      </w:pPr>
    </w:p>
    <w:p w14:paraId="229B9247" w14:textId="77777777" w:rsidR="00A605C8" w:rsidRDefault="00A605C8" w:rsidP="00A605C8">
      <w:pPr>
        <w:pStyle w:val="NormalWeb"/>
        <w:rPr>
          <w:rFonts w:asciiTheme="minorHAnsi" w:hAnsiTheme="minorHAnsi" w:cstheme="minorHAnsi"/>
        </w:rPr>
      </w:pPr>
      <w:r w:rsidRPr="00A605C8">
        <w:rPr>
          <w:rFonts w:asciiTheme="minorHAnsi" w:hAnsiTheme="minorHAnsi" w:cstheme="minorHAnsi"/>
        </w:rPr>
        <w:t>The Square 1 Credit Suite provides financial institutions with an integrated set of tools built for commercial and agricultural lending, including financial spreading, credit analysis, risk rating, loan approval management, document imaging, exception tracking and portfolio reporting. The platform is designed to streamline workflow, strengthen risk management and modernize lending operations.</w:t>
      </w:r>
    </w:p>
    <w:p w14:paraId="335243FF" w14:textId="77777777" w:rsidR="00A605C8" w:rsidRPr="00A605C8" w:rsidRDefault="00A605C8" w:rsidP="00A605C8">
      <w:pPr>
        <w:pStyle w:val="NormalWeb"/>
        <w:rPr>
          <w:rFonts w:asciiTheme="minorHAnsi" w:hAnsiTheme="minorHAnsi" w:cstheme="minorHAnsi"/>
        </w:rPr>
      </w:pPr>
    </w:p>
    <w:p w14:paraId="45478516" w14:textId="77777777" w:rsidR="00A605C8" w:rsidRDefault="00A605C8" w:rsidP="00A605C8">
      <w:pPr>
        <w:pStyle w:val="NormalWeb"/>
        <w:rPr>
          <w:rFonts w:asciiTheme="minorHAnsi" w:hAnsiTheme="minorHAnsi" w:cstheme="minorHAnsi"/>
        </w:rPr>
      </w:pPr>
      <w:r w:rsidRPr="00A605C8">
        <w:rPr>
          <w:rFonts w:asciiTheme="minorHAnsi" w:hAnsiTheme="minorHAnsi" w:cstheme="minorHAnsi"/>
        </w:rPr>
        <w:t xml:space="preserve">“Our goal at </w:t>
      </w:r>
      <w:proofErr w:type="spellStart"/>
      <w:r w:rsidRPr="00A605C8">
        <w:rPr>
          <w:rFonts w:asciiTheme="minorHAnsi" w:hAnsiTheme="minorHAnsi" w:cstheme="minorHAnsi"/>
        </w:rPr>
        <w:t>Suntell</w:t>
      </w:r>
      <w:proofErr w:type="spellEnd"/>
      <w:r w:rsidRPr="00A605C8">
        <w:rPr>
          <w:rFonts w:asciiTheme="minorHAnsi" w:hAnsiTheme="minorHAnsi" w:cstheme="minorHAnsi"/>
        </w:rPr>
        <w:t xml:space="preserve"> is to provide community institutions with technology that simplifies lending responsibilities and minimizes complexity,” said Ronnie Wooten, chief executive officer at </w:t>
      </w:r>
      <w:proofErr w:type="spellStart"/>
      <w:r w:rsidRPr="00A605C8">
        <w:rPr>
          <w:rFonts w:asciiTheme="minorHAnsi" w:hAnsiTheme="minorHAnsi" w:cstheme="minorHAnsi"/>
        </w:rPr>
        <w:t>Suntell</w:t>
      </w:r>
      <w:proofErr w:type="spellEnd"/>
      <w:r w:rsidRPr="00A605C8">
        <w:rPr>
          <w:rFonts w:asciiTheme="minorHAnsi" w:hAnsiTheme="minorHAnsi" w:cstheme="minorHAnsi"/>
        </w:rPr>
        <w:t>. “We are pleased to support First Independent Bank as they enhance their lending operations and continue serving customers with clarity and confidence.”</w:t>
      </w:r>
    </w:p>
    <w:p w14:paraId="10DDD5C0" w14:textId="77777777" w:rsidR="00A605C8" w:rsidRPr="00A605C8" w:rsidRDefault="00A605C8" w:rsidP="00A605C8">
      <w:pPr>
        <w:pStyle w:val="NormalWeb"/>
        <w:rPr>
          <w:rFonts w:asciiTheme="minorHAnsi" w:hAnsiTheme="minorHAnsi" w:cstheme="minorHAnsi"/>
        </w:rPr>
      </w:pPr>
    </w:p>
    <w:p w14:paraId="63C967EB" w14:textId="661F151D" w:rsidR="00A605C8" w:rsidRDefault="00A605C8" w:rsidP="00A605C8">
      <w:pPr>
        <w:pStyle w:val="NormalWeb"/>
        <w:rPr>
          <w:rFonts w:asciiTheme="minorHAnsi" w:hAnsiTheme="minorHAnsi" w:cstheme="minorHAnsi"/>
        </w:rPr>
      </w:pPr>
      <w:r w:rsidRPr="00A605C8">
        <w:rPr>
          <w:rFonts w:asciiTheme="minorHAnsi" w:hAnsiTheme="minorHAnsi" w:cstheme="minorHAnsi"/>
        </w:rPr>
        <w:t xml:space="preserve">With this partnership, First Independent Bank is positioned to elevate its lending processes and continue delivering high-quality financial services across the communities it serves. </w:t>
      </w:r>
    </w:p>
    <w:p w14:paraId="4A9A90F1" w14:textId="77777777" w:rsidR="00A605C8" w:rsidRPr="00A605C8" w:rsidRDefault="00A605C8" w:rsidP="00A605C8">
      <w:pPr>
        <w:pStyle w:val="NormalWeb"/>
        <w:rPr>
          <w:rFonts w:asciiTheme="minorHAnsi" w:hAnsiTheme="minorHAnsi" w:cstheme="minorHAnsi"/>
        </w:rPr>
      </w:pPr>
    </w:p>
    <w:p w14:paraId="09C5356A" w14:textId="77777777" w:rsidR="006B6683" w:rsidRPr="00A605C8" w:rsidRDefault="006B6683" w:rsidP="00A605C8">
      <w:pPr>
        <w:contextualSpacing/>
        <w:rPr>
          <w:rFonts w:eastAsiaTheme="minorEastAsia" w:cstheme="minorHAnsi"/>
          <w:color w:val="000000" w:themeColor="text1"/>
        </w:rPr>
      </w:pPr>
      <w:r w:rsidRPr="00A605C8">
        <w:rPr>
          <w:rFonts w:eastAsiaTheme="minorEastAsia" w:cstheme="minorHAnsi"/>
          <w:color w:val="000000" w:themeColor="text1"/>
        </w:rPr>
        <w:t>###</w:t>
      </w:r>
    </w:p>
    <w:p w14:paraId="61430D1A" w14:textId="77777777" w:rsidR="00A605C8" w:rsidRDefault="00A605C8" w:rsidP="00A605C8">
      <w:pPr>
        <w:contextualSpacing/>
        <w:rPr>
          <w:rFonts w:eastAsiaTheme="minorEastAsia" w:cstheme="minorHAnsi"/>
          <w:color w:val="000000" w:themeColor="text1"/>
        </w:rPr>
      </w:pPr>
    </w:p>
    <w:p w14:paraId="080D44CB" w14:textId="26B74E49" w:rsidR="006B6683" w:rsidRPr="00A605C8" w:rsidRDefault="006B6683" w:rsidP="00A605C8">
      <w:pPr>
        <w:contextualSpacing/>
        <w:rPr>
          <w:rFonts w:eastAsiaTheme="minorEastAsia" w:cstheme="minorHAnsi"/>
          <w:b/>
          <w:bCs/>
          <w:color w:val="000000" w:themeColor="text1"/>
        </w:rPr>
      </w:pPr>
      <w:r w:rsidRPr="00A605C8">
        <w:rPr>
          <w:rFonts w:eastAsiaTheme="minorEastAsia" w:cstheme="minorHAnsi"/>
          <w:b/>
          <w:bCs/>
          <w:color w:val="000000" w:themeColor="text1"/>
        </w:rPr>
        <w:t xml:space="preserve">About </w:t>
      </w:r>
      <w:proofErr w:type="spellStart"/>
      <w:r w:rsidRPr="00A605C8">
        <w:rPr>
          <w:rFonts w:eastAsiaTheme="minorEastAsia" w:cstheme="minorHAnsi"/>
          <w:b/>
          <w:bCs/>
          <w:color w:val="000000" w:themeColor="text1"/>
        </w:rPr>
        <w:t>Suntell</w:t>
      </w:r>
      <w:proofErr w:type="spellEnd"/>
      <w:r w:rsidRPr="00A605C8">
        <w:rPr>
          <w:rFonts w:eastAsiaTheme="minorEastAsia" w:cstheme="minorHAnsi"/>
          <w:b/>
          <w:bCs/>
          <w:color w:val="000000" w:themeColor="text1"/>
        </w:rPr>
        <w:t>:</w:t>
      </w:r>
    </w:p>
    <w:p w14:paraId="39F52382" w14:textId="06E0525F" w:rsidR="006B6683" w:rsidRPr="00A605C8" w:rsidRDefault="006B6683" w:rsidP="00A605C8">
      <w:pPr>
        <w:contextualSpacing/>
        <w:rPr>
          <w:rFonts w:eastAsiaTheme="minorEastAsia" w:cstheme="minorHAnsi"/>
          <w:color w:val="000000" w:themeColor="text1"/>
        </w:rPr>
      </w:pPr>
      <w:r w:rsidRPr="00A605C8">
        <w:rPr>
          <w:rFonts w:cstheme="minorHAnsi"/>
          <w:color w:val="000000" w:themeColor="text1"/>
        </w:rPr>
        <w:t xml:space="preserve">Since its inception in 1996, </w:t>
      </w:r>
      <w:proofErr w:type="spellStart"/>
      <w:r w:rsidRPr="00A605C8">
        <w:rPr>
          <w:rFonts w:cstheme="minorHAnsi"/>
          <w:color w:val="000000" w:themeColor="text1"/>
        </w:rPr>
        <w:t>Suntell</w:t>
      </w:r>
      <w:proofErr w:type="spellEnd"/>
      <w:r w:rsidRPr="00A605C8">
        <w:rPr>
          <w:rFonts w:cstheme="minorHAnsi"/>
          <w:color w:val="000000" w:themeColor="text1"/>
        </w:rPr>
        <w:t xml:space="preserve"> has established itself as innovator and leader in developing loan management solutions for commercial and agricultural lending for </w:t>
      </w:r>
      <w:r w:rsidRPr="00A605C8">
        <w:rPr>
          <w:rFonts w:eastAsiaTheme="minorEastAsia" w:cstheme="minorHAnsi"/>
          <w:color w:val="000000" w:themeColor="text1"/>
        </w:rPr>
        <w:t xml:space="preserve">community financial institutions. Their Square 1 Credit Suite® is designed to optimize accuracy and efficiency, enabling institutions to focus on serving their customers and achieving their business goals. For more information, visit </w:t>
      </w:r>
      <w:hyperlink r:id="rId9" w:history="1">
        <w:r w:rsidR="003A048D" w:rsidRPr="00A605C8">
          <w:rPr>
            <w:rStyle w:val="Hyperlink"/>
            <w:rFonts w:eastAsiaTheme="minorEastAsia" w:cstheme="minorHAnsi"/>
          </w:rPr>
          <w:t>www.suntell.com</w:t>
        </w:r>
      </w:hyperlink>
      <w:r w:rsidRPr="00A605C8">
        <w:rPr>
          <w:rFonts w:eastAsiaTheme="minorEastAsia" w:cstheme="minorHAnsi"/>
          <w:color w:val="000000" w:themeColor="text1"/>
        </w:rPr>
        <w:t>.</w:t>
      </w:r>
    </w:p>
    <w:p w14:paraId="520C38AC" w14:textId="77777777" w:rsidR="00413923" w:rsidRPr="00A605C8" w:rsidRDefault="00413923" w:rsidP="00A605C8">
      <w:pPr>
        <w:contextualSpacing/>
        <w:rPr>
          <w:rFonts w:eastAsiaTheme="minorEastAsia" w:cstheme="minorHAnsi"/>
          <w:color w:val="000000" w:themeColor="text1"/>
        </w:rPr>
      </w:pPr>
    </w:p>
    <w:p w14:paraId="734706E1" w14:textId="77777777" w:rsidR="001D5E75" w:rsidRPr="00A605C8" w:rsidRDefault="001D5E75" w:rsidP="00A605C8">
      <w:pPr>
        <w:pStyle w:val="text-body"/>
        <w:spacing w:before="0" w:beforeAutospacing="0" w:after="0" w:afterAutospacing="0"/>
        <w:rPr>
          <w:rFonts w:asciiTheme="minorHAnsi" w:hAnsiTheme="minorHAnsi" w:cstheme="minorHAnsi"/>
          <w:color w:val="000000" w:themeColor="text1"/>
        </w:rPr>
      </w:pPr>
    </w:p>
    <w:sectPr w:rsidR="001D5E75" w:rsidRPr="00A605C8" w:rsidSect="00B53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38549B"/>
    <w:multiLevelType w:val="multilevel"/>
    <w:tmpl w:val="0EAC5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76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683"/>
    <w:rsid w:val="00065FBD"/>
    <w:rsid w:val="00076E67"/>
    <w:rsid w:val="000F631B"/>
    <w:rsid w:val="00197DBF"/>
    <w:rsid w:val="001C37BC"/>
    <w:rsid w:val="001D5E75"/>
    <w:rsid w:val="001D68EE"/>
    <w:rsid w:val="002516C5"/>
    <w:rsid w:val="00277DBB"/>
    <w:rsid w:val="002F5D0C"/>
    <w:rsid w:val="00361EC2"/>
    <w:rsid w:val="00372070"/>
    <w:rsid w:val="003A048D"/>
    <w:rsid w:val="00406C0F"/>
    <w:rsid w:val="00413923"/>
    <w:rsid w:val="00476AC2"/>
    <w:rsid w:val="00514E7D"/>
    <w:rsid w:val="0054391E"/>
    <w:rsid w:val="005650D7"/>
    <w:rsid w:val="00604B9C"/>
    <w:rsid w:val="00651C01"/>
    <w:rsid w:val="00667611"/>
    <w:rsid w:val="0066784A"/>
    <w:rsid w:val="006A16EE"/>
    <w:rsid w:val="006B6683"/>
    <w:rsid w:val="007826BC"/>
    <w:rsid w:val="00787D34"/>
    <w:rsid w:val="007D0552"/>
    <w:rsid w:val="007D528E"/>
    <w:rsid w:val="008828DA"/>
    <w:rsid w:val="008E7C4C"/>
    <w:rsid w:val="008F44A2"/>
    <w:rsid w:val="00901854"/>
    <w:rsid w:val="0091536F"/>
    <w:rsid w:val="00921BAA"/>
    <w:rsid w:val="00943D9A"/>
    <w:rsid w:val="00983DFF"/>
    <w:rsid w:val="00A36728"/>
    <w:rsid w:val="00A605C8"/>
    <w:rsid w:val="00A71836"/>
    <w:rsid w:val="00A86B3A"/>
    <w:rsid w:val="00B533BE"/>
    <w:rsid w:val="00B56FC3"/>
    <w:rsid w:val="00B74C96"/>
    <w:rsid w:val="00BD0811"/>
    <w:rsid w:val="00C10EE7"/>
    <w:rsid w:val="00C35309"/>
    <w:rsid w:val="00C91A44"/>
    <w:rsid w:val="00CE4A88"/>
    <w:rsid w:val="00D253A3"/>
    <w:rsid w:val="00D64CD4"/>
    <w:rsid w:val="00DF709F"/>
    <w:rsid w:val="00E056FD"/>
    <w:rsid w:val="00E350A4"/>
    <w:rsid w:val="00EF171C"/>
    <w:rsid w:val="00F26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44BDF"/>
  <w15:chartTrackingRefBased/>
  <w15:docId w15:val="{73E99F9D-59F5-8B45-975F-92B86A523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683"/>
    <w:rPr>
      <w:kern w:val="0"/>
      <w14:ligatures w14:val="none"/>
    </w:rPr>
  </w:style>
  <w:style w:type="paragraph" w:styleId="Heading1">
    <w:name w:val="heading 1"/>
    <w:basedOn w:val="Normal"/>
    <w:next w:val="Normal"/>
    <w:link w:val="Heading1Char"/>
    <w:uiPriority w:val="9"/>
    <w:qFormat/>
    <w:rsid w:val="006B6683"/>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B6683"/>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B6683"/>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B6683"/>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B6683"/>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B6683"/>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B6683"/>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B6683"/>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B6683"/>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6683"/>
    <w:rPr>
      <w:rFonts w:eastAsiaTheme="majorEastAsia" w:cstheme="majorBidi"/>
      <w:color w:val="272727" w:themeColor="text1" w:themeTint="D8"/>
    </w:rPr>
  </w:style>
  <w:style w:type="paragraph" w:styleId="Title">
    <w:name w:val="Title"/>
    <w:basedOn w:val="Normal"/>
    <w:next w:val="Normal"/>
    <w:link w:val="TitleChar"/>
    <w:uiPriority w:val="10"/>
    <w:qFormat/>
    <w:rsid w:val="006B66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B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6683"/>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B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6683"/>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B6683"/>
    <w:rPr>
      <w:i/>
      <w:iCs/>
      <w:color w:val="404040" w:themeColor="text1" w:themeTint="BF"/>
    </w:rPr>
  </w:style>
  <w:style w:type="paragraph" w:styleId="ListParagraph">
    <w:name w:val="List Paragraph"/>
    <w:basedOn w:val="Normal"/>
    <w:uiPriority w:val="34"/>
    <w:qFormat/>
    <w:rsid w:val="006B6683"/>
    <w:pPr>
      <w:ind w:left="720"/>
      <w:contextualSpacing/>
    </w:pPr>
    <w:rPr>
      <w:kern w:val="2"/>
      <w14:ligatures w14:val="standardContextual"/>
    </w:rPr>
  </w:style>
  <w:style w:type="character" w:styleId="IntenseEmphasis">
    <w:name w:val="Intense Emphasis"/>
    <w:basedOn w:val="DefaultParagraphFont"/>
    <w:uiPriority w:val="21"/>
    <w:qFormat/>
    <w:rsid w:val="006B6683"/>
    <w:rPr>
      <w:i/>
      <w:iCs/>
      <w:color w:val="2F5496" w:themeColor="accent1" w:themeShade="BF"/>
    </w:rPr>
  </w:style>
  <w:style w:type="paragraph" w:styleId="IntenseQuote">
    <w:name w:val="Intense Quote"/>
    <w:basedOn w:val="Normal"/>
    <w:next w:val="Normal"/>
    <w:link w:val="IntenseQuoteChar"/>
    <w:uiPriority w:val="30"/>
    <w:qFormat/>
    <w:rsid w:val="006B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6B6683"/>
    <w:rPr>
      <w:i/>
      <w:iCs/>
      <w:color w:val="2F5496" w:themeColor="accent1" w:themeShade="BF"/>
    </w:rPr>
  </w:style>
  <w:style w:type="character" w:styleId="IntenseReference">
    <w:name w:val="Intense Reference"/>
    <w:basedOn w:val="DefaultParagraphFont"/>
    <w:uiPriority w:val="32"/>
    <w:qFormat/>
    <w:rsid w:val="006B6683"/>
    <w:rPr>
      <w:b/>
      <w:bCs/>
      <w:smallCaps/>
      <w:color w:val="2F5496" w:themeColor="accent1" w:themeShade="BF"/>
      <w:spacing w:val="5"/>
    </w:rPr>
  </w:style>
  <w:style w:type="character" w:styleId="Hyperlink">
    <w:name w:val="Hyperlink"/>
    <w:basedOn w:val="DefaultParagraphFont"/>
    <w:uiPriority w:val="99"/>
    <w:unhideWhenUsed/>
    <w:rsid w:val="006B6683"/>
    <w:rPr>
      <w:color w:val="0563C1" w:themeColor="hyperlink"/>
      <w:u w:val="single"/>
    </w:rPr>
  </w:style>
  <w:style w:type="paragraph" w:customStyle="1" w:styleId="text-body">
    <w:name w:val="text-body"/>
    <w:basedOn w:val="Normal"/>
    <w:rsid w:val="006B668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7D0552"/>
    <w:rPr>
      <w:color w:val="954F72" w:themeColor="followedHyperlink"/>
      <w:u w:val="single"/>
    </w:rPr>
  </w:style>
  <w:style w:type="character" w:styleId="UnresolvedMention">
    <w:name w:val="Unresolved Mention"/>
    <w:basedOn w:val="DefaultParagraphFont"/>
    <w:uiPriority w:val="99"/>
    <w:semiHidden/>
    <w:unhideWhenUsed/>
    <w:rsid w:val="00A71836"/>
    <w:rPr>
      <w:color w:val="605E5C"/>
      <w:shd w:val="clear" w:color="auto" w:fill="E1DFDD"/>
    </w:rPr>
  </w:style>
  <w:style w:type="paragraph" w:styleId="NormalWeb">
    <w:name w:val="Normal (Web)"/>
    <w:basedOn w:val="Normal"/>
    <w:uiPriority w:val="99"/>
    <w:semiHidden/>
    <w:unhideWhenUsed/>
    <w:rsid w:val="00787D34"/>
    <w:rPr>
      <w:rFonts w:ascii="Times New Roman" w:hAnsi="Times New Roman" w:cs="Times New Roman"/>
    </w:rPr>
  </w:style>
  <w:style w:type="character" w:styleId="Strong">
    <w:name w:val="Strong"/>
    <w:basedOn w:val="DefaultParagraphFont"/>
    <w:uiPriority w:val="22"/>
    <w:qFormat/>
    <w:rsid w:val="00A367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06002">
      <w:bodyDiv w:val="1"/>
      <w:marLeft w:val="0"/>
      <w:marRight w:val="0"/>
      <w:marTop w:val="0"/>
      <w:marBottom w:val="0"/>
      <w:divBdr>
        <w:top w:val="none" w:sz="0" w:space="0" w:color="auto"/>
        <w:left w:val="none" w:sz="0" w:space="0" w:color="auto"/>
        <w:bottom w:val="none" w:sz="0" w:space="0" w:color="auto"/>
        <w:right w:val="none" w:sz="0" w:space="0" w:color="auto"/>
      </w:divBdr>
    </w:div>
    <w:div w:id="523523712">
      <w:bodyDiv w:val="1"/>
      <w:marLeft w:val="0"/>
      <w:marRight w:val="0"/>
      <w:marTop w:val="0"/>
      <w:marBottom w:val="0"/>
      <w:divBdr>
        <w:top w:val="none" w:sz="0" w:space="0" w:color="auto"/>
        <w:left w:val="none" w:sz="0" w:space="0" w:color="auto"/>
        <w:bottom w:val="none" w:sz="0" w:space="0" w:color="auto"/>
        <w:right w:val="none" w:sz="0" w:space="0" w:color="auto"/>
      </w:divBdr>
    </w:div>
    <w:div w:id="733358572">
      <w:bodyDiv w:val="1"/>
      <w:marLeft w:val="0"/>
      <w:marRight w:val="0"/>
      <w:marTop w:val="0"/>
      <w:marBottom w:val="0"/>
      <w:divBdr>
        <w:top w:val="none" w:sz="0" w:space="0" w:color="auto"/>
        <w:left w:val="none" w:sz="0" w:space="0" w:color="auto"/>
        <w:bottom w:val="none" w:sz="0" w:space="0" w:color="auto"/>
        <w:right w:val="none" w:sz="0" w:space="0" w:color="auto"/>
      </w:divBdr>
    </w:div>
    <w:div w:id="787742807">
      <w:bodyDiv w:val="1"/>
      <w:marLeft w:val="0"/>
      <w:marRight w:val="0"/>
      <w:marTop w:val="0"/>
      <w:marBottom w:val="0"/>
      <w:divBdr>
        <w:top w:val="none" w:sz="0" w:space="0" w:color="auto"/>
        <w:left w:val="none" w:sz="0" w:space="0" w:color="auto"/>
        <w:bottom w:val="none" w:sz="0" w:space="0" w:color="auto"/>
        <w:right w:val="none" w:sz="0" w:space="0" w:color="auto"/>
      </w:divBdr>
    </w:div>
    <w:div w:id="818302324">
      <w:bodyDiv w:val="1"/>
      <w:marLeft w:val="0"/>
      <w:marRight w:val="0"/>
      <w:marTop w:val="0"/>
      <w:marBottom w:val="0"/>
      <w:divBdr>
        <w:top w:val="none" w:sz="0" w:space="0" w:color="auto"/>
        <w:left w:val="none" w:sz="0" w:space="0" w:color="auto"/>
        <w:bottom w:val="none" w:sz="0" w:space="0" w:color="auto"/>
        <w:right w:val="none" w:sz="0" w:space="0" w:color="auto"/>
      </w:divBdr>
    </w:div>
    <w:div w:id="886181075">
      <w:bodyDiv w:val="1"/>
      <w:marLeft w:val="0"/>
      <w:marRight w:val="0"/>
      <w:marTop w:val="0"/>
      <w:marBottom w:val="0"/>
      <w:divBdr>
        <w:top w:val="none" w:sz="0" w:space="0" w:color="auto"/>
        <w:left w:val="none" w:sz="0" w:space="0" w:color="auto"/>
        <w:bottom w:val="none" w:sz="0" w:space="0" w:color="auto"/>
        <w:right w:val="none" w:sz="0" w:space="0" w:color="auto"/>
      </w:divBdr>
    </w:div>
    <w:div w:id="1111242687">
      <w:bodyDiv w:val="1"/>
      <w:marLeft w:val="0"/>
      <w:marRight w:val="0"/>
      <w:marTop w:val="0"/>
      <w:marBottom w:val="0"/>
      <w:divBdr>
        <w:top w:val="none" w:sz="0" w:space="0" w:color="auto"/>
        <w:left w:val="none" w:sz="0" w:space="0" w:color="auto"/>
        <w:bottom w:val="none" w:sz="0" w:space="0" w:color="auto"/>
        <w:right w:val="none" w:sz="0" w:space="0" w:color="auto"/>
      </w:divBdr>
    </w:div>
    <w:div w:id="140209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bmn.com/" TargetMode="External"/><Relationship Id="rId3" Type="http://schemas.openxmlformats.org/officeDocument/2006/relationships/settings" Target="settings.xml"/><Relationship Id="rId7" Type="http://schemas.openxmlformats.org/officeDocument/2006/relationships/hyperlink" Target="http://suntel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wooten@suntel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untell.com"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370</Words>
  <Characters>2112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4</cp:revision>
  <cp:lastPrinted>2024-05-29T14:54:00Z</cp:lastPrinted>
  <dcterms:created xsi:type="dcterms:W3CDTF">2026-01-28T14:59:00Z</dcterms:created>
  <dcterms:modified xsi:type="dcterms:W3CDTF">2026-01-28T15:29:00Z</dcterms:modified>
</cp:coreProperties>
</file>