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9ED2B" w14:textId="77777777" w:rsidR="00F14860" w:rsidRPr="002F47B0" w:rsidRDefault="00F14860" w:rsidP="00F14860">
      <w:pPr>
        <w:tabs>
          <w:tab w:val="left" w:pos="-180"/>
          <w:tab w:val="left" w:pos="0"/>
        </w:tabs>
        <w:jc w:val="right"/>
        <w:rPr>
          <w:rFonts w:asciiTheme="minorHAnsi" w:hAnsiTheme="minorHAnsi"/>
          <w:b/>
          <w:i/>
          <w:sz w:val="28"/>
          <w:szCs w:val="28"/>
        </w:rPr>
      </w:pPr>
      <w:r w:rsidRPr="002F47B0">
        <w:rPr>
          <w:rFonts w:asciiTheme="minorHAnsi" w:hAnsiTheme="minorHAnsi"/>
          <w:b/>
          <w:i/>
          <w:sz w:val="28"/>
          <w:szCs w:val="28"/>
        </w:rPr>
        <w:t>FOR IMMEDIATE RELEASE</w:t>
      </w:r>
    </w:p>
    <w:p w14:paraId="412C3ABA" w14:textId="77777777" w:rsidR="00F14860" w:rsidRPr="002F47B0" w:rsidRDefault="00F14860" w:rsidP="00F14860">
      <w:pPr>
        <w:tabs>
          <w:tab w:val="left" w:pos="-180"/>
          <w:tab w:val="left" w:pos="0"/>
        </w:tabs>
        <w:jc w:val="right"/>
        <w:rPr>
          <w:rFonts w:asciiTheme="minorHAnsi" w:hAnsiTheme="minorHAnsi"/>
          <w:i/>
        </w:rPr>
      </w:pPr>
    </w:p>
    <w:p w14:paraId="58D5BC93" w14:textId="77777777" w:rsidR="00F14860" w:rsidRPr="002F47B0" w:rsidRDefault="00F14860" w:rsidP="00F14860">
      <w:pPr>
        <w:tabs>
          <w:tab w:val="left" w:pos="-180"/>
          <w:tab w:val="left" w:pos="0"/>
        </w:tabs>
        <w:jc w:val="right"/>
        <w:rPr>
          <w:rFonts w:asciiTheme="minorHAnsi" w:hAnsiTheme="minorHAnsi"/>
          <w:i/>
        </w:rPr>
      </w:pPr>
      <w:r w:rsidRPr="002F47B0">
        <w:rPr>
          <w:rFonts w:asciiTheme="minorHAnsi" w:hAnsiTheme="minorHAnsi"/>
          <w:i/>
        </w:rPr>
        <w:t>CONTACT:</w:t>
      </w:r>
    </w:p>
    <w:p w14:paraId="1AB0266D" w14:textId="7F67B0D3" w:rsidR="00F14860" w:rsidRPr="002F47B0" w:rsidRDefault="00234EA5" w:rsidP="00F14860">
      <w:pPr>
        <w:tabs>
          <w:tab w:val="left" w:pos="-180"/>
          <w:tab w:val="left" w:pos="0"/>
        </w:tabs>
        <w:jc w:val="right"/>
        <w:rPr>
          <w:rFonts w:asciiTheme="minorHAnsi" w:hAnsiTheme="minorHAnsi"/>
          <w:i/>
        </w:rPr>
      </w:pPr>
      <w:r w:rsidRPr="002F47B0">
        <w:rPr>
          <w:rFonts w:asciiTheme="minorHAnsi" w:hAnsiTheme="minorHAnsi"/>
          <w:i/>
        </w:rPr>
        <w:t>Julie Woloszyn</w:t>
      </w:r>
      <w:r w:rsidR="00360A9A" w:rsidRPr="002F47B0">
        <w:rPr>
          <w:rFonts w:asciiTheme="minorHAnsi" w:hAnsiTheme="minorHAnsi"/>
          <w:i/>
        </w:rPr>
        <w:t>, PCM</w:t>
      </w:r>
    </w:p>
    <w:p w14:paraId="00AE8809" w14:textId="7969D9F5" w:rsidR="00360A9A" w:rsidRPr="002F47B0" w:rsidRDefault="00360A9A" w:rsidP="00F14860">
      <w:pPr>
        <w:tabs>
          <w:tab w:val="left" w:pos="-180"/>
          <w:tab w:val="left" w:pos="0"/>
        </w:tabs>
        <w:jc w:val="right"/>
        <w:rPr>
          <w:rFonts w:asciiTheme="minorHAnsi" w:hAnsiTheme="minorHAnsi"/>
          <w:i/>
        </w:rPr>
      </w:pPr>
      <w:r w:rsidRPr="002F47B0">
        <w:rPr>
          <w:rFonts w:asciiTheme="minorHAnsi" w:hAnsiTheme="minorHAnsi"/>
          <w:i/>
        </w:rPr>
        <w:t>Marketing Manager</w:t>
      </w:r>
    </w:p>
    <w:p w14:paraId="72BEE0F6" w14:textId="76AEE188" w:rsidR="00F14860" w:rsidRPr="002F47B0" w:rsidRDefault="00360A9A" w:rsidP="00F14860">
      <w:pPr>
        <w:tabs>
          <w:tab w:val="left" w:pos="-180"/>
          <w:tab w:val="left" w:pos="0"/>
        </w:tabs>
        <w:jc w:val="right"/>
        <w:rPr>
          <w:rFonts w:asciiTheme="minorHAnsi" w:hAnsiTheme="minorHAnsi"/>
          <w:i/>
        </w:rPr>
      </w:pPr>
      <w:r w:rsidRPr="002F47B0">
        <w:rPr>
          <w:rFonts w:asciiTheme="minorHAnsi" w:hAnsiTheme="minorHAnsi"/>
          <w:i/>
        </w:rPr>
        <w:t>Corporate Central Credit Union</w:t>
      </w:r>
    </w:p>
    <w:p w14:paraId="1FC93481" w14:textId="6370555D" w:rsidR="00F14860" w:rsidRPr="002F47B0" w:rsidRDefault="00F14860" w:rsidP="00F14860">
      <w:pPr>
        <w:tabs>
          <w:tab w:val="left" w:pos="-180"/>
          <w:tab w:val="left" w:pos="0"/>
        </w:tabs>
        <w:jc w:val="right"/>
        <w:rPr>
          <w:rFonts w:asciiTheme="minorHAnsi" w:hAnsiTheme="minorHAnsi"/>
          <w:i/>
        </w:rPr>
      </w:pPr>
      <w:r w:rsidRPr="002F47B0">
        <w:rPr>
          <w:rFonts w:asciiTheme="minorHAnsi" w:hAnsiTheme="minorHAnsi"/>
          <w:i/>
        </w:rPr>
        <w:t>(414) 4</w:t>
      </w:r>
      <w:r w:rsidR="00360A9A" w:rsidRPr="002F47B0">
        <w:rPr>
          <w:rFonts w:asciiTheme="minorHAnsi" w:hAnsiTheme="minorHAnsi"/>
          <w:i/>
        </w:rPr>
        <w:t>25-5555</w:t>
      </w:r>
    </w:p>
    <w:p w14:paraId="04F00B83" w14:textId="77777777" w:rsidR="00F14860" w:rsidRPr="002F47B0" w:rsidRDefault="00F14860" w:rsidP="00F14860">
      <w:pPr>
        <w:tabs>
          <w:tab w:val="left" w:pos="-180"/>
          <w:tab w:val="left" w:pos="0"/>
        </w:tabs>
        <w:jc w:val="right"/>
        <w:rPr>
          <w:rFonts w:asciiTheme="minorHAnsi" w:hAnsiTheme="minorHAnsi"/>
          <w:i/>
        </w:rPr>
      </w:pPr>
    </w:p>
    <w:p w14:paraId="14CA8536" w14:textId="107D9E5B" w:rsidR="00631DA2" w:rsidRPr="002F47B0" w:rsidRDefault="00697BD2" w:rsidP="00F14860">
      <w:pPr>
        <w:rPr>
          <w:rFonts w:asciiTheme="minorHAnsi" w:hAnsiTheme="minorHAnsi"/>
        </w:rPr>
      </w:pPr>
      <w:r w:rsidRPr="00697BD2">
        <w:rPr>
          <w:rFonts w:asciiTheme="minorHAnsi" w:hAnsiTheme="minorHAnsi"/>
          <w:b/>
          <w:bCs/>
          <w:sz w:val="33"/>
          <w:szCs w:val="33"/>
        </w:rPr>
        <w:t>Corporate Central Welcomes Vikram Israni to Board as Jay Magulski Retires</w:t>
      </w:r>
    </w:p>
    <w:p w14:paraId="65E6AD49" w14:textId="6A26EFB7" w:rsidR="00697BD2" w:rsidRPr="00697BD2" w:rsidRDefault="00697BD2" w:rsidP="00977470">
      <w:pPr>
        <w:rPr>
          <w:rFonts w:asciiTheme="minorHAnsi" w:hAnsiTheme="minorHAnsi"/>
        </w:rPr>
      </w:pPr>
    </w:p>
    <w:p w14:paraId="4B955101" w14:textId="7F05DAB2" w:rsidR="00BB1F14" w:rsidRDefault="00977470" w:rsidP="249DF745">
      <w:pPr>
        <w:rPr>
          <w:rFonts w:asciiTheme="minorHAnsi" w:hAnsiTheme="minorHAnsi"/>
        </w:rPr>
      </w:pPr>
      <w:r>
        <w:rPr>
          <w:rFonts w:asciiTheme="minorHAnsi" w:hAnsiTheme="minorHAnsi"/>
          <w:noProof/>
          <w14:ligatures w14:val="standardContextual"/>
        </w:rPr>
        <w:drawing>
          <wp:anchor distT="0" distB="0" distL="114300" distR="114300" simplePos="0" relativeHeight="251658240" behindDoc="0" locked="0" layoutInCell="1" allowOverlap="1" wp14:anchorId="18AF60D0" wp14:editId="2DE1705E">
            <wp:simplePos x="0" y="0"/>
            <wp:positionH relativeFrom="margin">
              <wp:align>right</wp:align>
            </wp:positionH>
            <wp:positionV relativeFrom="paragraph">
              <wp:posOffset>12065</wp:posOffset>
            </wp:positionV>
            <wp:extent cx="1670684" cy="1597173"/>
            <wp:effectExtent l="0" t="0" r="6350" b="3175"/>
            <wp:wrapThrough wrapText="bothSides">
              <wp:wrapPolygon edited="0">
                <wp:start x="0" y="0"/>
                <wp:lineTo x="0" y="21385"/>
                <wp:lineTo x="21436" y="21385"/>
                <wp:lineTo x="21436" y="0"/>
                <wp:lineTo x="0" y="0"/>
              </wp:wrapPolygon>
            </wp:wrapThrough>
            <wp:docPr id="208411556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115560"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1670684" cy="1597173"/>
                    </a:xfrm>
                    <a:prstGeom prst="rect">
                      <a:avLst/>
                    </a:prstGeom>
                    <a:noFill/>
                  </pic:spPr>
                </pic:pic>
              </a:graphicData>
            </a:graphic>
            <wp14:sizeRelH relativeFrom="page">
              <wp14:pctWidth>0</wp14:pctWidth>
            </wp14:sizeRelH>
            <wp14:sizeRelV relativeFrom="page">
              <wp14:pctHeight>0</wp14:pctHeight>
            </wp14:sizeRelV>
          </wp:anchor>
        </w:drawing>
      </w:r>
      <w:r w:rsidR="0066082D" w:rsidRPr="249DF745">
        <w:rPr>
          <w:rFonts w:asciiTheme="minorHAnsi" w:hAnsiTheme="minorHAnsi"/>
          <w:b/>
          <w:bCs/>
        </w:rPr>
        <w:t xml:space="preserve">MILWAUKEE, WI – </w:t>
      </w:r>
      <w:r w:rsidR="00FB25ED" w:rsidRPr="249DF745">
        <w:rPr>
          <w:rFonts w:asciiTheme="minorHAnsi" w:hAnsiTheme="minorHAnsi"/>
          <w:b/>
          <w:bCs/>
        </w:rPr>
        <w:t>January 1</w:t>
      </w:r>
      <w:r w:rsidR="00EE2FAE" w:rsidRPr="249DF745">
        <w:rPr>
          <w:rFonts w:asciiTheme="minorHAnsi" w:hAnsiTheme="minorHAnsi"/>
          <w:b/>
          <w:bCs/>
        </w:rPr>
        <w:t>5</w:t>
      </w:r>
      <w:r w:rsidR="0066082D" w:rsidRPr="249DF745">
        <w:rPr>
          <w:rFonts w:asciiTheme="minorHAnsi" w:hAnsiTheme="minorHAnsi"/>
          <w:b/>
          <w:bCs/>
        </w:rPr>
        <w:t>, 202</w:t>
      </w:r>
      <w:r w:rsidR="00FB25ED" w:rsidRPr="249DF745">
        <w:rPr>
          <w:rFonts w:asciiTheme="minorHAnsi" w:hAnsiTheme="minorHAnsi"/>
          <w:b/>
          <w:bCs/>
        </w:rPr>
        <w:t>6</w:t>
      </w:r>
      <w:r w:rsidR="0066082D" w:rsidRPr="249DF745">
        <w:rPr>
          <w:rFonts w:asciiTheme="minorHAnsi" w:hAnsiTheme="minorHAnsi"/>
        </w:rPr>
        <w:t xml:space="preserve"> – </w:t>
      </w:r>
      <w:r w:rsidR="009A1A20" w:rsidRPr="009A1A20">
        <w:rPr>
          <w:rFonts w:asciiTheme="minorHAnsi" w:hAnsiTheme="minorHAnsi"/>
        </w:rPr>
        <w:t xml:space="preserve">Corporate Central </w:t>
      </w:r>
      <w:r w:rsidR="009A1A20">
        <w:rPr>
          <w:rFonts w:asciiTheme="minorHAnsi" w:hAnsiTheme="minorHAnsi"/>
        </w:rPr>
        <w:t xml:space="preserve">has </w:t>
      </w:r>
      <w:r w:rsidR="009A1A20" w:rsidRPr="009A1A20">
        <w:rPr>
          <w:rFonts w:asciiTheme="minorHAnsi" w:hAnsiTheme="minorHAnsi"/>
        </w:rPr>
        <w:t xml:space="preserve">announced a leadership transition on its board of directors, marking the retirement of longtime volunteer </w:t>
      </w:r>
      <w:r w:rsidR="007B61A6">
        <w:rPr>
          <w:rFonts w:asciiTheme="minorHAnsi" w:hAnsiTheme="minorHAnsi"/>
        </w:rPr>
        <w:t>D</w:t>
      </w:r>
      <w:r w:rsidR="009A1A20" w:rsidRPr="009A1A20">
        <w:rPr>
          <w:rFonts w:asciiTheme="minorHAnsi" w:hAnsiTheme="minorHAnsi"/>
        </w:rPr>
        <w:t xml:space="preserve">irector Jay Magulski and the appointment of Vikram </w:t>
      </w:r>
      <w:r w:rsidR="009E3347">
        <w:rPr>
          <w:rFonts w:asciiTheme="minorHAnsi" w:hAnsiTheme="minorHAnsi"/>
        </w:rPr>
        <w:t xml:space="preserve">(Vic) </w:t>
      </w:r>
      <w:r w:rsidR="009A1A20" w:rsidRPr="009A1A20">
        <w:rPr>
          <w:rFonts w:asciiTheme="minorHAnsi" w:hAnsiTheme="minorHAnsi"/>
        </w:rPr>
        <w:t xml:space="preserve">Israni, CEO of </w:t>
      </w:r>
      <w:proofErr w:type="spellStart"/>
      <w:r w:rsidR="009A1A20" w:rsidRPr="009A1A20">
        <w:rPr>
          <w:rFonts w:asciiTheme="minorHAnsi" w:hAnsiTheme="minorHAnsi"/>
        </w:rPr>
        <w:t>GreenState</w:t>
      </w:r>
      <w:proofErr w:type="spellEnd"/>
      <w:r w:rsidR="009A1A20" w:rsidRPr="009A1A20">
        <w:rPr>
          <w:rFonts w:asciiTheme="minorHAnsi" w:hAnsiTheme="minorHAnsi"/>
        </w:rPr>
        <w:t xml:space="preserve"> Credit Union. </w:t>
      </w:r>
      <w:r w:rsidR="005F08FD" w:rsidRPr="005F08FD">
        <w:rPr>
          <w:rFonts w:asciiTheme="minorHAnsi" w:hAnsiTheme="minorHAnsi"/>
        </w:rPr>
        <w:t xml:space="preserve">Israni, who </w:t>
      </w:r>
      <w:r w:rsidR="007E4EB5">
        <w:rPr>
          <w:rFonts w:asciiTheme="minorHAnsi" w:hAnsiTheme="minorHAnsi"/>
        </w:rPr>
        <w:t xml:space="preserve">previously served </w:t>
      </w:r>
      <w:r w:rsidR="005F08FD" w:rsidRPr="005F08FD">
        <w:rPr>
          <w:rFonts w:asciiTheme="minorHAnsi" w:hAnsiTheme="minorHAnsi"/>
        </w:rPr>
        <w:t>as an Associate Director</w:t>
      </w:r>
      <w:r w:rsidR="005F08FD">
        <w:rPr>
          <w:rFonts w:asciiTheme="minorHAnsi" w:hAnsiTheme="minorHAnsi"/>
        </w:rPr>
        <w:t>,</w:t>
      </w:r>
      <w:r w:rsidR="005F08FD" w:rsidRPr="005F08FD">
        <w:rPr>
          <w:rFonts w:asciiTheme="minorHAnsi" w:hAnsiTheme="minorHAnsi"/>
        </w:rPr>
        <w:t xml:space="preserve"> was appointed </w:t>
      </w:r>
      <w:r w:rsidR="007B61A6">
        <w:rPr>
          <w:rFonts w:asciiTheme="minorHAnsi" w:hAnsiTheme="minorHAnsi"/>
        </w:rPr>
        <w:t xml:space="preserve">as a Director </w:t>
      </w:r>
      <w:r w:rsidR="005F08FD" w:rsidRPr="005F08FD">
        <w:rPr>
          <w:rFonts w:asciiTheme="minorHAnsi" w:hAnsiTheme="minorHAnsi"/>
        </w:rPr>
        <w:t>at the December board meeting and will officially begin his service at the January board meeting.</w:t>
      </w:r>
    </w:p>
    <w:p w14:paraId="5900C484" w14:textId="4C213436" w:rsidR="00CE1E03" w:rsidRPr="00BB1F14" w:rsidRDefault="00CE1E03" w:rsidP="00BB1F14">
      <w:pPr>
        <w:rPr>
          <w:rFonts w:asciiTheme="minorHAnsi" w:hAnsiTheme="minorHAnsi"/>
        </w:rPr>
      </w:pPr>
    </w:p>
    <w:p w14:paraId="3A515F31" w14:textId="61918C33" w:rsidR="00BB1F14" w:rsidRDefault="00D274CE" w:rsidP="00BB1F14">
      <w:pPr>
        <w:rPr>
          <w:rFonts w:asciiTheme="minorHAnsi" w:hAnsiTheme="minorHAnsi"/>
        </w:rPr>
      </w:pPr>
      <w:r>
        <w:rPr>
          <w:rFonts w:asciiTheme="minorHAnsi" w:hAnsiTheme="minorHAnsi"/>
          <w:noProof/>
          <w14:ligatures w14:val="standardContextual"/>
        </w:rPr>
        <mc:AlternateContent>
          <mc:Choice Requires="wps">
            <w:drawing>
              <wp:anchor distT="0" distB="0" distL="114300" distR="114300" simplePos="0" relativeHeight="251658242" behindDoc="0" locked="0" layoutInCell="1" allowOverlap="1" wp14:anchorId="11AF0816" wp14:editId="435A2219">
                <wp:simplePos x="0" y="0"/>
                <wp:positionH relativeFrom="margin">
                  <wp:align>right</wp:align>
                </wp:positionH>
                <wp:positionV relativeFrom="paragraph">
                  <wp:posOffset>240665</wp:posOffset>
                </wp:positionV>
                <wp:extent cx="1790700" cy="419100"/>
                <wp:effectExtent l="0" t="0" r="0" b="0"/>
                <wp:wrapThrough wrapText="bothSides">
                  <wp:wrapPolygon edited="0">
                    <wp:start x="689" y="0"/>
                    <wp:lineTo x="689" y="20618"/>
                    <wp:lineTo x="20681" y="20618"/>
                    <wp:lineTo x="20681" y="0"/>
                    <wp:lineTo x="689" y="0"/>
                  </wp:wrapPolygon>
                </wp:wrapThrough>
                <wp:docPr id="1609825513" name="Rectangle 4"/>
                <wp:cNvGraphicFramePr/>
                <a:graphic xmlns:a="http://schemas.openxmlformats.org/drawingml/2006/main">
                  <a:graphicData uri="http://schemas.microsoft.com/office/word/2010/wordprocessingShape">
                    <wps:wsp>
                      <wps:cNvSpPr/>
                      <wps:spPr>
                        <a:xfrm>
                          <a:off x="0" y="0"/>
                          <a:ext cx="1790700" cy="419100"/>
                        </a:xfrm>
                        <a:prstGeom prst="rect">
                          <a:avLst/>
                        </a:prstGeom>
                        <a:noFill/>
                        <a:ln w="12700" cap="flat" cmpd="sng" algn="ctr">
                          <a:noFill/>
                          <a:prstDash val="solid"/>
                          <a:miter lim="800000"/>
                        </a:ln>
                        <a:effectLst/>
                      </wps:spPr>
                      <wps:txbx>
                        <w:txbxContent>
                          <w:p w14:paraId="4D7358E3" w14:textId="74238A39" w:rsidR="00A93A96" w:rsidRPr="00A30E4A" w:rsidRDefault="00A30E4A" w:rsidP="00A30E4A">
                            <w:pPr>
                              <w:rPr>
                                <w:color w:val="808080" w:themeColor="background1" w:themeShade="80"/>
                                <w:sz w:val="18"/>
                                <w:szCs w:val="18"/>
                              </w:rPr>
                            </w:pPr>
                            <w:r>
                              <w:rPr>
                                <w:color w:val="808080" w:themeColor="background1" w:themeShade="80"/>
                                <w:sz w:val="18"/>
                                <w:szCs w:val="18"/>
                              </w:rPr>
                              <w:t>Jay Magulski</w:t>
                            </w:r>
                            <w:r w:rsidR="00071517">
                              <w:rPr>
                                <w:color w:val="808080" w:themeColor="background1" w:themeShade="80"/>
                                <w:sz w:val="18"/>
                                <w:szCs w:val="18"/>
                              </w:rPr>
                              <w:t xml:space="preserve">, (Ret) President/CEO </w:t>
                            </w:r>
                            <w:r w:rsidR="00D274CE">
                              <w:rPr>
                                <w:color w:val="808080" w:themeColor="background1" w:themeShade="80"/>
                                <w:sz w:val="18"/>
                                <w:szCs w:val="18"/>
                              </w:rPr>
                              <w:t>of</w:t>
                            </w:r>
                            <w:r w:rsidR="00071517">
                              <w:rPr>
                                <w:color w:val="808080" w:themeColor="background1" w:themeShade="80"/>
                                <w:sz w:val="18"/>
                                <w:szCs w:val="18"/>
                              </w:rPr>
                              <w:t xml:space="preserve"> Landmark Credit Union.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1AF0816" id="Rectangle 4" o:spid="_x0000_s1026" style="position:absolute;margin-left:89.8pt;margin-top:18.95pt;width:141pt;height:33pt;z-index:25165824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" filled="f" stroked="f" strokeweight="1pt">
                <v:textbox>
                  <w:txbxContent>
                    <w:p w14:paraId="4D7358E3" w14:textId="74238A39" w:rsidR="00A93A96" w:rsidRPr="00A30E4A" w:rsidRDefault="00A30E4A" w:rsidP="00A30E4A">
                      <w:pPr>
                        <w:rPr>
                          <w:color w:val="808080" w:themeColor="background1" w:themeShade="80"/>
                          <w:sz w:val="18"/>
                          <w:szCs w:val="18"/>
                        </w:rPr>
                      </w:pPr>
                      <w:r>
                        <w:rPr>
                          <w:color w:val="808080" w:themeColor="background1" w:themeShade="80"/>
                          <w:sz w:val="18"/>
                          <w:szCs w:val="18"/>
                        </w:rPr>
                        <w:t>Jay Magulski</w:t>
                      </w:r>
                      <w:r w:rsidR="00071517">
                        <w:rPr>
                          <w:color w:val="808080" w:themeColor="background1" w:themeShade="80"/>
                          <w:sz w:val="18"/>
                          <w:szCs w:val="18"/>
                        </w:rPr>
                        <w:t xml:space="preserve">, (Ret) President/CEO </w:t>
                      </w:r>
                      <w:r w:rsidR="00D274CE">
                        <w:rPr>
                          <w:color w:val="808080" w:themeColor="background1" w:themeShade="80"/>
                          <w:sz w:val="18"/>
                          <w:szCs w:val="18"/>
                        </w:rPr>
                        <w:t>of</w:t>
                      </w:r>
                      <w:r w:rsidR="00071517">
                        <w:rPr>
                          <w:color w:val="808080" w:themeColor="background1" w:themeShade="80"/>
                          <w:sz w:val="18"/>
                          <w:szCs w:val="18"/>
                        </w:rPr>
                        <w:t xml:space="preserve"> Landmark Credit Union.</w:t>
                      </w:r>
                    </w:p>
                  </w:txbxContent>
                </v:textbox>
                <w10:wrap type="through" anchorx="margin"/>
              </v:rect>
            </w:pict>
          </mc:Fallback>
        </mc:AlternateContent>
      </w:r>
      <w:proofErr w:type="spellStart"/>
      <w:r w:rsidR="00BB1F14" w:rsidRPr="00BB1F14">
        <w:rPr>
          <w:rFonts w:asciiTheme="minorHAnsi" w:hAnsiTheme="minorHAnsi"/>
        </w:rPr>
        <w:t>Magulski</w:t>
      </w:r>
      <w:proofErr w:type="spellEnd"/>
      <w:r w:rsidR="00BB1F14" w:rsidRPr="00BB1F14">
        <w:rPr>
          <w:rFonts w:asciiTheme="minorHAnsi" w:hAnsiTheme="minorHAnsi"/>
        </w:rPr>
        <w:t xml:space="preserve"> </w:t>
      </w:r>
      <w:r w:rsidR="000B0211">
        <w:rPr>
          <w:rFonts w:asciiTheme="minorHAnsi" w:hAnsiTheme="minorHAnsi"/>
        </w:rPr>
        <w:t>has retired</w:t>
      </w:r>
      <w:r w:rsidR="00BB1F14" w:rsidRPr="00BB1F14">
        <w:rPr>
          <w:rFonts w:asciiTheme="minorHAnsi" w:hAnsiTheme="minorHAnsi"/>
        </w:rPr>
        <w:t xml:space="preserve"> after years of dedicated service on Corporate Central’s board, where his leadership and commitment to cooperative principles helped guide the organization through periods of growth and change.</w:t>
      </w:r>
    </w:p>
    <w:p w14:paraId="27ADE5B5" w14:textId="77777777" w:rsidR="00D274CE" w:rsidRPr="00BB1F14" w:rsidRDefault="00D274CE" w:rsidP="00BB1F14">
      <w:pPr>
        <w:rPr>
          <w:rFonts w:asciiTheme="minorHAnsi" w:hAnsiTheme="minorHAnsi"/>
        </w:rPr>
      </w:pPr>
    </w:p>
    <w:p w14:paraId="5EBDADBF" w14:textId="45C260AB" w:rsidR="00BB1F14" w:rsidRDefault="00BB1F14" w:rsidP="00BB1F14">
      <w:pPr>
        <w:rPr>
          <w:rFonts w:asciiTheme="minorHAnsi" w:hAnsiTheme="minorHAnsi"/>
        </w:rPr>
      </w:pPr>
      <w:r w:rsidRPr="00BB1F14">
        <w:rPr>
          <w:rFonts w:asciiTheme="minorHAnsi" w:hAnsiTheme="minorHAnsi"/>
        </w:rPr>
        <w:t>“Jay’s leadership and long-standing commitment to Corporate Central have made a lasting impact on our organization and the members we serve,” said Val Mindak, Board Chair. “We are deeply grateful for his years of service, thoughtful guidance, and dedication to the credit union movement, and we wish him all the best in his retirement.”</w:t>
      </w:r>
    </w:p>
    <w:p w14:paraId="49841A0F" w14:textId="7310856C" w:rsidR="00D274CE" w:rsidRPr="00BB1F14" w:rsidRDefault="00D274CE" w:rsidP="00BB1F14">
      <w:pPr>
        <w:rPr>
          <w:rFonts w:asciiTheme="minorHAnsi" w:hAnsiTheme="minorHAnsi"/>
        </w:rPr>
      </w:pPr>
    </w:p>
    <w:p w14:paraId="2DBF5526" w14:textId="6B5BA3E3" w:rsidR="00BB1F14" w:rsidRDefault="00757661" w:rsidP="00BB1F14">
      <w:pPr>
        <w:rPr>
          <w:rFonts w:asciiTheme="minorHAnsi" w:hAnsiTheme="minorHAnsi"/>
        </w:rPr>
      </w:pPr>
      <w:r w:rsidRPr="00977470">
        <w:rPr>
          <w:rFonts w:asciiTheme="minorHAnsi" w:hAnsiTheme="minorHAnsi"/>
          <w:noProof/>
          <w14:ligatures w14:val="standardContextual"/>
        </w:rPr>
        <w:drawing>
          <wp:anchor distT="0" distB="0" distL="114300" distR="114300" simplePos="0" relativeHeight="251658241" behindDoc="0" locked="0" layoutInCell="1" allowOverlap="1" wp14:anchorId="30D2BC5C" wp14:editId="3C014A5C">
            <wp:simplePos x="0" y="0"/>
            <wp:positionH relativeFrom="margin">
              <wp:align>left</wp:align>
            </wp:positionH>
            <wp:positionV relativeFrom="paragraph">
              <wp:posOffset>48895</wp:posOffset>
            </wp:positionV>
            <wp:extent cx="1670050" cy="1597025"/>
            <wp:effectExtent l="0" t="0" r="6350" b="3175"/>
            <wp:wrapThrough wrapText="bothSides">
              <wp:wrapPolygon edited="0">
                <wp:start x="0" y="0"/>
                <wp:lineTo x="0" y="21385"/>
                <wp:lineTo x="21436" y="21385"/>
                <wp:lineTo x="21436" y="0"/>
                <wp:lineTo x="0" y="0"/>
              </wp:wrapPolygon>
            </wp:wrapThrough>
            <wp:docPr id="45269035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690354" name="Picture 3"/>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1670050" cy="1597025"/>
                    </a:xfrm>
                    <a:prstGeom prst="rect">
                      <a:avLst/>
                    </a:prstGeom>
                    <a:noFill/>
                  </pic:spPr>
                </pic:pic>
              </a:graphicData>
            </a:graphic>
            <wp14:sizeRelH relativeFrom="page">
              <wp14:pctWidth>0</wp14:pctWidth>
            </wp14:sizeRelH>
            <wp14:sizeRelV relativeFrom="page">
              <wp14:pctHeight>0</wp14:pctHeight>
            </wp14:sizeRelV>
          </wp:anchor>
        </w:drawing>
      </w:r>
      <w:r w:rsidR="00BB1F14" w:rsidRPr="00BB1F14">
        <w:rPr>
          <w:rFonts w:asciiTheme="minorHAnsi" w:hAnsiTheme="minorHAnsi"/>
        </w:rPr>
        <w:t xml:space="preserve">Israni brings more than 25 years of financial services experience to the board. He has served as CEO of </w:t>
      </w:r>
      <w:proofErr w:type="spellStart"/>
      <w:r w:rsidR="00BB1F14" w:rsidRPr="00BB1F14">
        <w:rPr>
          <w:rFonts w:asciiTheme="minorHAnsi" w:hAnsiTheme="minorHAnsi"/>
        </w:rPr>
        <w:t>GreenState</w:t>
      </w:r>
      <w:proofErr w:type="spellEnd"/>
      <w:r w:rsidR="00BB1F14" w:rsidRPr="00BB1F14">
        <w:rPr>
          <w:rFonts w:asciiTheme="minorHAnsi" w:hAnsiTheme="minorHAnsi"/>
        </w:rPr>
        <w:t xml:space="preserve"> Credit Union</w:t>
      </w:r>
      <w:r w:rsidR="008A7196">
        <w:rPr>
          <w:rFonts w:asciiTheme="minorHAnsi" w:hAnsiTheme="minorHAnsi"/>
        </w:rPr>
        <w:t xml:space="preserve"> in North Liberty, I</w:t>
      </w:r>
      <w:r w:rsidR="00633ED6">
        <w:rPr>
          <w:rFonts w:asciiTheme="minorHAnsi" w:hAnsiTheme="minorHAnsi"/>
        </w:rPr>
        <w:t>owa</w:t>
      </w:r>
      <w:r w:rsidR="00BB1F14" w:rsidRPr="00BB1F14">
        <w:rPr>
          <w:rFonts w:asciiTheme="minorHAnsi" w:hAnsiTheme="minorHAnsi"/>
        </w:rPr>
        <w:t xml:space="preserve"> since February 2024 and previously held the role of Chief Financial Officer at Wings Credit Union in Apple Valley, Minnesota. His career also includes leadership roles at Bank of America and ATB Financial. Israni holds an MBA from the American Graduate School of International Management – Thunderbird and a Bachelor of Science from St. John’s University.</w:t>
      </w:r>
    </w:p>
    <w:p w14:paraId="23809A50" w14:textId="77777777" w:rsidR="00757661" w:rsidRPr="00BB1F14" w:rsidRDefault="00757661" w:rsidP="00BB1F14">
      <w:pPr>
        <w:rPr>
          <w:rFonts w:asciiTheme="minorHAnsi" w:hAnsiTheme="minorHAnsi"/>
        </w:rPr>
      </w:pPr>
    </w:p>
    <w:p w14:paraId="36F5C792" w14:textId="604EBC57" w:rsidR="008C3025" w:rsidRDefault="008C3025" w:rsidP="00BB1F14">
      <w:pPr>
        <w:rPr>
          <w:rFonts w:asciiTheme="minorHAnsi" w:hAnsiTheme="minorHAnsi"/>
        </w:rPr>
      </w:pPr>
      <w:r w:rsidRPr="00977470">
        <w:rPr>
          <w:rFonts w:asciiTheme="minorHAnsi" w:hAnsiTheme="minorHAnsi"/>
          <w:noProof/>
          <w14:ligatures w14:val="standardContextual"/>
        </w:rPr>
        <mc:AlternateContent>
          <mc:Choice Requires="wps">
            <w:drawing>
              <wp:anchor distT="0" distB="0" distL="114300" distR="114300" simplePos="0" relativeHeight="251658243" behindDoc="0" locked="0" layoutInCell="1" allowOverlap="1" wp14:anchorId="0A1D0328" wp14:editId="5317A884">
                <wp:simplePos x="0" y="0"/>
                <wp:positionH relativeFrom="margin">
                  <wp:posOffset>-76200</wp:posOffset>
                </wp:positionH>
                <wp:positionV relativeFrom="paragraph">
                  <wp:posOffset>131445</wp:posOffset>
                </wp:positionV>
                <wp:extent cx="1914525" cy="361950"/>
                <wp:effectExtent l="0" t="0" r="0" b="0"/>
                <wp:wrapThrough wrapText="bothSides">
                  <wp:wrapPolygon edited="0">
                    <wp:start x="645" y="0"/>
                    <wp:lineTo x="645" y="20463"/>
                    <wp:lineTo x="20848" y="20463"/>
                    <wp:lineTo x="20848" y="0"/>
                    <wp:lineTo x="645" y="0"/>
                  </wp:wrapPolygon>
                </wp:wrapThrough>
                <wp:docPr id="39796578" name="Rectangle 4"/>
                <wp:cNvGraphicFramePr/>
                <a:graphic xmlns:a="http://schemas.openxmlformats.org/drawingml/2006/main">
                  <a:graphicData uri="http://schemas.microsoft.com/office/word/2010/wordprocessingShape">
                    <wps:wsp>
                      <wps:cNvSpPr/>
                      <wps:spPr>
                        <a:xfrm>
                          <a:off x="0" y="0"/>
                          <a:ext cx="1914525" cy="361950"/>
                        </a:xfrm>
                        <a:prstGeom prst="rect">
                          <a:avLst/>
                        </a:prstGeom>
                        <a:noFill/>
                        <a:ln w="12700" cap="flat" cmpd="sng" algn="ctr">
                          <a:noFill/>
                          <a:prstDash val="solid"/>
                          <a:miter lim="800000"/>
                        </a:ln>
                        <a:effectLst/>
                      </wps:spPr>
                      <wps:txbx>
                        <w:txbxContent>
                          <w:p w14:paraId="0837B0EE" w14:textId="7F5016F1" w:rsidR="00A93A96" w:rsidRPr="00100A07" w:rsidRDefault="00912554" w:rsidP="00100A07">
                            <w:pPr>
                              <w:rPr>
                                <w:color w:val="808080" w:themeColor="background1" w:themeShade="80"/>
                                <w:sz w:val="18"/>
                                <w:szCs w:val="18"/>
                              </w:rPr>
                            </w:pPr>
                            <w:r>
                              <w:rPr>
                                <w:color w:val="808080" w:themeColor="background1" w:themeShade="80"/>
                                <w:sz w:val="18"/>
                                <w:szCs w:val="18"/>
                              </w:rPr>
                              <w:t xml:space="preserve">Vikram Israni, CEO </w:t>
                            </w:r>
                            <w:r w:rsidR="008C3025">
                              <w:rPr>
                                <w:color w:val="808080" w:themeColor="background1" w:themeShade="80"/>
                                <w:sz w:val="18"/>
                                <w:szCs w:val="18"/>
                              </w:rPr>
                              <w:t>of</w:t>
                            </w:r>
                            <w:r>
                              <w:rPr>
                                <w:color w:val="808080" w:themeColor="background1" w:themeShade="80"/>
                                <w:sz w:val="18"/>
                                <w:szCs w:val="18"/>
                              </w:rPr>
                              <w:t xml:space="preserve"> </w:t>
                            </w:r>
                            <w:proofErr w:type="spellStart"/>
                            <w:r>
                              <w:rPr>
                                <w:color w:val="808080" w:themeColor="background1" w:themeShade="80"/>
                                <w:sz w:val="18"/>
                                <w:szCs w:val="18"/>
                              </w:rPr>
                              <w:t>GreenState</w:t>
                            </w:r>
                            <w:proofErr w:type="spellEnd"/>
                            <w:r>
                              <w:rPr>
                                <w:color w:val="808080" w:themeColor="background1" w:themeShade="80"/>
                                <w:sz w:val="18"/>
                                <w:szCs w:val="18"/>
                              </w:rPr>
                              <w:t xml:space="preserve"> Credit Union.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A1D0328" id="_x0000_s1027" style="position:absolute;margin-left:-6pt;margin-top:10.35pt;width:150.75pt;height:28.5pt;z-index:25165824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" filled="f" stroked="f" strokeweight="1pt">
                <v:textbox>
                  <w:txbxContent>
                    <w:p w14:paraId="0837B0EE" w14:textId="7F5016F1" w:rsidR="00A93A96" w:rsidRPr="00100A07" w:rsidRDefault="00912554" w:rsidP="00100A07">
                      <w:pPr>
                        <w:rPr>
                          <w:color w:val="808080" w:themeColor="background1" w:themeShade="80"/>
                          <w:sz w:val="18"/>
                          <w:szCs w:val="18"/>
                        </w:rPr>
                      </w:pPr>
                      <w:r>
                        <w:rPr>
                          <w:color w:val="808080" w:themeColor="background1" w:themeShade="80"/>
                          <w:sz w:val="18"/>
                          <w:szCs w:val="18"/>
                        </w:rPr>
                        <w:t xml:space="preserve">Vikram Israni, CEO </w:t>
                      </w:r>
                      <w:r w:rsidR="008C3025">
                        <w:rPr>
                          <w:color w:val="808080" w:themeColor="background1" w:themeShade="80"/>
                          <w:sz w:val="18"/>
                          <w:szCs w:val="18"/>
                        </w:rPr>
                        <w:t>of</w:t>
                      </w:r>
                      <w:r>
                        <w:rPr>
                          <w:color w:val="808080" w:themeColor="background1" w:themeShade="80"/>
                          <w:sz w:val="18"/>
                          <w:szCs w:val="18"/>
                        </w:rPr>
                        <w:t xml:space="preserve"> </w:t>
                      </w:r>
                      <w:proofErr w:type="spellStart"/>
                      <w:r>
                        <w:rPr>
                          <w:color w:val="808080" w:themeColor="background1" w:themeShade="80"/>
                          <w:sz w:val="18"/>
                          <w:szCs w:val="18"/>
                        </w:rPr>
                        <w:t>GreenState</w:t>
                      </w:r>
                      <w:proofErr w:type="spellEnd"/>
                      <w:r>
                        <w:rPr>
                          <w:color w:val="808080" w:themeColor="background1" w:themeShade="80"/>
                          <w:sz w:val="18"/>
                          <w:szCs w:val="18"/>
                        </w:rPr>
                        <w:t xml:space="preserve"> Credit Union.</w:t>
                      </w:r>
                    </w:p>
                  </w:txbxContent>
                </v:textbox>
                <w10:wrap type="through" anchorx="margin"/>
              </v:rect>
            </w:pict>
          </mc:Fallback>
        </mc:AlternateContent>
      </w:r>
      <w:r w:rsidR="003D2F52" w:rsidRPr="003D2F52">
        <w:rPr>
          <w:rFonts w:asciiTheme="minorHAnsi" w:hAnsiTheme="minorHAnsi"/>
          <w:noProof/>
          <w14:ligatures w14:val="standardContextual"/>
        </w:rPr>
        <w:t>Recognized for his strategic, values-driven leadership, operational expertise, and strong belief in the cooperative model</w:t>
      </w:r>
      <w:r w:rsidR="00BB1F14" w:rsidRPr="00BB1F14">
        <w:rPr>
          <w:rFonts w:asciiTheme="minorHAnsi" w:hAnsiTheme="minorHAnsi"/>
        </w:rPr>
        <w:t xml:space="preserve">, Israni was recently featured in </w:t>
      </w:r>
      <w:r w:rsidR="00BB1F14" w:rsidRPr="00BB1F14">
        <w:rPr>
          <w:rFonts w:asciiTheme="minorHAnsi" w:hAnsiTheme="minorHAnsi"/>
          <w:i/>
          <w:iCs/>
        </w:rPr>
        <w:t>IOWA 500</w:t>
      </w:r>
      <w:r w:rsidR="00BB1F14" w:rsidRPr="00BB1F14">
        <w:rPr>
          <w:rFonts w:asciiTheme="minorHAnsi" w:hAnsiTheme="minorHAnsi"/>
        </w:rPr>
        <w:t xml:space="preserve">, a publication by Corridor Media Group highlighting leaders shaping Iowa’s economy. He currently serves on the board of </w:t>
      </w:r>
      <w:r w:rsidR="0010782B">
        <w:rPr>
          <w:rFonts w:asciiTheme="minorHAnsi" w:hAnsiTheme="minorHAnsi"/>
        </w:rPr>
        <w:t>the Upper Midwest Automated Clearing House Association (</w:t>
      </w:r>
      <w:r w:rsidR="00BB1F14" w:rsidRPr="00BB1F14">
        <w:rPr>
          <w:rFonts w:asciiTheme="minorHAnsi" w:hAnsiTheme="minorHAnsi"/>
        </w:rPr>
        <w:t>UMACHA</w:t>
      </w:r>
      <w:r w:rsidR="0010782B">
        <w:rPr>
          <w:rFonts w:asciiTheme="minorHAnsi" w:hAnsiTheme="minorHAnsi"/>
        </w:rPr>
        <w:t>)</w:t>
      </w:r>
      <w:r w:rsidR="00BB1F14" w:rsidRPr="00BB1F14">
        <w:rPr>
          <w:rFonts w:asciiTheme="minorHAnsi" w:hAnsiTheme="minorHAnsi"/>
        </w:rPr>
        <w:t xml:space="preserve"> and previously served on the boards of </w:t>
      </w:r>
      <w:r w:rsidR="00F56BD0">
        <w:rPr>
          <w:rFonts w:asciiTheme="minorHAnsi" w:hAnsiTheme="minorHAnsi"/>
        </w:rPr>
        <w:t>the National Automated Clearing House Association (</w:t>
      </w:r>
      <w:r w:rsidR="00BB1F14" w:rsidRPr="00BB1F14">
        <w:rPr>
          <w:rFonts w:asciiTheme="minorHAnsi" w:hAnsiTheme="minorHAnsi"/>
        </w:rPr>
        <w:t>NACHA</w:t>
      </w:r>
      <w:r w:rsidR="00F56BD0">
        <w:rPr>
          <w:rFonts w:asciiTheme="minorHAnsi" w:hAnsiTheme="minorHAnsi"/>
        </w:rPr>
        <w:t>)</w:t>
      </w:r>
      <w:r w:rsidR="00BB1F14" w:rsidRPr="00BB1F14">
        <w:rPr>
          <w:rFonts w:asciiTheme="minorHAnsi" w:hAnsiTheme="minorHAnsi"/>
        </w:rPr>
        <w:t xml:space="preserve"> and the </w:t>
      </w:r>
      <w:r w:rsidR="00F56BD0">
        <w:rPr>
          <w:rFonts w:asciiTheme="minorHAnsi" w:hAnsiTheme="minorHAnsi"/>
        </w:rPr>
        <w:t>Credit Union National Association (</w:t>
      </w:r>
      <w:r w:rsidR="00BB1F14" w:rsidRPr="00BB1F14">
        <w:rPr>
          <w:rFonts w:asciiTheme="minorHAnsi" w:hAnsiTheme="minorHAnsi"/>
        </w:rPr>
        <w:t>CUNA</w:t>
      </w:r>
      <w:r w:rsidR="00F56BD0">
        <w:rPr>
          <w:rFonts w:asciiTheme="minorHAnsi" w:hAnsiTheme="minorHAnsi"/>
        </w:rPr>
        <w:t>)</w:t>
      </w:r>
      <w:r w:rsidR="00BB1F14" w:rsidRPr="00BB1F14">
        <w:rPr>
          <w:rFonts w:asciiTheme="minorHAnsi" w:hAnsiTheme="minorHAnsi"/>
        </w:rPr>
        <w:t xml:space="preserve"> CFO Committee Council.</w:t>
      </w:r>
    </w:p>
    <w:p w14:paraId="156788BF" w14:textId="77777777" w:rsidR="008C3025" w:rsidRDefault="008C3025" w:rsidP="00BB1F14">
      <w:pPr>
        <w:rPr>
          <w:rFonts w:asciiTheme="minorHAnsi" w:hAnsiTheme="minorHAnsi"/>
        </w:rPr>
      </w:pPr>
    </w:p>
    <w:p w14:paraId="7AF2EF4A" w14:textId="77777777" w:rsidR="008C3025" w:rsidRDefault="008C3025" w:rsidP="00BB1F14">
      <w:pPr>
        <w:rPr>
          <w:rFonts w:asciiTheme="minorHAnsi" w:hAnsiTheme="minorHAnsi"/>
        </w:rPr>
        <w:sectPr w:rsidR="008C3025">
          <w:headerReference w:type="default" r:id="rId12"/>
          <w:pgSz w:w="12240" w:h="15840"/>
          <w:pgMar w:top="1440" w:right="1440" w:bottom="1440" w:left="1440" w:header="720" w:footer="720" w:gutter="0"/>
          <w:cols w:space="720"/>
          <w:docGrid w:linePitch="360"/>
        </w:sectPr>
      </w:pPr>
    </w:p>
    <w:p w14:paraId="48C11026" w14:textId="33F01BCC" w:rsidR="00BB1F14" w:rsidRDefault="00BB1F14" w:rsidP="00BB1F14">
      <w:pPr>
        <w:rPr>
          <w:rFonts w:asciiTheme="minorHAnsi" w:hAnsiTheme="minorHAnsi"/>
        </w:rPr>
      </w:pPr>
      <w:r w:rsidRPr="00BB1F14">
        <w:rPr>
          <w:rFonts w:asciiTheme="minorHAnsi" w:hAnsiTheme="minorHAnsi"/>
        </w:rPr>
        <w:lastRenderedPageBreak/>
        <w:t>“Vi</w:t>
      </w:r>
      <w:r w:rsidR="00CF791F">
        <w:rPr>
          <w:rFonts w:asciiTheme="minorHAnsi" w:hAnsiTheme="minorHAnsi"/>
        </w:rPr>
        <w:t>c</w:t>
      </w:r>
      <w:r w:rsidRPr="00BB1F14">
        <w:rPr>
          <w:rFonts w:asciiTheme="minorHAnsi" w:hAnsiTheme="minorHAnsi"/>
        </w:rPr>
        <w:t xml:space="preserve"> brings a wealth of experience and a fresh perspective to our board,” Mindak said. “His proven leadership, strategic insight, and commitment to cooperative values will be invaluable as we continue to guide Corporate Central forward. We are excited to welcome him and look forward to his contributions.”</w:t>
      </w:r>
    </w:p>
    <w:p w14:paraId="55A6B503" w14:textId="77777777" w:rsidR="0046087D" w:rsidRDefault="0046087D" w:rsidP="00BB1F14">
      <w:pPr>
        <w:rPr>
          <w:rFonts w:asciiTheme="minorHAnsi" w:hAnsiTheme="minorHAnsi"/>
        </w:rPr>
      </w:pPr>
    </w:p>
    <w:p w14:paraId="6FD8EF44" w14:textId="77777777" w:rsidR="0046087D" w:rsidRDefault="0046087D" w:rsidP="0046087D">
      <w:pPr>
        <w:rPr>
          <w:rFonts w:asciiTheme="minorHAnsi" w:hAnsiTheme="minorHAnsi"/>
        </w:rPr>
      </w:pPr>
      <w:r w:rsidRPr="0018319F">
        <w:rPr>
          <w:rFonts w:asciiTheme="minorHAnsi" w:hAnsiTheme="minorHAnsi"/>
        </w:rPr>
        <w:t xml:space="preserve">“I am honored to join Corporate Central’s </w:t>
      </w:r>
      <w:r>
        <w:rPr>
          <w:rFonts w:asciiTheme="minorHAnsi" w:hAnsiTheme="minorHAnsi"/>
        </w:rPr>
        <w:t>b</w:t>
      </w:r>
      <w:r w:rsidRPr="0018319F">
        <w:rPr>
          <w:rFonts w:asciiTheme="minorHAnsi" w:hAnsiTheme="minorHAnsi"/>
        </w:rPr>
        <w:t>oard and look forward to collaborating with fellow directors to help credit unions thrive,” said Israni. “Corporate Central’s commitment to partnership and member success aligns deeply with my own values.”</w:t>
      </w:r>
    </w:p>
    <w:p w14:paraId="11715847" w14:textId="77777777" w:rsidR="00512596" w:rsidRPr="00BB1F14" w:rsidRDefault="00512596" w:rsidP="00BB1F14">
      <w:pPr>
        <w:rPr>
          <w:rFonts w:asciiTheme="minorHAnsi" w:hAnsiTheme="minorHAnsi"/>
        </w:rPr>
      </w:pPr>
    </w:p>
    <w:p w14:paraId="31955EA4" w14:textId="56595BDD" w:rsidR="00BB1F14" w:rsidRDefault="006532C7" w:rsidP="00BB1F14">
      <w:pPr>
        <w:rPr>
          <w:rFonts w:asciiTheme="minorHAnsi" w:hAnsiTheme="minorHAnsi"/>
        </w:rPr>
      </w:pPr>
      <w:r>
        <w:rPr>
          <w:rFonts w:asciiTheme="minorHAnsi" w:hAnsiTheme="minorHAnsi"/>
        </w:rPr>
        <w:t>L</w:t>
      </w:r>
      <w:r w:rsidR="00BB1F14" w:rsidRPr="00BB1F14">
        <w:rPr>
          <w:rFonts w:asciiTheme="minorHAnsi" w:hAnsiTheme="minorHAnsi"/>
        </w:rPr>
        <w:t xml:space="preserve">earn more about Corporate Central’s </w:t>
      </w:r>
      <w:hyperlink r:id="rId13" w:history="1">
        <w:r w:rsidR="00BB1F14" w:rsidRPr="00C607FE">
          <w:rPr>
            <w:rStyle w:val="Hyperlink"/>
            <w:rFonts w:asciiTheme="minorHAnsi" w:hAnsiTheme="minorHAnsi"/>
          </w:rPr>
          <w:t>board of directors</w:t>
        </w:r>
      </w:hyperlink>
      <w:r>
        <w:rPr>
          <w:rFonts w:asciiTheme="minorHAnsi" w:hAnsiTheme="minorHAnsi"/>
        </w:rPr>
        <w:t>.</w:t>
      </w:r>
    </w:p>
    <w:p w14:paraId="1536E3C4" w14:textId="77777777" w:rsidR="00C10386" w:rsidRPr="002F47B0" w:rsidRDefault="00C10386" w:rsidP="00E04956">
      <w:pPr>
        <w:rPr>
          <w:rFonts w:asciiTheme="minorHAnsi" w:hAnsiTheme="minorHAnsi"/>
        </w:rPr>
      </w:pPr>
    </w:p>
    <w:p w14:paraId="135293D8" w14:textId="77777777" w:rsidR="00A373C9" w:rsidRPr="002F47B0" w:rsidRDefault="00A373C9" w:rsidP="00A373C9">
      <w:pPr>
        <w:ind w:right="-90"/>
        <w:jc w:val="center"/>
        <w:rPr>
          <w:rFonts w:asciiTheme="minorHAnsi" w:hAnsiTheme="minorHAnsi"/>
          <w:b/>
          <w:bCs/>
          <w:color w:val="FF9900"/>
          <w:sz w:val="28"/>
          <w:szCs w:val="28"/>
          <w:lang w:val="en-GB"/>
        </w:rPr>
      </w:pPr>
      <w:r w:rsidRPr="002F47B0">
        <w:rPr>
          <w:rFonts w:asciiTheme="minorHAnsi" w:hAnsiTheme="minorHAnsi"/>
          <w:b/>
          <w:bCs/>
          <w:color w:val="FF9900"/>
          <w:sz w:val="28"/>
          <w:szCs w:val="28"/>
          <w:lang w:val="en-GB"/>
        </w:rPr>
        <w:t xml:space="preserve">Helping Members to be </w:t>
      </w:r>
      <w:r w:rsidRPr="002F47B0">
        <w:rPr>
          <w:rFonts w:asciiTheme="minorHAnsi" w:hAnsiTheme="minorHAnsi"/>
          <w:b/>
          <w:bCs/>
          <w:i/>
          <w:iCs/>
          <w:color w:val="FF9900"/>
          <w:sz w:val="28"/>
          <w:szCs w:val="28"/>
          <w:lang w:val="en-GB"/>
        </w:rPr>
        <w:t>Wildly</w:t>
      </w:r>
      <w:r w:rsidRPr="002F47B0">
        <w:rPr>
          <w:rFonts w:asciiTheme="minorHAnsi" w:hAnsiTheme="minorHAnsi"/>
          <w:b/>
          <w:bCs/>
          <w:color w:val="FF9900"/>
          <w:sz w:val="28"/>
          <w:szCs w:val="28"/>
          <w:lang w:val="en-GB"/>
        </w:rPr>
        <w:t xml:space="preserve"> Successful</w:t>
      </w:r>
    </w:p>
    <w:p w14:paraId="42956EB6" w14:textId="77777777" w:rsidR="0012007E" w:rsidRPr="002F47B0" w:rsidRDefault="0012007E" w:rsidP="00A373C9">
      <w:pPr>
        <w:rPr>
          <w:rFonts w:asciiTheme="minorHAnsi" w:hAnsiTheme="minorHAnsi"/>
        </w:rPr>
      </w:pPr>
    </w:p>
    <w:p w14:paraId="7E2742E8" w14:textId="77777777" w:rsidR="00A373C9" w:rsidRPr="002F47B0" w:rsidRDefault="00A373C9" w:rsidP="00A373C9">
      <w:pPr>
        <w:rPr>
          <w:rFonts w:asciiTheme="minorHAnsi" w:hAnsiTheme="minorHAnsi"/>
          <w:b/>
          <w:bCs/>
        </w:rPr>
      </w:pPr>
      <w:r w:rsidRPr="002F47B0">
        <w:rPr>
          <w:rFonts w:asciiTheme="minorHAnsi" w:hAnsiTheme="minorHAnsi"/>
          <w:b/>
          <w:bCs/>
        </w:rPr>
        <w:t>About Corporate Central Credit Union</w:t>
      </w:r>
    </w:p>
    <w:p w14:paraId="433EACCD" w14:textId="51DC3A1D" w:rsidR="00A373C9" w:rsidRPr="00222576" w:rsidRDefault="00A373C9" w:rsidP="00A373C9">
      <w:pPr>
        <w:rPr>
          <w:rFonts w:asciiTheme="minorHAnsi" w:hAnsiTheme="minorHAnsi"/>
        </w:rPr>
      </w:pPr>
      <w:r w:rsidRPr="002F47B0">
        <w:rPr>
          <w:rFonts w:asciiTheme="minorHAnsi" w:hAnsiTheme="minorHAnsi"/>
          <w:i/>
          <w:iCs/>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Please visit </w:t>
      </w:r>
      <w:hyperlink r:id="rId14" w:tgtFrame="_blank" w:tooltip="https://nam04.safelinks.protection.outlook.com/?url=https%3a%2f%2fwww.corpcu.com%2f&amp;data=02%7c01%7corianna.valentine%40corpcu.com%7cdd0891906c18446a015a08d7f84333c2%7c8c98155452aa4e2fb39e7bf6d1dcbc82%7c0%7c0%7c637250839841454875&amp;sdata=h4h9rnew%2fp%2fhcqtihvvvr" w:history="1">
        <w:r w:rsidRPr="002F47B0">
          <w:rPr>
            <w:rStyle w:val="Hyperlink"/>
            <w:rFonts w:asciiTheme="minorHAnsi" w:hAnsiTheme="minorHAnsi"/>
          </w:rPr>
          <w:t>corpcu.com</w:t>
        </w:r>
      </w:hyperlink>
      <w:r w:rsidRPr="002F47B0">
        <w:rPr>
          <w:rFonts w:asciiTheme="minorHAnsi" w:hAnsiTheme="minorHAnsi"/>
          <w:i/>
          <w:iCs/>
        </w:rPr>
        <w:t xml:space="preserve"> to learn more, and follow us on </w:t>
      </w:r>
      <w:hyperlink r:id="rId15" w:tgtFrame="_blank" w:tooltip="https://nam04.safelinks.protection.outlook.com/?url=https%3a%2f%2fwww.linkedin.com%2fcompany%2fcorporate-central-credit-union%2f&amp;data=02%7c01%7corianna.valentine%40corpcu.com%7cdd0891906c18446a015a08d7f84333c2%7c8c98155452aa4e2fb39e7bf6d1dcbc82%7c0%7c0%7c63725" w:history="1">
        <w:r w:rsidRPr="002F47B0">
          <w:rPr>
            <w:rStyle w:val="Hyperlink"/>
            <w:rFonts w:asciiTheme="minorHAnsi" w:hAnsiTheme="minorHAnsi"/>
          </w:rPr>
          <w:t>LinkedIn</w:t>
        </w:r>
      </w:hyperlink>
      <w:r w:rsidRPr="002F47B0">
        <w:rPr>
          <w:rFonts w:asciiTheme="minorHAnsi" w:hAnsiTheme="minorHAnsi"/>
          <w:i/>
          <w:iCs/>
        </w:rPr>
        <w:t xml:space="preserve">, </w:t>
      </w:r>
      <w:hyperlink r:id="rId16" w:tgtFrame="_blank" w:tooltip="https://nam04.safelinks.protection.outlook.com/?url=https%3a%2f%2fwww.facebook.com%2fcorporatecentral%2f&amp;data=02%7c01%7corianna.valentine%40corpcu.com%7cdd0891906c18446a015a08d7f84333c2%7c8c98155452aa4e2fb39e7bf6d1dcbc82%7c0%7c0%7c637250839841464869&amp;sdata=mpvy" w:history="1">
        <w:r w:rsidRPr="002F47B0">
          <w:rPr>
            <w:rStyle w:val="Hyperlink"/>
            <w:rFonts w:asciiTheme="minorHAnsi" w:hAnsiTheme="minorHAnsi"/>
          </w:rPr>
          <w:t>Facebook</w:t>
        </w:r>
      </w:hyperlink>
      <w:r w:rsidRPr="002F47B0">
        <w:rPr>
          <w:rFonts w:asciiTheme="minorHAnsi" w:hAnsiTheme="minorHAnsi"/>
          <w:i/>
          <w:iCs/>
        </w:rPr>
        <w:t xml:space="preserve">, </w:t>
      </w:r>
      <w:hyperlink r:id="rId17" w:tgtFrame="_blank" w:tooltip="https://nam04.safelinks.protection.outlook.com/?url=https%3a%2f%2ftwitter.com%2fcorpcu&amp;data=02%7c01%7corianna.valentine%40corpcu.com%7cdd0891906c18446a015a08d7f84333c2%7c8c98155452aa4e2fb39e7bf6d1dcbc82%7c0%7c0%7c637250839841474863&amp;sdata=%2blyy6biisqs7dfdquufq" w:history="1">
        <w:r w:rsidRPr="002F47B0">
          <w:rPr>
            <w:rStyle w:val="Hyperlink"/>
            <w:rFonts w:asciiTheme="minorHAnsi" w:hAnsiTheme="minorHAnsi"/>
          </w:rPr>
          <w:t>Twitter</w:t>
        </w:r>
      </w:hyperlink>
      <w:r w:rsidRPr="002F47B0">
        <w:rPr>
          <w:rFonts w:asciiTheme="minorHAnsi" w:hAnsiTheme="minorHAnsi"/>
          <w:i/>
          <w:iCs/>
        </w:rPr>
        <w:t xml:space="preserve">, and </w:t>
      </w:r>
      <w:hyperlink r:id="rId18" w:tgtFrame="_blank" w:tooltip="https://nam04.safelinks.protection.outlook.com/?url=https%3a%2f%2fwww.youtube.com%2fchannel%2fuclt6umrarkpgf-qwwx8t94w%3f&amp;data=02%7c01%7corianna.valentine%40corpcu.com%7cdd0891906c18446a015a08d7f84333c2%7c8c98155452aa4e2fb39e7bf6d1dcbc82%7c0%7c0%7c637250839841" w:history="1">
        <w:r w:rsidRPr="002F47B0">
          <w:rPr>
            <w:rStyle w:val="Hyperlink"/>
            <w:rFonts w:asciiTheme="minorHAnsi" w:hAnsiTheme="minorHAnsi"/>
          </w:rPr>
          <w:t>YouTube</w:t>
        </w:r>
      </w:hyperlink>
      <w:r w:rsidRPr="002F47B0">
        <w:rPr>
          <w:rFonts w:asciiTheme="minorHAnsi" w:hAnsiTheme="minorHAnsi"/>
          <w:i/>
          <w:iCs/>
        </w:rPr>
        <w:t>.</w:t>
      </w:r>
    </w:p>
    <w:p w14:paraId="7F364665" w14:textId="77777777" w:rsidR="00131A3E" w:rsidRPr="002F47B0" w:rsidRDefault="00131A3E" w:rsidP="006E68FD">
      <w:pPr>
        <w:rPr>
          <w:rFonts w:asciiTheme="minorHAnsi" w:hAnsiTheme="minorHAnsi"/>
        </w:rPr>
      </w:pPr>
    </w:p>
    <w:sectPr w:rsidR="00131A3E" w:rsidRPr="002F47B0">
      <w:headerReference w:type="default" r:id="rId19"/>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4282B1" w14:textId="77777777" w:rsidR="009E2D25" w:rsidRDefault="009E2D25" w:rsidP="00CB4C9B">
      <w:r>
        <w:separator/>
      </w:r>
    </w:p>
  </w:endnote>
  <w:endnote w:type="continuationSeparator" w:id="0">
    <w:p w14:paraId="035C4E0E" w14:textId="77777777" w:rsidR="009E2D25" w:rsidRDefault="009E2D25" w:rsidP="00CB4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D8D0B" w14:textId="77777777" w:rsidR="004003CA" w:rsidRDefault="004003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4E4073" w14:textId="77777777" w:rsidR="009E2D25" w:rsidRDefault="009E2D25" w:rsidP="00CB4C9B">
      <w:r>
        <w:separator/>
      </w:r>
    </w:p>
  </w:footnote>
  <w:footnote w:type="continuationSeparator" w:id="0">
    <w:p w14:paraId="6E24DA6F" w14:textId="77777777" w:rsidR="009E2D25" w:rsidRDefault="009E2D25" w:rsidP="00CB4C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6223E" w14:textId="77777777" w:rsidR="00142F0A" w:rsidRDefault="00142F0A">
    <w:pPr>
      <w:pStyle w:val="Header"/>
    </w:pPr>
    <w:r>
      <w:rPr>
        <w:noProof/>
      </w:rPr>
      <w:drawing>
        <wp:anchor distT="0" distB="0" distL="114300" distR="114300" simplePos="0" relativeHeight="251658240" behindDoc="1" locked="0" layoutInCell="1" allowOverlap="1" wp14:anchorId="7D1048E0" wp14:editId="74C8C72D">
          <wp:simplePos x="0" y="0"/>
          <wp:positionH relativeFrom="page">
            <wp:align>right</wp:align>
          </wp:positionH>
          <wp:positionV relativeFrom="paragraph">
            <wp:posOffset>-438150</wp:posOffset>
          </wp:positionV>
          <wp:extent cx="7772890" cy="10059035"/>
          <wp:effectExtent l="0" t="0" r="0" b="0"/>
          <wp:wrapNone/>
          <wp:docPr id="17746198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64469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772890" cy="100590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114EB" w14:textId="78EBB515" w:rsidR="009C7301" w:rsidRDefault="009C7301">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2378E"/>
    <w:multiLevelType w:val="hybridMultilevel"/>
    <w:tmpl w:val="01CC7032"/>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F61208"/>
    <w:multiLevelType w:val="multilevel"/>
    <w:tmpl w:val="BFB66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9B0FF4"/>
    <w:multiLevelType w:val="multilevel"/>
    <w:tmpl w:val="51FE0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344FBA"/>
    <w:multiLevelType w:val="multilevel"/>
    <w:tmpl w:val="BDC47F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2C38B2"/>
    <w:multiLevelType w:val="multilevel"/>
    <w:tmpl w:val="6504E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600680"/>
    <w:multiLevelType w:val="hybridMultilevel"/>
    <w:tmpl w:val="0950A02A"/>
    <w:lvl w:ilvl="0" w:tplc="E462071E">
      <w:start w:val="1"/>
      <w:numFmt w:val="bullet"/>
      <w:lvlText w:val=""/>
      <w:lvlJc w:val="left"/>
      <w:pPr>
        <w:ind w:left="1440" w:hanging="360"/>
      </w:pPr>
      <w:rPr>
        <w:rFonts w:ascii="Symbol" w:hAnsi="Symbol"/>
      </w:rPr>
    </w:lvl>
    <w:lvl w:ilvl="1" w:tplc="4E00E520">
      <w:start w:val="1"/>
      <w:numFmt w:val="bullet"/>
      <w:lvlText w:val=""/>
      <w:lvlJc w:val="left"/>
      <w:pPr>
        <w:ind w:left="1440" w:hanging="360"/>
      </w:pPr>
      <w:rPr>
        <w:rFonts w:ascii="Symbol" w:hAnsi="Symbol"/>
      </w:rPr>
    </w:lvl>
    <w:lvl w:ilvl="2" w:tplc="C2AE38E8">
      <w:start w:val="1"/>
      <w:numFmt w:val="bullet"/>
      <w:lvlText w:val=""/>
      <w:lvlJc w:val="left"/>
      <w:pPr>
        <w:ind w:left="1440" w:hanging="360"/>
      </w:pPr>
      <w:rPr>
        <w:rFonts w:ascii="Symbol" w:hAnsi="Symbol"/>
      </w:rPr>
    </w:lvl>
    <w:lvl w:ilvl="3" w:tplc="8E12D226">
      <w:start w:val="1"/>
      <w:numFmt w:val="bullet"/>
      <w:lvlText w:val=""/>
      <w:lvlJc w:val="left"/>
      <w:pPr>
        <w:ind w:left="1440" w:hanging="360"/>
      </w:pPr>
      <w:rPr>
        <w:rFonts w:ascii="Symbol" w:hAnsi="Symbol"/>
      </w:rPr>
    </w:lvl>
    <w:lvl w:ilvl="4" w:tplc="922E9A6C">
      <w:start w:val="1"/>
      <w:numFmt w:val="bullet"/>
      <w:lvlText w:val=""/>
      <w:lvlJc w:val="left"/>
      <w:pPr>
        <w:ind w:left="1440" w:hanging="360"/>
      </w:pPr>
      <w:rPr>
        <w:rFonts w:ascii="Symbol" w:hAnsi="Symbol"/>
      </w:rPr>
    </w:lvl>
    <w:lvl w:ilvl="5" w:tplc="C2E092CE">
      <w:start w:val="1"/>
      <w:numFmt w:val="bullet"/>
      <w:lvlText w:val=""/>
      <w:lvlJc w:val="left"/>
      <w:pPr>
        <w:ind w:left="1440" w:hanging="360"/>
      </w:pPr>
      <w:rPr>
        <w:rFonts w:ascii="Symbol" w:hAnsi="Symbol"/>
      </w:rPr>
    </w:lvl>
    <w:lvl w:ilvl="6" w:tplc="7200E3D6">
      <w:start w:val="1"/>
      <w:numFmt w:val="bullet"/>
      <w:lvlText w:val=""/>
      <w:lvlJc w:val="left"/>
      <w:pPr>
        <w:ind w:left="1440" w:hanging="360"/>
      </w:pPr>
      <w:rPr>
        <w:rFonts w:ascii="Symbol" w:hAnsi="Symbol"/>
      </w:rPr>
    </w:lvl>
    <w:lvl w:ilvl="7" w:tplc="3FDE9D7E">
      <w:start w:val="1"/>
      <w:numFmt w:val="bullet"/>
      <w:lvlText w:val=""/>
      <w:lvlJc w:val="left"/>
      <w:pPr>
        <w:ind w:left="1440" w:hanging="360"/>
      </w:pPr>
      <w:rPr>
        <w:rFonts w:ascii="Symbol" w:hAnsi="Symbol"/>
      </w:rPr>
    </w:lvl>
    <w:lvl w:ilvl="8" w:tplc="9352182E">
      <w:start w:val="1"/>
      <w:numFmt w:val="bullet"/>
      <w:lvlText w:val=""/>
      <w:lvlJc w:val="left"/>
      <w:pPr>
        <w:ind w:left="1440" w:hanging="360"/>
      </w:pPr>
      <w:rPr>
        <w:rFonts w:ascii="Symbol" w:hAnsi="Symbol"/>
      </w:rPr>
    </w:lvl>
  </w:abstractNum>
  <w:abstractNum w:abstractNumId="6" w15:restartNumberingAfterBreak="0">
    <w:nsid w:val="450B7C9D"/>
    <w:multiLevelType w:val="multilevel"/>
    <w:tmpl w:val="BFB41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BB1CAB"/>
    <w:multiLevelType w:val="hybridMultilevel"/>
    <w:tmpl w:val="2B248D48"/>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5ADA1FB4"/>
    <w:multiLevelType w:val="multilevel"/>
    <w:tmpl w:val="F7F04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A7847B3"/>
    <w:multiLevelType w:val="multilevel"/>
    <w:tmpl w:val="D368C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D3758D"/>
    <w:multiLevelType w:val="hybridMultilevel"/>
    <w:tmpl w:val="F0CA0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4BD4E5D"/>
    <w:multiLevelType w:val="hybridMultilevel"/>
    <w:tmpl w:val="09C88400"/>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7B6D60DB"/>
    <w:multiLevelType w:val="hybridMultilevel"/>
    <w:tmpl w:val="E70090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046564551">
    <w:abstractNumId w:val="9"/>
  </w:num>
  <w:num w:numId="2" w16cid:durableId="1898397659">
    <w:abstractNumId w:val="4"/>
  </w:num>
  <w:num w:numId="3" w16cid:durableId="309679203">
    <w:abstractNumId w:val="1"/>
  </w:num>
  <w:num w:numId="4" w16cid:durableId="279723194">
    <w:abstractNumId w:val="5"/>
  </w:num>
  <w:num w:numId="5" w16cid:durableId="1981957190">
    <w:abstractNumId w:val="3"/>
  </w:num>
  <w:num w:numId="6" w16cid:durableId="1889292886">
    <w:abstractNumId w:val="3"/>
    <w:lvlOverride w:ilvl="1">
      <w:lvl w:ilvl="1">
        <w:numFmt w:val="bullet"/>
        <w:lvlText w:val=""/>
        <w:lvlJc w:val="left"/>
        <w:pPr>
          <w:tabs>
            <w:tab w:val="num" w:pos="1440"/>
          </w:tabs>
          <w:ind w:left="1440" w:hanging="360"/>
        </w:pPr>
        <w:rPr>
          <w:rFonts w:ascii="Symbol" w:hAnsi="Symbol" w:hint="default"/>
          <w:sz w:val="20"/>
        </w:rPr>
      </w:lvl>
    </w:lvlOverride>
  </w:num>
  <w:num w:numId="7" w16cid:durableId="1006131556">
    <w:abstractNumId w:val="3"/>
    <w:lvlOverride w:ilvl="1">
      <w:lvl w:ilvl="1">
        <w:numFmt w:val="bullet"/>
        <w:lvlText w:val=""/>
        <w:lvlJc w:val="left"/>
        <w:pPr>
          <w:tabs>
            <w:tab w:val="num" w:pos="1440"/>
          </w:tabs>
          <w:ind w:left="1440" w:hanging="360"/>
        </w:pPr>
        <w:rPr>
          <w:rFonts w:ascii="Symbol" w:hAnsi="Symbol" w:hint="default"/>
          <w:sz w:val="20"/>
        </w:rPr>
      </w:lvl>
    </w:lvlOverride>
  </w:num>
  <w:num w:numId="8" w16cid:durableId="272522034">
    <w:abstractNumId w:val="3"/>
    <w:lvlOverride w:ilvl="1">
      <w:lvl w:ilvl="1">
        <w:numFmt w:val="bullet"/>
        <w:lvlText w:val=""/>
        <w:lvlJc w:val="left"/>
        <w:pPr>
          <w:tabs>
            <w:tab w:val="num" w:pos="1440"/>
          </w:tabs>
          <w:ind w:left="1440" w:hanging="360"/>
        </w:pPr>
        <w:rPr>
          <w:rFonts w:ascii="Symbol" w:hAnsi="Symbol" w:hint="default"/>
          <w:sz w:val="20"/>
        </w:rPr>
      </w:lvl>
    </w:lvlOverride>
  </w:num>
  <w:num w:numId="9" w16cid:durableId="76565101">
    <w:abstractNumId w:val="12"/>
  </w:num>
  <w:num w:numId="10" w16cid:durableId="662851511">
    <w:abstractNumId w:val="10"/>
  </w:num>
  <w:num w:numId="11" w16cid:durableId="633683087">
    <w:abstractNumId w:val="2"/>
  </w:num>
  <w:num w:numId="12" w16cid:durableId="1763644014">
    <w:abstractNumId w:val="6"/>
  </w:num>
  <w:num w:numId="13" w16cid:durableId="80491029">
    <w:abstractNumId w:val="0"/>
  </w:num>
  <w:num w:numId="14" w16cid:durableId="324623948">
    <w:abstractNumId w:val="7"/>
  </w:num>
  <w:num w:numId="15" w16cid:durableId="1718317169">
    <w:abstractNumId w:val="11"/>
  </w:num>
  <w:num w:numId="16" w16cid:durableId="207993846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711"/>
    <w:rsid w:val="0000313C"/>
    <w:rsid w:val="000047F5"/>
    <w:rsid w:val="000063B9"/>
    <w:rsid w:val="00012401"/>
    <w:rsid w:val="00012A0F"/>
    <w:rsid w:val="00021E38"/>
    <w:rsid w:val="00022390"/>
    <w:rsid w:val="000229F1"/>
    <w:rsid w:val="000255FE"/>
    <w:rsid w:val="00025A1F"/>
    <w:rsid w:val="00026187"/>
    <w:rsid w:val="00030BEE"/>
    <w:rsid w:val="00030E05"/>
    <w:rsid w:val="00031036"/>
    <w:rsid w:val="00032BD6"/>
    <w:rsid w:val="00034E3C"/>
    <w:rsid w:val="00035956"/>
    <w:rsid w:val="0003753B"/>
    <w:rsid w:val="00037A51"/>
    <w:rsid w:val="000411FE"/>
    <w:rsid w:val="00045B1D"/>
    <w:rsid w:val="00052002"/>
    <w:rsid w:val="000569E5"/>
    <w:rsid w:val="00063C55"/>
    <w:rsid w:val="000647C3"/>
    <w:rsid w:val="00071517"/>
    <w:rsid w:val="00072C8B"/>
    <w:rsid w:val="00074DD1"/>
    <w:rsid w:val="00076421"/>
    <w:rsid w:val="000860AF"/>
    <w:rsid w:val="000915B6"/>
    <w:rsid w:val="0009170E"/>
    <w:rsid w:val="00095732"/>
    <w:rsid w:val="000A0127"/>
    <w:rsid w:val="000A65C7"/>
    <w:rsid w:val="000B0072"/>
    <w:rsid w:val="000B0211"/>
    <w:rsid w:val="000B045A"/>
    <w:rsid w:val="000B13FD"/>
    <w:rsid w:val="000B2F5A"/>
    <w:rsid w:val="000B386B"/>
    <w:rsid w:val="000B5656"/>
    <w:rsid w:val="000B69AA"/>
    <w:rsid w:val="000C566B"/>
    <w:rsid w:val="000C651B"/>
    <w:rsid w:val="000D1D33"/>
    <w:rsid w:val="000E080E"/>
    <w:rsid w:val="000F1B6F"/>
    <w:rsid w:val="000F3565"/>
    <w:rsid w:val="000F38D4"/>
    <w:rsid w:val="000F53A1"/>
    <w:rsid w:val="000F7821"/>
    <w:rsid w:val="00100A07"/>
    <w:rsid w:val="0010348D"/>
    <w:rsid w:val="00104410"/>
    <w:rsid w:val="00104D10"/>
    <w:rsid w:val="00107784"/>
    <w:rsid w:val="0010782B"/>
    <w:rsid w:val="00111EA3"/>
    <w:rsid w:val="00113B73"/>
    <w:rsid w:val="0011619E"/>
    <w:rsid w:val="0012007E"/>
    <w:rsid w:val="00121121"/>
    <w:rsid w:val="00121BAB"/>
    <w:rsid w:val="00131A3E"/>
    <w:rsid w:val="00133173"/>
    <w:rsid w:val="00134AAE"/>
    <w:rsid w:val="00136897"/>
    <w:rsid w:val="0014002D"/>
    <w:rsid w:val="00141433"/>
    <w:rsid w:val="00142F0A"/>
    <w:rsid w:val="00143E0A"/>
    <w:rsid w:val="00156EDF"/>
    <w:rsid w:val="00157393"/>
    <w:rsid w:val="00160F4A"/>
    <w:rsid w:val="001611A9"/>
    <w:rsid w:val="001646CB"/>
    <w:rsid w:val="001720D3"/>
    <w:rsid w:val="0017341D"/>
    <w:rsid w:val="00173764"/>
    <w:rsid w:val="00173D76"/>
    <w:rsid w:val="00180027"/>
    <w:rsid w:val="00183084"/>
    <w:rsid w:val="001858A3"/>
    <w:rsid w:val="00186D6C"/>
    <w:rsid w:val="00191F57"/>
    <w:rsid w:val="00196646"/>
    <w:rsid w:val="001A33D9"/>
    <w:rsid w:val="001A3487"/>
    <w:rsid w:val="001A6DBA"/>
    <w:rsid w:val="001A7CCE"/>
    <w:rsid w:val="001B1DD0"/>
    <w:rsid w:val="001B3A6B"/>
    <w:rsid w:val="001B5C2B"/>
    <w:rsid w:val="001C09C1"/>
    <w:rsid w:val="001C1C18"/>
    <w:rsid w:val="001C2FD0"/>
    <w:rsid w:val="001D2711"/>
    <w:rsid w:val="001D30DC"/>
    <w:rsid w:val="001D5B7C"/>
    <w:rsid w:val="001E4728"/>
    <w:rsid w:val="001E5E90"/>
    <w:rsid w:val="001F1E41"/>
    <w:rsid w:val="001F3B11"/>
    <w:rsid w:val="00200964"/>
    <w:rsid w:val="00203A8C"/>
    <w:rsid w:val="002060BE"/>
    <w:rsid w:val="002072C1"/>
    <w:rsid w:val="00214343"/>
    <w:rsid w:val="002206E8"/>
    <w:rsid w:val="00222576"/>
    <w:rsid w:val="00224364"/>
    <w:rsid w:val="00224CC5"/>
    <w:rsid w:val="00224E42"/>
    <w:rsid w:val="002259DB"/>
    <w:rsid w:val="00234EA5"/>
    <w:rsid w:val="00235D3F"/>
    <w:rsid w:val="002407D9"/>
    <w:rsid w:val="0024083C"/>
    <w:rsid w:val="0024140D"/>
    <w:rsid w:val="00242183"/>
    <w:rsid w:val="002455CE"/>
    <w:rsid w:val="00246163"/>
    <w:rsid w:val="00247E28"/>
    <w:rsid w:val="002537F1"/>
    <w:rsid w:val="00253DE2"/>
    <w:rsid w:val="002549B6"/>
    <w:rsid w:val="0026043A"/>
    <w:rsid w:val="00263EBD"/>
    <w:rsid w:val="0026526D"/>
    <w:rsid w:val="00267393"/>
    <w:rsid w:val="0027124A"/>
    <w:rsid w:val="002733B2"/>
    <w:rsid w:val="00276927"/>
    <w:rsid w:val="002777CB"/>
    <w:rsid w:val="00277CD4"/>
    <w:rsid w:val="00280126"/>
    <w:rsid w:val="00281E62"/>
    <w:rsid w:val="002871EE"/>
    <w:rsid w:val="0029608B"/>
    <w:rsid w:val="002A0379"/>
    <w:rsid w:val="002A3C10"/>
    <w:rsid w:val="002A5633"/>
    <w:rsid w:val="002A7F86"/>
    <w:rsid w:val="002B0353"/>
    <w:rsid w:val="002B0EDF"/>
    <w:rsid w:val="002C3A62"/>
    <w:rsid w:val="002C5782"/>
    <w:rsid w:val="002C68E3"/>
    <w:rsid w:val="002D07EF"/>
    <w:rsid w:val="002D22CC"/>
    <w:rsid w:val="002D2DDA"/>
    <w:rsid w:val="002D5ADE"/>
    <w:rsid w:val="002E04D3"/>
    <w:rsid w:val="002E61F1"/>
    <w:rsid w:val="002E653A"/>
    <w:rsid w:val="002E673E"/>
    <w:rsid w:val="002F19DB"/>
    <w:rsid w:val="002F20B4"/>
    <w:rsid w:val="002F47B0"/>
    <w:rsid w:val="002F571D"/>
    <w:rsid w:val="002F77D7"/>
    <w:rsid w:val="003100DF"/>
    <w:rsid w:val="00312DB7"/>
    <w:rsid w:val="003151AD"/>
    <w:rsid w:val="003170FE"/>
    <w:rsid w:val="00324B1E"/>
    <w:rsid w:val="0032604B"/>
    <w:rsid w:val="00331831"/>
    <w:rsid w:val="00335E28"/>
    <w:rsid w:val="00335E56"/>
    <w:rsid w:val="00340007"/>
    <w:rsid w:val="00340E65"/>
    <w:rsid w:val="00345D10"/>
    <w:rsid w:val="00347C1D"/>
    <w:rsid w:val="00352F13"/>
    <w:rsid w:val="003571D3"/>
    <w:rsid w:val="00360A9A"/>
    <w:rsid w:val="00360C9E"/>
    <w:rsid w:val="00362DE9"/>
    <w:rsid w:val="003633C3"/>
    <w:rsid w:val="00365A03"/>
    <w:rsid w:val="00366040"/>
    <w:rsid w:val="0037168D"/>
    <w:rsid w:val="00371AFD"/>
    <w:rsid w:val="00372E7C"/>
    <w:rsid w:val="00377E34"/>
    <w:rsid w:val="00380E0F"/>
    <w:rsid w:val="00383D78"/>
    <w:rsid w:val="0038485A"/>
    <w:rsid w:val="003869A7"/>
    <w:rsid w:val="003876F7"/>
    <w:rsid w:val="00387FF5"/>
    <w:rsid w:val="00391C6F"/>
    <w:rsid w:val="00392049"/>
    <w:rsid w:val="003969F5"/>
    <w:rsid w:val="0039703D"/>
    <w:rsid w:val="003A2167"/>
    <w:rsid w:val="003A3431"/>
    <w:rsid w:val="003A4078"/>
    <w:rsid w:val="003A5038"/>
    <w:rsid w:val="003A56AC"/>
    <w:rsid w:val="003A5927"/>
    <w:rsid w:val="003A6539"/>
    <w:rsid w:val="003B1C30"/>
    <w:rsid w:val="003B27BB"/>
    <w:rsid w:val="003B5B1F"/>
    <w:rsid w:val="003B7F10"/>
    <w:rsid w:val="003C3DEB"/>
    <w:rsid w:val="003C4DEE"/>
    <w:rsid w:val="003C5B4C"/>
    <w:rsid w:val="003C6D18"/>
    <w:rsid w:val="003C6E0C"/>
    <w:rsid w:val="003D2448"/>
    <w:rsid w:val="003D2A57"/>
    <w:rsid w:val="003D2F52"/>
    <w:rsid w:val="003D4CA7"/>
    <w:rsid w:val="003E0C0A"/>
    <w:rsid w:val="003E1581"/>
    <w:rsid w:val="003E1EC3"/>
    <w:rsid w:val="003E41DB"/>
    <w:rsid w:val="003E7FE6"/>
    <w:rsid w:val="003F3EC4"/>
    <w:rsid w:val="003F4500"/>
    <w:rsid w:val="003F77DD"/>
    <w:rsid w:val="003F7A62"/>
    <w:rsid w:val="004003CA"/>
    <w:rsid w:val="00400E75"/>
    <w:rsid w:val="004010A2"/>
    <w:rsid w:val="00411051"/>
    <w:rsid w:val="0041574E"/>
    <w:rsid w:val="00422A57"/>
    <w:rsid w:val="004241C1"/>
    <w:rsid w:val="004321E9"/>
    <w:rsid w:val="00433DD9"/>
    <w:rsid w:val="0044444A"/>
    <w:rsid w:val="00445920"/>
    <w:rsid w:val="004474E6"/>
    <w:rsid w:val="00447BF8"/>
    <w:rsid w:val="0046087D"/>
    <w:rsid w:val="00462AEC"/>
    <w:rsid w:val="004725B7"/>
    <w:rsid w:val="00472D8B"/>
    <w:rsid w:val="004809D9"/>
    <w:rsid w:val="00487B94"/>
    <w:rsid w:val="00490D59"/>
    <w:rsid w:val="0049294C"/>
    <w:rsid w:val="00494821"/>
    <w:rsid w:val="004A12F7"/>
    <w:rsid w:val="004A5245"/>
    <w:rsid w:val="004B0982"/>
    <w:rsid w:val="004B4E48"/>
    <w:rsid w:val="004B5519"/>
    <w:rsid w:val="004B6F31"/>
    <w:rsid w:val="004B6F8C"/>
    <w:rsid w:val="004C6ECC"/>
    <w:rsid w:val="004C784E"/>
    <w:rsid w:val="004D67D6"/>
    <w:rsid w:val="004E1C2A"/>
    <w:rsid w:val="004E4053"/>
    <w:rsid w:val="004E50B6"/>
    <w:rsid w:val="004E6767"/>
    <w:rsid w:val="004E740A"/>
    <w:rsid w:val="004F1AEE"/>
    <w:rsid w:val="00502FED"/>
    <w:rsid w:val="00505E6E"/>
    <w:rsid w:val="005066CF"/>
    <w:rsid w:val="00506B3D"/>
    <w:rsid w:val="00507F01"/>
    <w:rsid w:val="00512596"/>
    <w:rsid w:val="00512C54"/>
    <w:rsid w:val="005147BF"/>
    <w:rsid w:val="00520224"/>
    <w:rsid w:val="00522265"/>
    <w:rsid w:val="00522DF0"/>
    <w:rsid w:val="00524F72"/>
    <w:rsid w:val="0052714F"/>
    <w:rsid w:val="00530996"/>
    <w:rsid w:val="00530C06"/>
    <w:rsid w:val="00536300"/>
    <w:rsid w:val="00541CFD"/>
    <w:rsid w:val="0054390E"/>
    <w:rsid w:val="00543C71"/>
    <w:rsid w:val="005467DD"/>
    <w:rsid w:val="00554FF3"/>
    <w:rsid w:val="00556463"/>
    <w:rsid w:val="00560C85"/>
    <w:rsid w:val="00560E12"/>
    <w:rsid w:val="00561AC4"/>
    <w:rsid w:val="00564B87"/>
    <w:rsid w:val="005658A3"/>
    <w:rsid w:val="00567A6B"/>
    <w:rsid w:val="0057305B"/>
    <w:rsid w:val="00580F7E"/>
    <w:rsid w:val="00587573"/>
    <w:rsid w:val="005918D5"/>
    <w:rsid w:val="00591B71"/>
    <w:rsid w:val="005935E8"/>
    <w:rsid w:val="005955D9"/>
    <w:rsid w:val="00596293"/>
    <w:rsid w:val="005A2FD0"/>
    <w:rsid w:val="005A7D1A"/>
    <w:rsid w:val="005B016B"/>
    <w:rsid w:val="005B10C6"/>
    <w:rsid w:val="005B128E"/>
    <w:rsid w:val="005B4B14"/>
    <w:rsid w:val="005C301D"/>
    <w:rsid w:val="005C3967"/>
    <w:rsid w:val="005D23B7"/>
    <w:rsid w:val="005D26C5"/>
    <w:rsid w:val="005D29B3"/>
    <w:rsid w:val="005D35DB"/>
    <w:rsid w:val="005E1432"/>
    <w:rsid w:val="005E1B3E"/>
    <w:rsid w:val="005E1E9B"/>
    <w:rsid w:val="005E60BA"/>
    <w:rsid w:val="005E7F20"/>
    <w:rsid w:val="005F08FD"/>
    <w:rsid w:val="005F25AB"/>
    <w:rsid w:val="005F2752"/>
    <w:rsid w:val="005F4B89"/>
    <w:rsid w:val="00606E4D"/>
    <w:rsid w:val="00614D5B"/>
    <w:rsid w:val="00616BF8"/>
    <w:rsid w:val="0062261A"/>
    <w:rsid w:val="006248EF"/>
    <w:rsid w:val="00631DA2"/>
    <w:rsid w:val="0063262B"/>
    <w:rsid w:val="00633ED6"/>
    <w:rsid w:val="00634702"/>
    <w:rsid w:val="00635012"/>
    <w:rsid w:val="006379DB"/>
    <w:rsid w:val="006416DA"/>
    <w:rsid w:val="006450E5"/>
    <w:rsid w:val="00646B9D"/>
    <w:rsid w:val="006532C7"/>
    <w:rsid w:val="00653A31"/>
    <w:rsid w:val="00654731"/>
    <w:rsid w:val="006606CD"/>
    <w:rsid w:val="0066082D"/>
    <w:rsid w:val="00661F6F"/>
    <w:rsid w:val="00666101"/>
    <w:rsid w:val="00667DC4"/>
    <w:rsid w:val="00675C11"/>
    <w:rsid w:val="00677A06"/>
    <w:rsid w:val="00677D68"/>
    <w:rsid w:val="00680CAD"/>
    <w:rsid w:val="00687D98"/>
    <w:rsid w:val="00691606"/>
    <w:rsid w:val="00691A3E"/>
    <w:rsid w:val="00692873"/>
    <w:rsid w:val="00696458"/>
    <w:rsid w:val="00697BD2"/>
    <w:rsid w:val="006A1821"/>
    <w:rsid w:val="006B6105"/>
    <w:rsid w:val="006B7153"/>
    <w:rsid w:val="006B7A13"/>
    <w:rsid w:val="006C4CA2"/>
    <w:rsid w:val="006C70A7"/>
    <w:rsid w:val="006C7D30"/>
    <w:rsid w:val="006D1965"/>
    <w:rsid w:val="006D257D"/>
    <w:rsid w:val="006D4766"/>
    <w:rsid w:val="006D64AC"/>
    <w:rsid w:val="006D6B24"/>
    <w:rsid w:val="006D6B62"/>
    <w:rsid w:val="006E1973"/>
    <w:rsid w:val="006E44C9"/>
    <w:rsid w:val="006E68FD"/>
    <w:rsid w:val="006F0DF9"/>
    <w:rsid w:val="006F17FF"/>
    <w:rsid w:val="006F5FCB"/>
    <w:rsid w:val="007010B4"/>
    <w:rsid w:val="00701456"/>
    <w:rsid w:val="00704D6A"/>
    <w:rsid w:val="007076C2"/>
    <w:rsid w:val="0071187D"/>
    <w:rsid w:val="00715F84"/>
    <w:rsid w:val="00720A9D"/>
    <w:rsid w:val="00723AB7"/>
    <w:rsid w:val="00723F7D"/>
    <w:rsid w:val="00725C5C"/>
    <w:rsid w:val="00726DD4"/>
    <w:rsid w:val="0073029A"/>
    <w:rsid w:val="00732265"/>
    <w:rsid w:val="00737F94"/>
    <w:rsid w:val="00740F31"/>
    <w:rsid w:val="00745B3C"/>
    <w:rsid w:val="00751FAA"/>
    <w:rsid w:val="00753E4D"/>
    <w:rsid w:val="007572E9"/>
    <w:rsid w:val="00757661"/>
    <w:rsid w:val="00762FE1"/>
    <w:rsid w:val="00766B53"/>
    <w:rsid w:val="00766F2A"/>
    <w:rsid w:val="007676F1"/>
    <w:rsid w:val="00770998"/>
    <w:rsid w:val="007756FB"/>
    <w:rsid w:val="007773BA"/>
    <w:rsid w:val="00783A61"/>
    <w:rsid w:val="0078722F"/>
    <w:rsid w:val="007918BF"/>
    <w:rsid w:val="00794DB5"/>
    <w:rsid w:val="007A2C58"/>
    <w:rsid w:val="007A7EB3"/>
    <w:rsid w:val="007B14D0"/>
    <w:rsid w:val="007B19FB"/>
    <w:rsid w:val="007B2B90"/>
    <w:rsid w:val="007B4CD9"/>
    <w:rsid w:val="007B5F5D"/>
    <w:rsid w:val="007B61A6"/>
    <w:rsid w:val="007C2172"/>
    <w:rsid w:val="007C7075"/>
    <w:rsid w:val="007D26B0"/>
    <w:rsid w:val="007D639F"/>
    <w:rsid w:val="007E0C72"/>
    <w:rsid w:val="007E1FA6"/>
    <w:rsid w:val="007E300B"/>
    <w:rsid w:val="007E4EB5"/>
    <w:rsid w:val="007E5BA6"/>
    <w:rsid w:val="00802370"/>
    <w:rsid w:val="00804E29"/>
    <w:rsid w:val="00805B2A"/>
    <w:rsid w:val="00806713"/>
    <w:rsid w:val="00811F98"/>
    <w:rsid w:val="00815A9D"/>
    <w:rsid w:val="00821870"/>
    <w:rsid w:val="008247DD"/>
    <w:rsid w:val="00825C3D"/>
    <w:rsid w:val="00826F9F"/>
    <w:rsid w:val="00836786"/>
    <w:rsid w:val="008368B7"/>
    <w:rsid w:val="00842F0B"/>
    <w:rsid w:val="00845484"/>
    <w:rsid w:val="00846133"/>
    <w:rsid w:val="00852F5B"/>
    <w:rsid w:val="00855BA4"/>
    <w:rsid w:val="00860121"/>
    <w:rsid w:val="00860DFD"/>
    <w:rsid w:val="0086224F"/>
    <w:rsid w:val="00867C0B"/>
    <w:rsid w:val="00875DF1"/>
    <w:rsid w:val="00876B07"/>
    <w:rsid w:val="00876BCC"/>
    <w:rsid w:val="008775FF"/>
    <w:rsid w:val="00883783"/>
    <w:rsid w:val="00895CD6"/>
    <w:rsid w:val="008A44AB"/>
    <w:rsid w:val="008A6CB6"/>
    <w:rsid w:val="008A7196"/>
    <w:rsid w:val="008B297F"/>
    <w:rsid w:val="008C1F27"/>
    <w:rsid w:val="008C3025"/>
    <w:rsid w:val="008C3636"/>
    <w:rsid w:val="008C5A3F"/>
    <w:rsid w:val="008C6383"/>
    <w:rsid w:val="008C7491"/>
    <w:rsid w:val="008D00D6"/>
    <w:rsid w:val="008D2DCE"/>
    <w:rsid w:val="008D4B64"/>
    <w:rsid w:val="008D7559"/>
    <w:rsid w:val="008D778D"/>
    <w:rsid w:val="008D7CA9"/>
    <w:rsid w:val="008E6251"/>
    <w:rsid w:val="008E6E6A"/>
    <w:rsid w:val="008F1ACE"/>
    <w:rsid w:val="008F25A5"/>
    <w:rsid w:val="00900FD8"/>
    <w:rsid w:val="009034FB"/>
    <w:rsid w:val="009049B7"/>
    <w:rsid w:val="00910F4B"/>
    <w:rsid w:val="00911008"/>
    <w:rsid w:val="00912374"/>
    <w:rsid w:val="00912554"/>
    <w:rsid w:val="00912C91"/>
    <w:rsid w:val="00917C0B"/>
    <w:rsid w:val="00917EBD"/>
    <w:rsid w:val="0092198F"/>
    <w:rsid w:val="00922440"/>
    <w:rsid w:val="00923502"/>
    <w:rsid w:val="00925B15"/>
    <w:rsid w:val="00925E92"/>
    <w:rsid w:val="00927020"/>
    <w:rsid w:val="00930038"/>
    <w:rsid w:val="009301A4"/>
    <w:rsid w:val="009337DE"/>
    <w:rsid w:val="00941CB8"/>
    <w:rsid w:val="00943A05"/>
    <w:rsid w:val="00944E37"/>
    <w:rsid w:val="00956C40"/>
    <w:rsid w:val="00966CA4"/>
    <w:rsid w:val="00967F46"/>
    <w:rsid w:val="00976C8F"/>
    <w:rsid w:val="00977470"/>
    <w:rsid w:val="00980687"/>
    <w:rsid w:val="00984444"/>
    <w:rsid w:val="00986193"/>
    <w:rsid w:val="0098681B"/>
    <w:rsid w:val="0099471E"/>
    <w:rsid w:val="00995E33"/>
    <w:rsid w:val="00996575"/>
    <w:rsid w:val="009A1A20"/>
    <w:rsid w:val="009A2934"/>
    <w:rsid w:val="009A2C64"/>
    <w:rsid w:val="009A498D"/>
    <w:rsid w:val="009A49A3"/>
    <w:rsid w:val="009A4C61"/>
    <w:rsid w:val="009A6933"/>
    <w:rsid w:val="009A9D90"/>
    <w:rsid w:val="009B389E"/>
    <w:rsid w:val="009C7301"/>
    <w:rsid w:val="009D12AB"/>
    <w:rsid w:val="009D2D35"/>
    <w:rsid w:val="009D4088"/>
    <w:rsid w:val="009D429A"/>
    <w:rsid w:val="009D4893"/>
    <w:rsid w:val="009E2D25"/>
    <w:rsid w:val="009E3347"/>
    <w:rsid w:val="009E7CD1"/>
    <w:rsid w:val="009F2B7F"/>
    <w:rsid w:val="009F635E"/>
    <w:rsid w:val="009F6CB9"/>
    <w:rsid w:val="00A00212"/>
    <w:rsid w:val="00A02056"/>
    <w:rsid w:val="00A03315"/>
    <w:rsid w:val="00A07697"/>
    <w:rsid w:val="00A0785C"/>
    <w:rsid w:val="00A11DDF"/>
    <w:rsid w:val="00A129A4"/>
    <w:rsid w:val="00A131E7"/>
    <w:rsid w:val="00A1613F"/>
    <w:rsid w:val="00A1685B"/>
    <w:rsid w:val="00A17C50"/>
    <w:rsid w:val="00A17F4D"/>
    <w:rsid w:val="00A20B01"/>
    <w:rsid w:val="00A21C93"/>
    <w:rsid w:val="00A24BB6"/>
    <w:rsid w:val="00A27086"/>
    <w:rsid w:val="00A30E4A"/>
    <w:rsid w:val="00A35601"/>
    <w:rsid w:val="00A373C9"/>
    <w:rsid w:val="00A42430"/>
    <w:rsid w:val="00A47411"/>
    <w:rsid w:val="00A54620"/>
    <w:rsid w:val="00A60769"/>
    <w:rsid w:val="00A62988"/>
    <w:rsid w:val="00A67BF4"/>
    <w:rsid w:val="00A701DA"/>
    <w:rsid w:val="00A7499B"/>
    <w:rsid w:val="00A75E76"/>
    <w:rsid w:val="00A76C8D"/>
    <w:rsid w:val="00A77664"/>
    <w:rsid w:val="00A7783A"/>
    <w:rsid w:val="00A81234"/>
    <w:rsid w:val="00A81B5C"/>
    <w:rsid w:val="00A82219"/>
    <w:rsid w:val="00A90E41"/>
    <w:rsid w:val="00A91DF3"/>
    <w:rsid w:val="00A9315A"/>
    <w:rsid w:val="00A93A96"/>
    <w:rsid w:val="00AA0CA6"/>
    <w:rsid w:val="00AA1019"/>
    <w:rsid w:val="00AA289C"/>
    <w:rsid w:val="00AA4708"/>
    <w:rsid w:val="00AA5A2C"/>
    <w:rsid w:val="00AA5E3D"/>
    <w:rsid w:val="00AA7CFC"/>
    <w:rsid w:val="00AB3273"/>
    <w:rsid w:val="00AC1964"/>
    <w:rsid w:val="00AC78B8"/>
    <w:rsid w:val="00AD1508"/>
    <w:rsid w:val="00AD154E"/>
    <w:rsid w:val="00AD4E5D"/>
    <w:rsid w:val="00AE00CF"/>
    <w:rsid w:val="00AE1603"/>
    <w:rsid w:val="00AE1853"/>
    <w:rsid w:val="00AE51E7"/>
    <w:rsid w:val="00AE61BE"/>
    <w:rsid w:val="00AF112D"/>
    <w:rsid w:val="00AF1811"/>
    <w:rsid w:val="00AF1C47"/>
    <w:rsid w:val="00AF3F90"/>
    <w:rsid w:val="00AF63F6"/>
    <w:rsid w:val="00B1500F"/>
    <w:rsid w:val="00B17887"/>
    <w:rsid w:val="00B20D42"/>
    <w:rsid w:val="00B23796"/>
    <w:rsid w:val="00B25002"/>
    <w:rsid w:val="00B2783B"/>
    <w:rsid w:val="00B3244C"/>
    <w:rsid w:val="00B32621"/>
    <w:rsid w:val="00B33726"/>
    <w:rsid w:val="00B41F18"/>
    <w:rsid w:val="00B44EEF"/>
    <w:rsid w:val="00B452A6"/>
    <w:rsid w:val="00B45C5E"/>
    <w:rsid w:val="00B511D2"/>
    <w:rsid w:val="00B5316A"/>
    <w:rsid w:val="00B54946"/>
    <w:rsid w:val="00B54FD5"/>
    <w:rsid w:val="00B560EE"/>
    <w:rsid w:val="00B57AC7"/>
    <w:rsid w:val="00B60FF6"/>
    <w:rsid w:val="00B61FBC"/>
    <w:rsid w:val="00B62675"/>
    <w:rsid w:val="00B66EB7"/>
    <w:rsid w:val="00B67B76"/>
    <w:rsid w:val="00B70DF4"/>
    <w:rsid w:val="00B7137A"/>
    <w:rsid w:val="00B72CDD"/>
    <w:rsid w:val="00B72F49"/>
    <w:rsid w:val="00B73040"/>
    <w:rsid w:val="00B80E0D"/>
    <w:rsid w:val="00B8545B"/>
    <w:rsid w:val="00B859A3"/>
    <w:rsid w:val="00B86574"/>
    <w:rsid w:val="00B91522"/>
    <w:rsid w:val="00B94207"/>
    <w:rsid w:val="00B97A0B"/>
    <w:rsid w:val="00BA0955"/>
    <w:rsid w:val="00BA52E2"/>
    <w:rsid w:val="00BB1F14"/>
    <w:rsid w:val="00BB2419"/>
    <w:rsid w:val="00BB30B2"/>
    <w:rsid w:val="00BC2F0F"/>
    <w:rsid w:val="00BC5985"/>
    <w:rsid w:val="00BC5E36"/>
    <w:rsid w:val="00BD0375"/>
    <w:rsid w:val="00BD0E20"/>
    <w:rsid w:val="00BD4198"/>
    <w:rsid w:val="00BD472E"/>
    <w:rsid w:val="00BD54B6"/>
    <w:rsid w:val="00BE5DE5"/>
    <w:rsid w:val="00BF0ECB"/>
    <w:rsid w:val="00BF297F"/>
    <w:rsid w:val="00C00502"/>
    <w:rsid w:val="00C013EF"/>
    <w:rsid w:val="00C054CE"/>
    <w:rsid w:val="00C05BA0"/>
    <w:rsid w:val="00C07A90"/>
    <w:rsid w:val="00C10386"/>
    <w:rsid w:val="00C31568"/>
    <w:rsid w:val="00C31948"/>
    <w:rsid w:val="00C31C6E"/>
    <w:rsid w:val="00C34FB5"/>
    <w:rsid w:val="00C40EAD"/>
    <w:rsid w:val="00C4331E"/>
    <w:rsid w:val="00C43F71"/>
    <w:rsid w:val="00C4610F"/>
    <w:rsid w:val="00C50AEA"/>
    <w:rsid w:val="00C5323B"/>
    <w:rsid w:val="00C53656"/>
    <w:rsid w:val="00C53A94"/>
    <w:rsid w:val="00C53AB4"/>
    <w:rsid w:val="00C552B7"/>
    <w:rsid w:val="00C55CF6"/>
    <w:rsid w:val="00C56AC1"/>
    <w:rsid w:val="00C57553"/>
    <w:rsid w:val="00C607FE"/>
    <w:rsid w:val="00C60909"/>
    <w:rsid w:val="00C61C17"/>
    <w:rsid w:val="00C64B10"/>
    <w:rsid w:val="00C67570"/>
    <w:rsid w:val="00C67F5E"/>
    <w:rsid w:val="00C712EF"/>
    <w:rsid w:val="00C83111"/>
    <w:rsid w:val="00C83B25"/>
    <w:rsid w:val="00C8438F"/>
    <w:rsid w:val="00C90BE0"/>
    <w:rsid w:val="00C91F3A"/>
    <w:rsid w:val="00C92471"/>
    <w:rsid w:val="00C93390"/>
    <w:rsid w:val="00C935BB"/>
    <w:rsid w:val="00C9362D"/>
    <w:rsid w:val="00C9706C"/>
    <w:rsid w:val="00C97B01"/>
    <w:rsid w:val="00CA2A76"/>
    <w:rsid w:val="00CA6350"/>
    <w:rsid w:val="00CA6BC6"/>
    <w:rsid w:val="00CB2DF6"/>
    <w:rsid w:val="00CB3E31"/>
    <w:rsid w:val="00CB4C9B"/>
    <w:rsid w:val="00CB51EF"/>
    <w:rsid w:val="00CB5444"/>
    <w:rsid w:val="00CB5D02"/>
    <w:rsid w:val="00CB620E"/>
    <w:rsid w:val="00CB6428"/>
    <w:rsid w:val="00CB64F7"/>
    <w:rsid w:val="00CD247D"/>
    <w:rsid w:val="00CD3D51"/>
    <w:rsid w:val="00CE1E03"/>
    <w:rsid w:val="00CF1B07"/>
    <w:rsid w:val="00CF1E46"/>
    <w:rsid w:val="00CF4907"/>
    <w:rsid w:val="00CF791F"/>
    <w:rsid w:val="00CF7939"/>
    <w:rsid w:val="00D14468"/>
    <w:rsid w:val="00D15B5D"/>
    <w:rsid w:val="00D16E57"/>
    <w:rsid w:val="00D17B47"/>
    <w:rsid w:val="00D17B8F"/>
    <w:rsid w:val="00D255D6"/>
    <w:rsid w:val="00D26154"/>
    <w:rsid w:val="00D274CE"/>
    <w:rsid w:val="00D27F78"/>
    <w:rsid w:val="00D304B4"/>
    <w:rsid w:val="00D30860"/>
    <w:rsid w:val="00D41519"/>
    <w:rsid w:val="00D41CED"/>
    <w:rsid w:val="00D44B17"/>
    <w:rsid w:val="00D44BCD"/>
    <w:rsid w:val="00D44BF4"/>
    <w:rsid w:val="00D51E01"/>
    <w:rsid w:val="00D53BFE"/>
    <w:rsid w:val="00D603A9"/>
    <w:rsid w:val="00D66699"/>
    <w:rsid w:val="00D67851"/>
    <w:rsid w:val="00D7389B"/>
    <w:rsid w:val="00D7392B"/>
    <w:rsid w:val="00D8084B"/>
    <w:rsid w:val="00D83B6D"/>
    <w:rsid w:val="00D84CD8"/>
    <w:rsid w:val="00D907CB"/>
    <w:rsid w:val="00D91796"/>
    <w:rsid w:val="00D92805"/>
    <w:rsid w:val="00DA0128"/>
    <w:rsid w:val="00DA0EB8"/>
    <w:rsid w:val="00DB408C"/>
    <w:rsid w:val="00DB4107"/>
    <w:rsid w:val="00DC2547"/>
    <w:rsid w:val="00DC5074"/>
    <w:rsid w:val="00DD38FE"/>
    <w:rsid w:val="00DE20B0"/>
    <w:rsid w:val="00DE2256"/>
    <w:rsid w:val="00DF07F5"/>
    <w:rsid w:val="00DF1025"/>
    <w:rsid w:val="00DF1581"/>
    <w:rsid w:val="00DF1913"/>
    <w:rsid w:val="00DF26CF"/>
    <w:rsid w:val="00DF5341"/>
    <w:rsid w:val="00DF5C0F"/>
    <w:rsid w:val="00DF5DF9"/>
    <w:rsid w:val="00DF67DA"/>
    <w:rsid w:val="00E04956"/>
    <w:rsid w:val="00E055A2"/>
    <w:rsid w:val="00E06BAE"/>
    <w:rsid w:val="00E14C0C"/>
    <w:rsid w:val="00E16784"/>
    <w:rsid w:val="00E20C20"/>
    <w:rsid w:val="00E21F0C"/>
    <w:rsid w:val="00E237F4"/>
    <w:rsid w:val="00E25225"/>
    <w:rsid w:val="00E25C33"/>
    <w:rsid w:val="00E35EDC"/>
    <w:rsid w:val="00E41014"/>
    <w:rsid w:val="00E42EA8"/>
    <w:rsid w:val="00E56581"/>
    <w:rsid w:val="00E62A41"/>
    <w:rsid w:val="00E63A36"/>
    <w:rsid w:val="00E677AB"/>
    <w:rsid w:val="00E70DFA"/>
    <w:rsid w:val="00E72716"/>
    <w:rsid w:val="00E72EE9"/>
    <w:rsid w:val="00E73DE5"/>
    <w:rsid w:val="00E75E0E"/>
    <w:rsid w:val="00E7618B"/>
    <w:rsid w:val="00E81E86"/>
    <w:rsid w:val="00E83CA5"/>
    <w:rsid w:val="00E87D5F"/>
    <w:rsid w:val="00E97841"/>
    <w:rsid w:val="00EA5A76"/>
    <w:rsid w:val="00EA5D1F"/>
    <w:rsid w:val="00EB231D"/>
    <w:rsid w:val="00EB2F5D"/>
    <w:rsid w:val="00EB346E"/>
    <w:rsid w:val="00EB3810"/>
    <w:rsid w:val="00EB3C44"/>
    <w:rsid w:val="00EB3D51"/>
    <w:rsid w:val="00EB52B6"/>
    <w:rsid w:val="00EB5450"/>
    <w:rsid w:val="00EC1C48"/>
    <w:rsid w:val="00EC40D5"/>
    <w:rsid w:val="00EC6409"/>
    <w:rsid w:val="00ED51FD"/>
    <w:rsid w:val="00ED78DA"/>
    <w:rsid w:val="00EE2354"/>
    <w:rsid w:val="00EE2FAE"/>
    <w:rsid w:val="00EE55FA"/>
    <w:rsid w:val="00EE5FB4"/>
    <w:rsid w:val="00EF30CD"/>
    <w:rsid w:val="00EF6813"/>
    <w:rsid w:val="00EF7A22"/>
    <w:rsid w:val="00F00112"/>
    <w:rsid w:val="00F02981"/>
    <w:rsid w:val="00F0485B"/>
    <w:rsid w:val="00F10FC3"/>
    <w:rsid w:val="00F13F82"/>
    <w:rsid w:val="00F14327"/>
    <w:rsid w:val="00F14860"/>
    <w:rsid w:val="00F17C3B"/>
    <w:rsid w:val="00F219B2"/>
    <w:rsid w:val="00F220F5"/>
    <w:rsid w:val="00F22CAF"/>
    <w:rsid w:val="00F23532"/>
    <w:rsid w:val="00F256B7"/>
    <w:rsid w:val="00F27089"/>
    <w:rsid w:val="00F314E1"/>
    <w:rsid w:val="00F3200B"/>
    <w:rsid w:val="00F34DB8"/>
    <w:rsid w:val="00F353EA"/>
    <w:rsid w:val="00F37332"/>
    <w:rsid w:val="00F41ED6"/>
    <w:rsid w:val="00F45648"/>
    <w:rsid w:val="00F457F8"/>
    <w:rsid w:val="00F46C80"/>
    <w:rsid w:val="00F46C89"/>
    <w:rsid w:val="00F4764E"/>
    <w:rsid w:val="00F522FD"/>
    <w:rsid w:val="00F53531"/>
    <w:rsid w:val="00F53BFD"/>
    <w:rsid w:val="00F54ADF"/>
    <w:rsid w:val="00F564D1"/>
    <w:rsid w:val="00F56BD0"/>
    <w:rsid w:val="00F57728"/>
    <w:rsid w:val="00F6286C"/>
    <w:rsid w:val="00F67983"/>
    <w:rsid w:val="00F708F2"/>
    <w:rsid w:val="00F81B02"/>
    <w:rsid w:val="00F857D7"/>
    <w:rsid w:val="00F85867"/>
    <w:rsid w:val="00F90E37"/>
    <w:rsid w:val="00F913DA"/>
    <w:rsid w:val="00F9242F"/>
    <w:rsid w:val="00F939CB"/>
    <w:rsid w:val="00F97016"/>
    <w:rsid w:val="00FA7A1C"/>
    <w:rsid w:val="00FA7EB2"/>
    <w:rsid w:val="00FB25ED"/>
    <w:rsid w:val="00FC0AEB"/>
    <w:rsid w:val="00FC598D"/>
    <w:rsid w:val="00FC5EFB"/>
    <w:rsid w:val="00FC60C4"/>
    <w:rsid w:val="00FD4618"/>
    <w:rsid w:val="00FE7942"/>
    <w:rsid w:val="00FF0B6F"/>
    <w:rsid w:val="00FF535F"/>
    <w:rsid w:val="02764DD0"/>
    <w:rsid w:val="06911037"/>
    <w:rsid w:val="0A2AEAA4"/>
    <w:rsid w:val="0B666D37"/>
    <w:rsid w:val="0CA0608C"/>
    <w:rsid w:val="0D3A009B"/>
    <w:rsid w:val="0D8D3A47"/>
    <w:rsid w:val="0DF09E7E"/>
    <w:rsid w:val="0F685776"/>
    <w:rsid w:val="108252DB"/>
    <w:rsid w:val="14CCC78B"/>
    <w:rsid w:val="16F408FD"/>
    <w:rsid w:val="1B35105B"/>
    <w:rsid w:val="1C1323ED"/>
    <w:rsid w:val="1E65DF6D"/>
    <w:rsid w:val="213D7958"/>
    <w:rsid w:val="221BD344"/>
    <w:rsid w:val="249DF745"/>
    <w:rsid w:val="24E31949"/>
    <w:rsid w:val="261C6CC5"/>
    <w:rsid w:val="27E0C179"/>
    <w:rsid w:val="31A67544"/>
    <w:rsid w:val="31E05DC7"/>
    <w:rsid w:val="320CFD30"/>
    <w:rsid w:val="34C6F836"/>
    <w:rsid w:val="3DAD37B5"/>
    <w:rsid w:val="4029420D"/>
    <w:rsid w:val="403FDA7B"/>
    <w:rsid w:val="420DEE99"/>
    <w:rsid w:val="42AFA596"/>
    <w:rsid w:val="446CC49F"/>
    <w:rsid w:val="448698CB"/>
    <w:rsid w:val="468B0C35"/>
    <w:rsid w:val="46C09C91"/>
    <w:rsid w:val="47352B85"/>
    <w:rsid w:val="4BE974AA"/>
    <w:rsid w:val="4D413B74"/>
    <w:rsid w:val="4F50C897"/>
    <w:rsid w:val="4F7DCACB"/>
    <w:rsid w:val="517D3714"/>
    <w:rsid w:val="5329866B"/>
    <w:rsid w:val="53BACFF6"/>
    <w:rsid w:val="56C9D047"/>
    <w:rsid w:val="5AF9AFB4"/>
    <w:rsid w:val="658CAB7A"/>
    <w:rsid w:val="69FA777E"/>
    <w:rsid w:val="6BFDC13E"/>
    <w:rsid w:val="6D72879E"/>
    <w:rsid w:val="6FD0E00F"/>
    <w:rsid w:val="70D0D182"/>
    <w:rsid w:val="7282E5A7"/>
    <w:rsid w:val="728FB103"/>
    <w:rsid w:val="7855ECED"/>
    <w:rsid w:val="797B8B8B"/>
    <w:rsid w:val="7A6953B7"/>
    <w:rsid w:val="7BC0E95C"/>
    <w:rsid w:val="7C459174"/>
    <w:rsid w:val="7CBB1432"/>
    <w:rsid w:val="7DC20633"/>
    <w:rsid w:val="7DCB0520"/>
    <w:rsid w:val="7F268D6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81D575"/>
  <w15:chartTrackingRefBased/>
  <w15:docId w15:val="{7E2A4F5E-93EE-4C97-874A-C7ED6365C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860"/>
    <w:pPr>
      <w:spacing w:after="0" w:line="240"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E75E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5E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5E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5E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5E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5E0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5E0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5E0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5E0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5E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5E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5E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5E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5E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5E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5E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5E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5E0E"/>
    <w:rPr>
      <w:rFonts w:eastAsiaTheme="majorEastAsia" w:cstheme="majorBidi"/>
      <w:color w:val="272727" w:themeColor="text1" w:themeTint="D8"/>
    </w:rPr>
  </w:style>
  <w:style w:type="paragraph" w:styleId="Title">
    <w:name w:val="Title"/>
    <w:basedOn w:val="Normal"/>
    <w:next w:val="Normal"/>
    <w:link w:val="TitleChar"/>
    <w:uiPriority w:val="10"/>
    <w:qFormat/>
    <w:rsid w:val="00E75E0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5E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5E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5E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5E0E"/>
    <w:pPr>
      <w:spacing w:before="160"/>
      <w:jc w:val="center"/>
    </w:pPr>
    <w:rPr>
      <w:i/>
      <w:iCs/>
      <w:color w:val="404040" w:themeColor="text1" w:themeTint="BF"/>
    </w:rPr>
  </w:style>
  <w:style w:type="character" w:customStyle="1" w:styleId="QuoteChar">
    <w:name w:val="Quote Char"/>
    <w:basedOn w:val="DefaultParagraphFont"/>
    <w:link w:val="Quote"/>
    <w:uiPriority w:val="29"/>
    <w:rsid w:val="00E75E0E"/>
    <w:rPr>
      <w:i/>
      <w:iCs/>
      <w:color w:val="404040" w:themeColor="text1" w:themeTint="BF"/>
    </w:rPr>
  </w:style>
  <w:style w:type="paragraph" w:styleId="ListParagraph">
    <w:name w:val="List Paragraph"/>
    <w:basedOn w:val="Normal"/>
    <w:uiPriority w:val="34"/>
    <w:qFormat/>
    <w:rsid w:val="00E75E0E"/>
    <w:pPr>
      <w:ind w:left="720"/>
      <w:contextualSpacing/>
    </w:pPr>
  </w:style>
  <w:style w:type="character" w:styleId="IntenseEmphasis">
    <w:name w:val="Intense Emphasis"/>
    <w:basedOn w:val="DefaultParagraphFont"/>
    <w:uiPriority w:val="21"/>
    <w:qFormat/>
    <w:rsid w:val="00E75E0E"/>
    <w:rPr>
      <w:i/>
      <w:iCs/>
      <w:color w:val="0F4761" w:themeColor="accent1" w:themeShade="BF"/>
    </w:rPr>
  </w:style>
  <w:style w:type="paragraph" w:styleId="IntenseQuote">
    <w:name w:val="Intense Quote"/>
    <w:basedOn w:val="Normal"/>
    <w:next w:val="Normal"/>
    <w:link w:val="IntenseQuoteChar"/>
    <w:uiPriority w:val="30"/>
    <w:qFormat/>
    <w:rsid w:val="00E75E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5E0E"/>
    <w:rPr>
      <w:i/>
      <w:iCs/>
      <w:color w:val="0F4761" w:themeColor="accent1" w:themeShade="BF"/>
    </w:rPr>
  </w:style>
  <w:style w:type="character" w:styleId="IntenseReference">
    <w:name w:val="Intense Reference"/>
    <w:basedOn w:val="DefaultParagraphFont"/>
    <w:uiPriority w:val="32"/>
    <w:qFormat/>
    <w:rsid w:val="00E75E0E"/>
    <w:rPr>
      <w:b/>
      <w:bCs/>
      <w:smallCaps/>
      <w:color w:val="0F4761" w:themeColor="accent1" w:themeShade="BF"/>
      <w:spacing w:val="5"/>
    </w:rPr>
  </w:style>
  <w:style w:type="paragraph" w:styleId="Header">
    <w:name w:val="header"/>
    <w:basedOn w:val="Normal"/>
    <w:link w:val="HeaderChar"/>
    <w:uiPriority w:val="99"/>
    <w:unhideWhenUsed/>
    <w:rsid w:val="00CB4C9B"/>
    <w:pPr>
      <w:tabs>
        <w:tab w:val="center" w:pos="4680"/>
        <w:tab w:val="right" w:pos="9360"/>
      </w:tabs>
    </w:pPr>
  </w:style>
  <w:style w:type="character" w:customStyle="1" w:styleId="HeaderChar">
    <w:name w:val="Header Char"/>
    <w:basedOn w:val="DefaultParagraphFont"/>
    <w:link w:val="Header"/>
    <w:uiPriority w:val="99"/>
    <w:rsid w:val="00CB4C9B"/>
  </w:style>
  <w:style w:type="paragraph" w:styleId="Footer">
    <w:name w:val="footer"/>
    <w:basedOn w:val="Normal"/>
    <w:link w:val="FooterChar"/>
    <w:uiPriority w:val="99"/>
    <w:unhideWhenUsed/>
    <w:rsid w:val="00CB4C9B"/>
    <w:pPr>
      <w:tabs>
        <w:tab w:val="center" w:pos="4680"/>
        <w:tab w:val="right" w:pos="9360"/>
      </w:tabs>
    </w:pPr>
  </w:style>
  <w:style w:type="character" w:customStyle="1" w:styleId="FooterChar">
    <w:name w:val="Footer Char"/>
    <w:basedOn w:val="DefaultParagraphFont"/>
    <w:link w:val="Footer"/>
    <w:uiPriority w:val="99"/>
    <w:rsid w:val="00CB4C9B"/>
  </w:style>
  <w:style w:type="character" w:styleId="Hyperlink">
    <w:name w:val="Hyperlink"/>
    <w:basedOn w:val="DefaultParagraphFont"/>
    <w:uiPriority w:val="99"/>
    <w:unhideWhenUsed/>
    <w:rsid w:val="00A373C9"/>
    <w:rPr>
      <w:color w:val="333366"/>
      <w:u w:val="single"/>
    </w:rPr>
  </w:style>
  <w:style w:type="character" w:styleId="UnresolvedMention">
    <w:name w:val="Unresolved Mention"/>
    <w:basedOn w:val="DefaultParagraphFont"/>
    <w:uiPriority w:val="99"/>
    <w:semiHidden/>
    <w:unhideWhenUsed/>
    <w:rsid w:val="00A17C50"/>
    <w:rPr>
      <w:color w:val="605E5C"/>
      <w:shd w:val="clear" w:color="auto" w:fill="E1DFDD"/>
    </w:rPr>
  </w:style>
  <w:style w:type="paragraph" w:styleId="CommentText">
    <w:name w:val="annotation text"/>
    <w:basedOn w:val="Normal"/>
    <w:link w:val="CommentTextChar"/>
    <w:uiPriority w:val="99"/>
    <w:unhideWhenUsed/>
    <w:rsid w:val="00C552B7"/>
    <w:rPr>
      <w:sz w:val="20"/>
      <w:szCs w:val="20"/>
    </w:rPr>
  </w:style>
  <w:style w:type="character" w:customStyle="1" w:styleId="CommentTextChar">
    <w:name w:val="Comment Text Char"/>
    <w:basedOn w:val="DefaultParagraphFont"/>
    <w:link w:val="CommentText"/>
    <w:uiPriority w:val="99"/>
    <w:rsid w:val="00C552B7"/>
    <w:rPr>
      <w:rFonts w:ascii="Calibri" w:eastAsia="Calibri" w:hAnsi="Calibri" w:cs="Calibri"/>
      <w:kern w:val="0"/>
      <w:sz w:val="20"/>
      <w:szCs w:val="20"/>
      <w14:ligatures w14:val="none"/>
    </w:rPr>
  </w:style>
  <w:style w:type="character" w:styleId="CommentReference">
    <w:name w:val="annotation reference"/>
    <w:basedOn w:val="DefaultParagraphFont"/>
    <w:uiPriority w:val="99"/>
    <w:semiHidden/>
    <w:unhideWhenUsed/>
    <w:rsid w:val="00C552B7"/>
    <w:rPr>
      <w:sz w:val="16"/>
      <w:szCs w:val="16"/>
    </w:rPr>
  </w:style>
  <w:style w:type="paragraph" w:styleId="CommentSubject">
    <w:name w:val="annotation subject"/>
    <w:basedOn w:val="CommentText"/>
    <w:next w:val="CommentText"/>
    <w:link w:val="CommentSubjectChar"/>
    <w:uiPriority w:val="99"/>
    <w:semiHidden/>
    <w:unhideWhenUsed/>
    <w:rsid w:val="008368B7"/>
    <w:rPr>
      <w:b/>
      <w:bCs/>
    </w:rPr>
  </w:style>
  <w:style w:type="character" w:customStyle="1" w:styleId="CommentSubjectChar">
    <w:name w:val="Comment Subject Char"/>
    <w:basedOn w:val="CommentTextChar"/>
    <w:link w:val="CommentSubject"/>
    <w:uiPriority w:val="99"/>
    <w:semiHidden/>
    <w:rsid w:val="008368B7"/>
    <w:rPr>
      <w:rFonts w:ascii="Calibri" w:eastAsia="Calibri" w:hAnsi="Calibri" w:cs="Calibri"/>
      <w:b/>
      <w:bCs/>
      <w:kern w:val="0"/>
      <w:sz w:val="20"/>
      <w:szCs w:val="20"/>
      <w14:ligatures w14:val="none"/>
    </w:rPr>
  </w:style>
  <w:style w:type="paragraph" w:styleId="NormalWeb">
    <w:name w:val="Normal (Web)"/>
    <w:basedOn w:val="Normal"/>
    <w:uiPriority w:val="99"/>
    <w:semiHidden/>
    <w:unhideWhenUsed/>
    <w:rsid w:val="00911008"/>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D7389B"/>
    <w:rPr>
      <w:color w:val="96607D" w:themeColor="followedHyperlink"/>
      <w:u w:val="single"/>
    </w:rPr>
  </w:style>
  <w:style w:type="character" w:styleId="Mention">
    <w:name w:val="Mention"/>
    <w:basedOn w:val="DefaultParagraphFont"/>
    <w:uiPriority w:val="99"/>
    <w:unhideWhenUsed/>
    <w:rsid w:val="00E97841"/>
    <w:rPr>
      <w:color w:val="2B579A"/>
      <w:shd w:val="clear" w:color="auto" w:fill="E1DFDD"/>
    </w:rPr>
  </w:style>
  <w:style w:type="paragraph" w:styleId="Caption">
    <w:name w:val="caption"/>
    <w:basedOn w:val="Normal"/>
    <w:next w:val="Normal"/>
    <w:unhideWhenUsed/>
    <w:qFormat/>
    <w:rsid w:val="0062261A"/>
    <w:pPr>
      <w:spacing w:after="200"/>
    </w:pPr>
    <w:rPr>
      <w:rFonts w:ascii="Times New Roman" w:eastAsia="Times New Roman" w:hAnsi="Times New Roman" w:cs="Times New Roman"/>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676775">
      <w:bodyDiv w:val="1"/>
      <w:marLeft w:val="0"/>
      <w:marRight w:val="0"/>
      <w:marTop w:val="0"/>
      <w:marBottom w:val="0"/>
      <w:divBdr>
        <w:top w:val="none" w:sz="0" w:space="0" w:color="auto"/>
        <w:left w:val="none" w:sz="0" w:space="0" w:color="auto"/>
        <w:bottom w:val="none" w:sz="0" w:space="0" w:color="auto"/>
        <w:right w:val="none" w:sz="0" w:space="0" w:color="auto"/>
      </w:divBdr>
    </w:div>
    <w:div w:id="1107895399">
      <w:bodyDiv w:val="1"/>
      <w:marLeft w:val="0"/>
      <w:marRight w:val="0"/>
      <w:marTop w:val="0"/>
      <w:marBottom w:val="0"/>
      <w:divBdr>
        <w:top w:val="none" w:sz="0" w:space="0" w:color="auto"/>
        <w:left w:val="none" w:sz="0" w:space="0" w:color="auto"/>
        <w:bottom w:val="none" w:sz="0" w:space="0" w:color="auto"/>
        <w:right w:val="none" w:sz="0" w:space="0" w:color="auto"/>
      </w:divBdr>
    </w:div>
    <w:div w:id="1496333921">
      <w:bodyDiv w:val="1"/>
      <w:marLeft w:val="0"/>
      <w:marRight w:val="0"/>
      <w:marTop w:val="0"/>
      <w:marBottom w:val="0"/>
      <w:divBdr>
        <w:top w:val="none" w:sz="0" w:space="0" w:color="auto"/>
        <w:left w:val="none" w:sz="0" w:space="0" w:color="auto"/>
        <w:bottom w:val="none" w:sz="0" w:space="0" w:color="auto"/>
        <w:right w:val="none" w:sz="0" w:space="0" w:color="auto"/>
      </w:divBdr>
    </w:div>
    <w:div w:id="1526559047">
      <w:bodyDiv w:val="1"/>
      <w:marLeft w:val="0"/>
      <w:marRight w:val="0"/>
      <w:marTop w:val="0"/>
      <w:marBottom w:val="0"/>
      <w:divBdr>
        <w:top w:val="none" w:sz="0" w:space="0" w:color="auto"/>
        <w:left w:val="none" w:sz="0" w:space="0" w:color="auto"/>
        <w:bottom w:val="none" w:sz="0" w:space="0" w:color="auto"/>
        <w:right w:val="none" w:sz="0" w:space="0" w:color="auto"/>
      </w:divBdr>
    </w:div>
    <w:div w:id="1997566158">
      <w:bodyDiv w:val="1"/>
      <w:marLeft w:val="0"/>
      <w:marRight w:val="0"/>
      <w:marTop w:val="0"/>
      <w:marBottom w:val="0"/>
      <w:divBdr>
        <w:top w:val="none" w:sz="0" w:space="0" w:color="auto"/>
        <w:left w:val="none" w:sz="0" w:space="0" w:color="auto"/>
        <w:bottom w:val="none" w:sz="0" w:space="0" w:color="auto"/>
        <w:right w:val="none" w:sz="0" w:space="0" w:color="auto"/>
      </w:divBdr>
    </w:div>
    <w:div w:id="2001957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orpcu.com/corporate-central-team?utm_source=callahan&amp;utm_medium=press_release&amp;utm_campaign=cccu2026_corporate_central_welcomes_israni_magulski_retires" TargetMode="External"/><Relationship Id="rId18" Type="http://schemas.openxmlformats.org/officeDocument/2006/relationships/hyperlink" Target="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yperlink" Target="https://nam04.safelinks.protection.outlook.com/?url=https%3A%2F%2Ftwitter.com%2FCorpCU&amp;data=02%7C01%7Corianna.valentine%40corpcu.com%7Cdd0891906c18446a015a08d7f84333c2%7C8c98155452aa4e2fb39e7bf6d1dcbc82%7C0%7C0%7C637250839841474863&amp;sdata=%2Blyy6biIsQS7DfDqUuFQf58tKS43XeyHj8YBZn5qSmg%3D&amp;reserved=0" TargetMode="External"/><Relationship Id="rId2" Type="http://schemas.openxmlformats.org/officeDocument/2006/relationships/customXml" Target="../customXml/item2.xml"/><Relationship Id="rId16" Type="http://schemas.openxmlformats.org/officeDocument/2006/relationships/hyperlink" Target="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g"/><Relationship Id="rId5" Type="http://schemas.openxmlformats.org/officeDocument/2006/relationships/styles" Target="styles.xml"/><Relationship Id="rId15" Type="http://schemas.openxmlformats.org/officeDocument/2006/relationships/hyperlink" Target="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 TargetMode="External"/><Relationship Id="rId23" Type="http://schemas.microsoft.com/office/2020/10/relationships/intelligence" Target="intelligence2.xml"/><Relationship Id="rId10" Type="http://schemas.openxmlformats.org/officeDocument/2006/relationships/image" Target="media/image1.jpg"/><Relationship Id="rId19"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4.safelinks.protection.outlook.com/?url=https%3A%2F%2Fwww.corpcu.com%2F&amp;data=02%7C01%7Corianna.valentine%40corpcu.com%7Cdd0891906c18446a015a08d7f84333c2%7C8c98155452aa4e2fb39e7bf6d1dcbc82%7C0%7C0%7C637250839841454875&amp;sdata=h4H9rneW%2Fp%2FHCqtiHVVvRNCMexK8L36Xa%2BXA3AYy3%2F4%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ceyMcMillan\Downloads\DRAFT%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4D19C013114BA41A8AE25D963DF43BD" ma:contentTypeVersion="14" ma:contentTypeDescription="Create a new document." ma:contentTypeScope="" ma:versionID="a8d7d6f4ebcc113b01e06b33cbfd40d7">
  <xsd:schema xmlns:xsd="http://www.w3.org/2001/XMLSchema" xmlns:xs="http://www.w3.org/2001/XMLSchema" xmlns:p="http://schemas.microsoft.com/office/2006/metadata/properties" xmlns:ns1="http://schemas.microsoft.com/sharepoint/v3" xmlns:ns2="5f9b49cf-e70e-4a68-8dd2-9fcd5f179ea5" xmlns:ns3="2e3bda65-1401-44b4-8aac-c221aa3fb100" targetNamespace="http://schemas.microsoft.com/office/2006/metadata/properties" ma:root="true" ma:fieldsID="369f2148f49a12b4f11371b612abad8f" ns1:_="" ns2:_="" ns3:_="">
    <xsd:import namespace="http://schemas.microsoft.com/sharepoint/v3"/>
    <xsd:import namespace="5f9b49cf-e70e-4a68-8dd2-9fcd5f179ea5"/>
    <xsd:import namespace="2e3bda65-1401-44b4-8aac-c221aa3fb10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_ip_UnifiedCompliancePolicyProperties" minOccurs="0"/>
                <xsd:element ref="ns1:_ip_UnifiedCompliancePolicyUIActio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9b49cf-e70e-4a68-8dd2-9fcd5f179e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3bda65-1401-44b4-8aac-c221aa3fb10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b6f6da1-d71f-4840-8775-3c9927b5b155}" ma:internalName="TaxCatchAll" ma:showField="CatchAllData" ma:web="2e3bda65-1401-44b4-8aac-c221aa3fb1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2e3bda65-1401-44b4-8aac-c221aa3fb100" xsi:nil="true"/>
    <lcf76f155ced4ddcb4097134ff3c332f xmlns="5f9b49cf-e70e-4a68-8dd2-9fcd5f179ea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4F472AF-2DA3-4E0D-AD07-7D0AD66196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f9b49cf-e70e-4a68-8dd2-9fcd5f179ea5"/>
    <ds:schemaRef ds:uri="2e3bda65-1401-44b4-8aac-c221aa3fb1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2D089F-746B-4FBE-899D-CC7B313E36F9}">
  <ds:schemaRefs>
    <ds:schemaRef ds:uri="http://schemas.microsoft.com/sharepoint/v3/contenttype/forms"/>
  </ds:schemaRefs>
</ds:datastoreItem>
</file>

<file path=customXml/itemProps3.xml><?xml version="1.0" encoding="utf-8"?>
<ds:datastoreItem xmlns:ds="http://schemas.openxmlformats.org/officeDocument/2006/customXml" ds:itemID="{3AC17960-396E-423A-BE04-513854174B0A}">
  <ds:schemaRefs>
    <ds:schemaRef ds:uri="http://schemas.microsoft.com/office/2006/metadata/properties"/>
    <ds:schemaRef ds:uri="http://schemas.microsoft.com/office/infopath/2007/PartnerControls"/>
    <ds:schemaRef ds:uri="http://schemas.microsoft.com/sharepoint/v3"/>
    <ds:schemaRef ds:uri="2e3bda65-1401-44b4-8aac-c221aa3fb100"/>
    <ds:schemaRef ds:uri="5f9b49cf-e70e-4a68-8dd2-9fcd5f179ea5"/>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DRAFT Letterhead Template</Template>
  <TotalTime>1</TotalTime>
  <Pages>2</Pages>
  <Words>1009</Words>
  <Characters>5792</Characters>
  <Application>Microsoft Office Word</Application>
  <DocSecurity>0</DocSecurity>
  <Lines>120</Lines>
  <Paragraphs>39</Paragraphs>
  <ScaleCrop>false</ScaleCrop>
  <Company/>
  <LinksUpToDate>false</LinksUpToDate>
  <CharactersWithSpaces>6762</CharactersWithSpaces>
  <SharedDoc>false</SharedDoc>
  <HLinks>
    <vt:vector size="36" baseType="variant">
      <vt:variant>
        <vt:i4>6684789</vt:i4>
      </vt:variant>
      <vt:variant>
        <vt:i4>15</vt:i4>
      </vt:variant>
      <vt:variant>
        <vt:i4>0</vt:i4>
      </vt:variant>
      <vt:variant>
        <vt:i4>5</vt:i4>
      </vt:variant>
      <vt:variant>
        <vt:lpwstr>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vt:lpwstr>
      </vt:variant>
      <vt:variant>
        <vt:lpwstr/>
      </vt:variant>
      <vt:variant>
        <vt:i4>6750322</vt:i4>
      </vt:variant>
      <vt:variant>
        <vt:i4>12</vt:i4>
      </vt:variant>
      <vt:variant>
        <vt:i4>0</vt:i4>
      </vt:variant>
      <vt:variant>
        <vt:i4>5</vt:i4>
      </vt:variant>
      <vt:variant>
        <vt:lpwstr>https://nam04.safelinks.protection.outlook.com/?url=https%3A%2F%2Ftwitter.com%2FCorpCU&amp;data=02%7C01%7Corianna.valentine%40corpcu.com%7Cdd0891906c18446a015a08d7f84333c2%7C8c98155452aa4e2fb39e7bf6d1dcbc82%7C0%7C0%7C637250839841474863&amp;sdata=%2Blyy6biIsQS7DfDqUuFQf58tKS43XeyHj8YBZn5qSmg%3D&amp;reserved=0</vt:lpwstr>
      </vt:variant>
      <vt:variant>
        <vt:lpwstr/>
      </vt:variant>
      <vt:variant>
        <vt:i4>7602298</vt:i4>
      </vt:variant>
      <vt:variant>
        <vt:i4>9</vt:i4>
      </vt:variant>
      <vt:variant>
        <vt:i4>0</vt:i4>
      </vt:variant>
      <vt:variant>
        <vt:i4>5</vt:i4>
      </vt:variant>
      <vt:variant>
        <vt:lpwstr>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vt:lpwstr>
      </vt:variant>
      <vt:variant>
        <vt:lpwstr/>
      </vt:variant>
      <vt:variant>
        <vt:i4>7929968</vt:i4>
      </vt:variant>
      <vt:variant>
        <vt:i4>6</vt:i4>
      </vt:variant>
      <vt:variant>
        <vt:i4>0</vt:i4>
      </vt:variant>
      <vt:variant>
        <vt:i4>5</vt:i4>
      </vt:variant>
      <vt:variant>
        <vt:lpwstr>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vt:lpwstr>
      </vt:variant>
      <vt:variant>
        <vt:lpwstr/>
      </vt:variant>
      <vt:variant>
        <vt:i4>2949229</vt:i4>
      </vt:variant>
      <vt:variant>
        <vt:i4>3</vt:i4>
      </vt:variant>
      <vt:variant>
        <vt:i4>0</vt:i4>
      </vt:variant>
      <vt:variant>
        <vt:i4>5</vt:i4>
      </vt:variant>
      <vt:variant>
        <vt:lpwstr>https://nam04.safelinks.protection.outlook.com/?url=https%3A%2F%2Fwww.corpcu.com%2F&amp;data=02%7C01%7Corianna.valentine%40corpcu.com%7Cdd0891906c18446a015a08d7f84333c2%7C8c98155452aa4e2fb39e7bf6d1dcbc82%7C0%7C0%7C637250839841454875&amp;sdata=h4H9rneW%2Fp%2FHCqtiHVVvRNCMexK8L36Xa%2BXA3AYy3%2F4%3D&amp;reserved=0</vt:lpwstr>
      </vt:variant>
      <vt:variant>
        <vt:lpwstr/>
      </vt:variant>
      <vt:variant>
        <vt:i4>589904</vt:i4>
      </vt:variant>
      <vt:variant>
        <vt:i4>0</vt:i4>
      </vt:variant>
      <vt:variant>
        <vt:i4>0</vt:i4>
      </vt:variant>
      <vt:variant>
        <vt:i4>5</vt:i4>
      </vt:variant>
      <vt:variant>
        <vt:lpwstr>https://corpcu.com/corporate-central-team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Kacey McMillan</dc:creator>
  <cp:keywords/>
  <dc:description/>
  <cp:lastModifiedBy>Orianna Valentine</cp:lastModifiedBy>
  <cp:revision>3</cp:revision>
  <cp:lastPrinted>2026-01-07T23:45:00Z</cp:lastPrinted>
  <dcterms:created xsi:type="dcterms:W3CDTF">2026-01-14T21:53:00Z</dcterms:created>
  <dcterms:modified xsi:type="dcterms:W3CDTF">2026-01-14T21:54:00Z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0x01010074D19C013114BA41A8AE25D963DF43BD</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Communication Type">
    <vt:lpwstr>N/A</vt:lpwstr>
  </property>
  <property fmtid="{D5CDD505-2E9C-101B-9397-08002B2CF9AE}" pid="10" name="xd_Signature">
    <vt:bool>false</vt:bool>
  </property>
  <property fmtid="{D5CDD505-2E9C-101B-9397-08002B2CF9AE}" pid="11" name="docLang">
    <vt:lpwstr>en</vt:lpwstr>
  </property>
</Properties>
</file>