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C1F82" w14:textId="77777777" w:rsidR="007301A2" w:rsidRPr="00382D60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b/>
          <w:sz w:val="28"/>
          <w:szCs w:val="28"/>
        </w:rPr>
      </w:pPr>
      <w:r w:rsidRPr="00382D60">
        <w:rPr>
          <w:rFonts w:ascii="Segoe UI" w:hAnsi="Segoe UI" w:cs="Segoe U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74E8D108" wp14:editId="22A80CEE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382D60">
        <w:rPr>
          <w:rFonts w:ascii="Segoe UI" w:hAnsi="Segoe UI" w:cs="Segoe UI"/>
          <w:b/>
          <w:sz w:val="32"/>
        </w:rPr>
        <w:t>NEWS RELEASE</w:t>
      </w:r>
      <w:r w:rsidR="00EB0BBC" w:rsidRPr="00382D60">
        <w:rPr>
          <w:rFonts w:ascii="Segoe UI" w:hAnsi="Segoe UI" w:cs="Segoe UI"/>
          <w:b/>
          <w:sz w:val="36"/>
          <w:szCs w:val="28"/>
        </w:rPr>
        <w:t xml:space="preserve"> </w:t>
      </w:r>
    </w:p>
    <w:p w14:paraId="7FF16D81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 xml:space="preserve">Contact: </w:t>
      </w:r>
      <w:r w:rsidR="00F51EBA" w:rsidRPr="00382D60">
        <w:rPr>
          <w:rFonts w:ascii="Segoe UI" w:hAnsi="Segoe UI" w:cs="Segoe UI"/>
          <w:sz w:val="22"/>
          <w:szCs w:val="22"/>
        </w:rPr>
        <w:t>Joe Mecca</w:t>
      </w:r>
    </w:p>
    <w:p w14:paraId="6C02DF4D" w14:textId="77777777" w:rsidR="00E8262A" w:rsidRPr="00382D60" w:rsidRDefault="00BA34C3" w:rsidP="00845058">
      <w:pPr>
        <w:ind w:left="504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VP,</w:t>
      </w:r>
      <w:r w:rsidR="003B692A" w:rsidRPr="00382D60">
        <w:rPr>
          <w:rFonts w:ascii="Segoe UI" w:hAnsi="Segoe UI" w:cs="Segoe UI"/>
          <w:sz w:val="22"/>
          <w:szCs w:val="22"/>
        </w:rPr>
        <w:t xml:space="preserve"> Communication</w:t>
      </w:r>
      <w:r w:rsidR="00EB594E" w:rsidRPr="00382D60">
        <w:rPr>
          <w:rFonts w:ascii="Segoe UI" w:hAnsi="Segoe UI" w:cs="Segoe UI"/>
          <w:sz w:val="22"/>
          <w:szCs w:val="22"/>
        </w:rPr>
        <w:t xml:space="preserve"> / Spokesperson</w:t>
      </w:r>
    </w:p>
    <w:p w14:paraId="453D8D7A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919-</w:t>
      </w:r>
      <w:r w:rsidR="00F51EBA" w:rsidRPr="00382D60">
        <w:rPr>
          <w:rFonts w:ascii="Segoe UI" w:hAnsi="Segoe UI" w:cs="Segoe UI"/>
          <w:sz w:val="22"/>
          <w:szCs w:val="22"/>
        </w:rPr>
        <w:t>420</w:t>
      </w:r>
      <w:r w:rsidRPr="00382D60">
        <w:rPr>
          <w:rFonts w:ascii="Segoe UI" w:hAnsi="Segoe UI" w:cs="Segoe UI"/>
          <w:sz w:val="22"/>
          <w:szCs w:val="22"/>
        </w:rPr>
        <w:t>-</w:t>
      </w:r>
      <w:r w:rsidR="00F51EBA" w:rsidRPr="00382D60">
        <w:rPr>
          <w:rFonts w:ascii="Segoe UI" w:hAnsi="Segoe UI" w:cs="Segoe UI"/>
          <w:sz w:val="22"/>
          <w:szCs w:val="22"/>
        </w:rPr>
        <w:t>8044</w:t>
      </w:r>
      <w:r w:rsidR="004355B5" w:rsidRPr="00382D60">
        <w:rPr>
          <w:rFonts w:ascii="Segoe UI" w:hAnsi="Segoe UI" w:cs="Segoe UI"/>
          <w:sz w:val="22"/>
          <w:szCs w:val="22"/>
        </w:rPr>
        <w:t xml:space="preserve"> /</w:t>
      </w:r>
      <w:r w:rsidR="00F51EBA" w:rsidRPr="00382D60">
        <w:rPr>
          <w:rFonts w:ascii="Segoe UI" w:hAnsi="Segoe UI" w:cs="Segoe UI"/>
          <w:sz w:val="22"/>
          <w:szCs w:val="22"/>
        </w:rPr>
        <w:t>jmecca</w:t>
      </w:r>
      <w:r w:rsidR="00B95BBC" w:rsidRPr="00382D60">
        <w:rPr>
          <w:rFonts w:ascii="Segoe UI" w:hAnsi="Segoe UI" w:cs="Segoe UI"/>
          <w:sz w:val="22"/>
          <w:szCs w:val="22"/>
        </w:rPr>
        <w:t>@coastal24.com</w:t>
      </w:r>
    </w:p>
    <w:p w14:paraId="65694893" w14:textId="17830B31" w:rsidR="0045056B" w:rsidRPr="00F41A48" w:rsidRDefault="00F41A48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color w:val="00B050"/>
          <w:sz w:val="22"/>
          <w:szCs w:val="22"/>
        </w:rPr>
      </w:pPr>
      <w:r w:rsidRPr="00F41A48">
        <w:rPr>
          <w:rFonts w:ascii="Segoe UI" w:hAnsi="Segoe UI" w:cs="Segoe UI"/>
          <w:b/>
          <w:bCs/>
          <w:color w:val="00B050"/>
          <w:sz w:val="22"/>
          <w:szCs w:val="22"/>
        </w:rPr>
        <w:t>FINAL</w:t>
      </w:r>
      <w:r w:rsidR="0045056B" w:rsidRPr="00F41A48">
        <w:rPr>
          <w:rFonts w:ascii="Segoe UI" w:hAnsi="Segoe UI" w:cs="Segoe UI"/>
          <w:b/>
          <w:bCs/>
          <w:color w:val="00B050"/>
          <w:sz w:val="22"/>
          <w:szCs w:val="22"/>
        </w:rPr>
        <w:t xml:space="preserve">: FOR </w:t>
      </w:r>
      <w:r w:rsidRPr="00F41A48">
        <w:rPr>
          <w:rFonts w:ascii="Segoe UI" w:hAnsi="Segoe UI" w:cs="Segoe UI"/>
          <w:b/>
          <w:bCs/>
          <w:color w:val="00B050"/>
          <w:sz w:val="22"/>
          <w:szCs w:val="22"/>
        </w:rPr>
        <w:t xml:space="preserve">IMMEDIATE </w:t>
      </w:r>
      <w:r w:rsidR="0045056B" w:rsidRPr="00F41A48">
        <w:rPr>
          <w:rFonts w:ascii="Segoe UI" w:hAnsi="Segoe UI" w:cs="Segoe UI"/>
          <w:b/>
          <w:bCs/>
          <w:color w:val="00B050"/>
          <w:sz w:val="22"/>
          <w:szCs w:val="22"/>
        </w:rPr>
        <w:t xml:space="preserve">RELEASE </w:t>
      </w:r>
    </w:p>
    <w:p w14:paraId="131225A4" w14:textId="77777777" w:rsidR="007C4C34" w:rsidRPr="00382D60" w:rsidRDefault="00F41A48" w:rsidP="00CB526F">
      <w:pPr>
        <w:pStyle w:val="Heading2"/>
        <w:rPr>
          <w:rFonts w:ascii="Segoe UI" w:hAnsi="Segoe UI" w:cs="Segoe UI"/>
          <w:b/>
          <w:bCs/>
          <w:sz w:val="32"/>
        </w:rPr>
      </w:pPr>
      <w:r>
        <w:rPr>
          <w:rFonts w:ascii="Segoe UI" w:hAnsi="Segoe UI" w:cs="Segoe UI"/>
          <w:b/>
          <w:bCs/>
          <w:sz w:val="32"/>
        </w:rPr>
        <w:pict w14:anchorId="2404C507">
          <v:rect id="_x0000_i1025" style="width:0;height:1.5pt" o:hralign="center" o:hrstd="t" o:hr="t" fillcolor="#a0a0a0" stroked="f"/>
        </w:pict>
      </w:r>
    </w:p>
    <w:p w14:paraId="3A3AD02E" w14:textId="77777777" w:rsidR="00845058" w:rsidRPr="00382D60" w:rsidRDefault="00845058" w:rsidP="003B692A">
      <w:pPr>
        <w:pStyle w:val="Heading2"/>
        <w:rPr>
          <w:rFonts w:ascii="Segoe UI" w:hAnsi="Segoe UI" w:cs="Segoe UI"/>
          <w:b/>
          <w:bCs/>
          <w:sz w:val="32"/>
        </w:rPr>
      </w:pPr>
    </w:p>
    <w:p w14:paraId="1D760743" w14:textId="1E6D7E3F" w:rsidR="009F6E40" w:rsidRPr="009F6E40" w:rsidRDefault="009F6E40" w:rsidP="00D829D3">
      <w:pPr>
        <w:jc w:val="center"/>
        <w:rPr>
          <w:rFonts w:ascii="Segoe UI" w:hAnsi="Segoe UI" w:cs="Segoe UI"/>
          <w:b/>
          <w:sz w:val="36"/>
          <w:szCs w:val="36"/>
        </w:rPr>
      </w:pPr>
      <w:r w:rsidRPr="009F6E40">
        <w:rPr>
          <w:rFonts w:ascii="Segoe UI" w:hAnsi="Segoe UI" w:cs="Segoe UI"/>
          <w:b/>
          <w:sz w:val="36"/>
          <w:szCs w:val="36"/>
        </w:rPr>
        <w:t>Coastal Credit Union Expands Mortgage Options with VA Loan Programs</w:t>
      </w:r>
    </w:p>
    <w:p w14:paraId="66D49AFB" w14:textId="1FD52897" w:rsidR="009F6E40" w:rsidRDefault="008F6497" w:rsidP="009F6E40">
      <w:pPr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b/>
          <w:bCs/>
        </w:rPr>
        <w:br/>
      </w:r>
      <w:r w:rsidR="003B692A" w:rsidRPr="00382D60">
        <w:rPr>
          <w:rFonts w:ascii="Segoe UI" w:hAnsi="Segoe UI" w:cs="Segoe UI"/>
          <w:b/>
          <w:bCs/>
          <w:sz w:val="22"/>
          <w:szCs w:val="22"/>
        </w:rPr>
        <w:t>RALEIGH, N.C. (</w:t>
      </w:r>
      <w:r w:rsidR="009F6E40" w:rsidRPr="009F6E40">
        <w:rPr>
          <w:rFonts w:ascii="Segoe UI" w:hAnsi="Segoe UI" w:cs="Segoe UI"/>
          <w:b/>
          <w:bCs/>
          <w:sz w:val="22"/>
          <w:szCs w:val="22"/>
        </w:rPr>
        <w:t>February 2</w:t>
      </w:r>
      <w:r w:rsidR="001A10A4" w:rsidRPr="009F6E40">
        <w:rPr>
          <w:rFonts w:ascii="Segoe UI" w:hAnsi="Segoe UI" w:cs="Segoe UI"/>
          <w:b/>
          <w:bCs/>
          <w:sz w:val="22"/>
          <w:szCs w:val="22"/>
        </w:rPr>
        <w:t xml:space="preserve">, </w:t>
      </w:r>
      <w:r w:rsidR="009D3EF3" w:rsidRPr="009F6E40">
        <w:rPr>
          <w:rFonts w:ascii="Segoe UI" w:hAnsi="Segoe UI" w:cs="Segoe UI"/>
          <w:b/>
          <w:bCs/>
          <w:sz w:val="22"/>
          <w:szCs w:val="22"/>
        </w:rPr>
        <w:t>202</w:t>
      </w:r>
      <w:r w:rsidR="009F6E40" w:rsidRPr="009F6E40">
        <w:rPr>
          <w:rFonts w:ascii="Segoe UI" w:hAnsi="Segoe UI" w:cs="Segoe UI"/>
          <w:b/>
          <w:bCs/>
          <w:sz w:val="22"/>
          <w:szCs w:val="22"/>
        </w:rPr>
        <w:t>6</w:t>
      </w:r>
      <w:r w:rsidR="003B692A" w:rsidRPr="00382D60">
        <w:rPr>
          <w:rFonts w:ascii="Segoe UI" w:hAnsi="Segoe UI" w:cs="Segoe UI"/>
          <w:b/>
          <w:bCs/>
          <w:sz w:val="22"/>
          <w:szCs w:val="22"/>
        </w:rPr>
        <w:t>) –</w:t>
      </w:r>
      <w:r w:rsidR="003F3A07" w:rsidRPr="00382D60">
        <w:rPr>
          <w:rFonts w:ascii="Segoe UI" w:hAnsi="Segoe UI" w:cs="Segoe UI"/>
          <w:b/>
          <w:bCs/>
          <w:sz w:val="22"/>
          <w:szCs w:val="22"/>
        </w:rPr>
        <w:t xml:space="preserve"> </w:t>
      </w:r>
      <w:hyperlink r:id="rId9" w:history="1">
        <w:r w:rsidR="00AA3A4D" w:rsidRPr="00382D60">
          <w:rPr>
            <w:rStyle w:val="Hyperlink"/>
            <w:rFonts w:ascii="Segoe UI" w:hAnsi="Segoe UI" w:cs="Segoe UI"/>
            <w:sz w:val="22"/>
            <w:szCs w:val="22"/>
          </w:rPr>
          <w:t>Coastal Credit Union</w:t>
        </w:r>
      </w:hyperlink>
      <w:r w:rsidR="009F6E40">
        <w:rPr>
          <w:rFonts w:ascii="Segoe UI" w:hAnsi="Segoe UI" w:cs="Segoe UI"/>
          <w:sz w:val="22"/>
          <w:szCs w:val="22"/>
        </w:rPr>
        <w:t xml:space="preserve"> has </w:t>
      </w:r>
      <w:r w:rsidR="009F6E40" w:rsidRPr="009F6E40">
        <w:rPr>
          <w:rFonts w:ascii="Segoe UI" w:hAnsi="Segoe UI" w:cs="Segoe UI"/>
          <w:sz w:val="22"/>
          <w:szCs w:val="22"/>
        </w:rPr>
        <w:t xml:space="preserve">announced the rollout of new mortgage programs designed to expand access to homeownership for more North Carolinians, </w:t>
      </w:r>
      <w:r w:rsidR="00F92BDE">
        <w:rPr>
          <w:rFonts w:ascii="Segoe UI" w:hAnsi="Segoe UI" w:cs="Segoe UI"/>
          <w:sz w:val="22"/>
          <w:szCs w:val="22"/>
        </w:rPr>
        <w:t>especially</w:t>
      </w:r>
      <w:r w:rsidR="009F6E40" w:rsidRPr="009F6E40">
        <w:rPr>
          <w:rFonts w:ascii="Segoe UI" w:hAnsi="Segoe UI" w:cs="Segoe UI"/>
          <w:sz w:val="22"/>
          <w:szCs w:val="22"/>
        </w:rPr>
        <w:t xml:space="preserve"> military veterans.</w:t>
      </w:r>
      <w:r w:rsidR="00F92BDE">
        <w:rPr>
          <w:rFonts w:ascii="Segoe UI" w:hAnsi="Segoe UI" w:cs="Segoe UI"/>
          <w:sz w:val="22"/>
          <w:szCs w:val="22"/>
        </w:rPr>
        <w:t xml:space="preserve"> </w:t>
      </w:r>
      <w:r w:rsidR="009F6E40" w:rsidRPr="009F6E40">
        <w:rPr>
          <w:rFonts w:ascii="Segoe UI" w:hAnsi="Segoe UI" w:cs="Segoe UI"/>
          <w:sz w:val="22"/>
          <w:szCs w:val="22"/>
        </w:rPr>
        <w:t>Coastal now offers a suite of Veterans Affairs (VA) mortgage products, including 15</w:t>
      </w:r>
      <w:r w:rsidR="009F6E40" w:rsidRPr="009F6E40">
        <w:rPr>
          <w:rFonts w:ascii="Segoe UI" w:hAnsi="Segoe UI" w:cs="Segoe UI"/>
          <w:sz w:val="22"/>
          <w:szCs w:val="22"/>
        </w:rPr>
        <w:noBreakHyphen/>
        <w:t>year and 30</w:t>
      </w:r>
      <w:r w:rsidR="009F6E40" w:rsidRPr="009F6E40">
        <w:rPr>
          <w:rFonts w:ascii="Segoe UI" w:hAnsi="Segoe UI" w:cs="Segoe UI"/>
          <w:sz w:val="22"/>
          <w:szCs w:val="22"/>
        </w:rPr>
        <w:noBreakHyphen/>
        <w:t>year purchase loans, refinances, and Interest Rate Reduction Refinance Loans (IRRRL).</w:t>
      </w:r>
    </w:p>
    <w:p w14:paraId="7EC1D86A" w14:textId="77777777" w:rsidR="009F6E40" w:rsidRPr="009F6E40" w:rsidRDefault="009F6E40" w:rsidP="009F6E40">
      <w:pPr>
        <w:rPr>
          <w:rFonts w:ascii="Segoe UI" w:hAnsi="Segoe UI" w:cs="Segoe UI"/>
          <w:sz w:val="22"/>
          <w:szCs w:val="22"/>
        </w:rPr>
      </w:pPr>
    </w:p>
    <w:p w14:paraId="147D87E7" w14:textId="77777777" w:rsidR="009F6E40" w:rsidRPr="009F6E40" w:rsidRDefault="009F6E40" w:rsidP="009F6E40">
      <w:pPr>
        <w:rPr>
          <w:rFonts w:ascii="Segoe UI" w:hAnsi="Segoe UI" w:cs="Segoe UI"/>
          <w:sz w:val="22"/>
          <w:szCs w:val="22"/>
        </w:rPr>
      </w:pPr>
      <w:r w:rsidRPr="009F6E40">
        <w:rPr>
          <w:rFonts w:ascii="Segoe UI" w:hAnsi="Segoe UI" w:cs="Segoe UI"/>
          <w:sz w:val="22"/>
          <w:szCs w:val="22"/>
        </w:rPr>
        <w:t>Coastal’s new VA loan offerings provide members with several borrower</w:t>
      </w:r>
      <w:r w:rsidRPr="009F6E40">
        <w:rPr>
          <w:rFonts w:ascii="Segoe UI" w:hAnsi="Segoe UI" w:cs="Segoe UI"/>
          <w:sz w:val="22"/>
          <w:szCs w:val="22"/>
        </w:rPr>
        <w:noBreakHyphen/>
        <w:t>friendly advantages intended to make homeownership more accessible for eligible veterans, servicemembers, and surviving spouses. Benefits include:</w:t>
      </w:r>
    </w:p>
    <w:p w14:paraId="2ED372E0" w14:textId="77777777" w:rsidR="009F6E40" w:rsidRPr="009F6E40" w:rsidRDefault="009F6E40" w:rsidP="009F6E40">
      <w:pPr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9F6E40">
        <w:rPr>
          <w:rFonts w:ascii="Segoe UI" w:hAnsi="Segoe UI" w:cs="Segoe UI"/>
          <w:sz w:val="22"/>
          <w:szCs w:val="22"/>
        </w:rPr>
        <w:t>Lower closing costs</w:t>
      </w:r>
    </w:p>
    <w:p w14:paraId="00EAB992" w14:textId="77777777" w:rsidR="009F6E40" w:rsidRPr="009F6E40" w:rsidRDefault="009F6E40" w:rsidP="009F6E40">
      <w:pPr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9F6E40">
        <w:rPr>
          <w:rFonts w:ascii="Segoe UI" w:hAnsi="Segoe UI" w:cs="Segoe UI"/>
          <w:sz w:val="22"/>
          <w:szCs w:val="22"/>
        </w:rPr>
        <w:t>More flexible credit requirements</w:t>
      </w:r>
    </w:p>
    <w:p w14:paraId="47DDC060" w14:textId="77777777" w:rsidR="009F6E40" w:rsidRPr="009F6E40" w:rsidRDefault="009F6E40" w:rsidP="009F6E40">
      <w:pPr>
        <w:numPr>
          <w:ilvl w:val="0"/>
          <w:numId w:val="3"/>
        </w:numPr>
        <w:rPr>
          <w:rFonts w:ascii="Segoe UI" w:hAnsi="Segoe UI" w:cs="Segoe UI"/>
          <w:sz w:val="22"/>
          <w:szCs w:val="22"/>
        </w:rPr>
      </w:pPr>
      <w:r w:rsidRPr="009F6E40">
        <w:rPr>
          <w:rFonts w:ascii="Segoe UI" w:hAnsi="Segoe UI" w:cs="Segoe UI"/>
          <w:sz w:val="22"/>
          <w:szCs w:val="22"/>
        </w:rPr>
        <w:t>No private mortgage insurance (PMI)</w:t>
      </w:r>
    </w:p>
    <w:p w14:paraId="09B1804C" w14:textId="77777777" w:rsidR="009F6E40" w:rsidRDefault="009F6E40" w:rsidP="009F6E40">
      <w:pPr>
        <w:rPr>
          <w:rFonts w:ascii="Segoe UI" w:hAnsi="Segoe UI" w:cs="Segoe UI"/>
          <w:sz w:val="22"/>
          <w:szCs w:val="22"/>
        </w:rPr>
      </w:pPr>
    </w:p>
    <w:p w14:paraId="51F3DA7E" w14:textId="1941DF39" w:rsidR="00D829D3" w:rsidRPr="00D829D3" w:rsidRDefault="00D829D3" w:rsidP="00D829D3">
      <w:pPr>
        <w:rPr>
          <w:rFonts w:ascii="Segoe UI" w:hAnsi="Segoe UI" w:cs="Segoe UI"/>
          <w:sz w:val="22"/>
          <w:szCs w:val="22"/>
        </w:rPr>
      </w:pPr>
      <w:r w:rsidRPr="00D829D3">
        <w:rPr>
          <w:rFonts w:ascii="Segoe UI" w:hAnsi="Segoe UI" w:cs="Segoe UI"/>
          <w:sz w:val="22"/>
          <w:szCs w:val="22"/>
        </w:rPr>
        <w:t xml:space="preserve">“Our mission </w:t>
      </w:r>
      <w:r w:rsidR="00E65F47">
        <w:rPr>
          <w:rFonts w:ascii="Segoe UI" w:hAnsi="Segoe UI" w:cs="Segoe UI"/>
          <w:sz w:val="22"/>
          <w:szCs w:val="22"/>
        </w:rPr>
        <w:t>includes</w:t>
      </w:r>
      <w:r w:rsidRPr="00D829D3">
        <w:rPr>
          <w:rFonts w:ascii="Segoe UI" w:hAnsi="Segoe UI" w:cs="Segoe UI"/>
          <w:sz w:val="22"/>
          <w:szCs w:val="22"/>
        </w:rPr>
        <w:t xml:space="preserve"> empowering members</w:t>
      </w:r>
      <w:r w:rsidR="00346D55">
        <w:rPr>
          <w:rFonts w:ascii="Segoe UI" w:hAnsi="Segoe UI" w:cs="Segoe UI"/>
          <w:sz w:val="22"/>
          <w:szCs w:val="22"/>
        </w:rPr>
        <w:t xml:space="preserve"> of modest means</w:t>
      </w:r>
      <w:r w:rsidRPr="00D829D3">
        <w:rPr>
          <w:rFonts w:ascii="Segoe UI" w:hAnsi="Segoe UI" w:cs="Segoe UI"/>
          <w:sz w:val="22"/>
          <w:szCs w:val="22"/>
        </w:rPr>
        <w:t xml:space="preserve"> and strengthening our communities,” said Coastal Credit Union </w:t>
      </w:r>
      <w:r w:rsidR="00346D55">
        <w:rPr>
          <w:rFonts w:ascii="Segoe UI" w:hAnsi="Segoe UI" w:cs="Segoe UI"/>
          <w:sz w:val="22"/>
          <w:szCs w:val="22"/>
        </w:rPr>
        <w:t>President &amp; CEO Tyler Grodi</w:t>
      </w:r>
      <w:r w:rsidRPr="00D829D3">
        <w:rPr>
          <w:rFonts w:ascii="Segoe UI" w:hAnsi="Segoe UI" w:cs="Segoe UI"/>
          <w:sz w:val="22"/>
          <w:szCs w:val="22"/>
        </w:rPr>
        <w:t xml:space="preserve">. “These programs reflect our commitment to making homeownership achievable for more people across </w:t>
      </w:r>
      <w:r w:rsidR="00346D55">
        <w:rPr>
          <w:rFonts w:ascii="Segoe UI" w:hAnsi="Segoe UI" w:cs="Segoe UI"/>
          <w:sz w:val="22"/>
          <w:szCs w:val="22"/>
        </w:rPr>
        <w:t>North Carolina</w:t>
      </w:r>
      <w:r w:rsidRPr="00D829D3">
        <w:rPr>
          <w:rFonts w:ascii="Segoe UI" w:hAnsi="Segoe UI" w:cs="Segoe UI"/>
          <w:sz w:val="22"/>
          <w:szCs w:val="22"/>
        </w:rPr>
        <w:t>.”</w:t>
      </w:r>
    </w:p>
    <w:p w14:paraId="5AA4A53D" w14:textId="5270C7B5" w:rsidR="002E5126" w:rsidRPr="00382D60" w:rsidRDefault="002E5126" w:rsidP="008C69DD">
      <w:pPr>
        <w:rPr>
          <w:rFonts w:ascii="Segoe UI" w:hAnsi="Segoe UI" w:cs="Segoe UI"/>
          <w:b/>
          <w:color w:val="000000"/>
          <w:sz w:val="20"/>
          <w:szCs w:val="20"/>
        </w:rPr>
      </w:pPr>
    </w:p>
    <w:p w14:paraId="51E0F3D3" w14:textId="43ADE689" w:rsidR="002D5CA6" w:rsidRPr="00382D60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  <w:r w:rsidRPr="00382D60">
        <w:rPr>
          <w:rFonts w:ascii="Segoe UI" w:hAnsi="Segoe UI" w:cs="Segoe UI"/>
          <w:b/>
          <w:color w:val="000000"/>
          <w:sz w:val="18"/>
          <w:szCs w:val="18"/>
        </w:rPr>
        <w:t xml:space="preserve">About Coastal </w:t>
      </w:r>
      <w:r w:rsidR="00382D60" w:rsidRPr="00382D60">
        <w:rPr>
          <w:rFonts w:ascii="Segoe UI" w:hAnsi="Segoe UI" w:cs="Segoe UI"/>
          <w:b/>
          <w:color w:val="000000"/>
          <w:sz w:val="18"/>
          <w:szCs w:val="18"/>
        </w:rPr>
        <w:t>Credit Union</w:t>
      </w:r>
    </w:p>
    <w:p w14:paraId="7963F8D0" w14:textId="5FEBD9D2" w:rsidR="00A02720" w:rsidRDefault="00A02720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iCs/>
          <w:sz w:val="18"/>
          <w:szCs w:val="18"/>
        </w:rPr>
      </w:pPr>
      <w:r w:rsidRPr="00382D60">
        <w:rPr>
          <w:rFonts w:ascii="Segoe UI" w:hAnsi="Segoe UI" w:cs="Segoe UI"/>
          <w:color w:val="000000"/>
          <w:sz w:val="18"/>
          <w:szCs w:val="18"/>
        </w:rPr>
        <w:t xml:space="preserve">Coastal Credit Union is a not-for-profit, member-owned, financial cooperative, offering a full range of financial products and services. Coastal was chartered on August 31, </w:t>
      </w:r>
      <w:r w:rsidR="00E65283" w:rsidRPr="00382D60">
        <w:rPr>
          <w:rFonts w:ascii="Segoe UI" w:hAnsi="Segoe UI" w:cs="Segoe UI"/>
          <w:color w:val="000000"/>
          <w:sz w:val="18"/>
          <w:szCs w:val="18"/>
        </w:rPr>
        <w:t>1967,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with the mission of fostering the credit union philosophy of “people helping people.”  Today, with $</w:t>
      </w:r>
      <w:r w:rsidR="00222A5D">
        <w:rPr>
          <w:rFonts w:ascii="Segoe UI" w:hAnsi="Segoe UI" w:cs="Segoe UI"/>
          <w:color w:val="000000"/>
          <w:sz w:val="18"/>
          <w:szCs w:val="18"/>
        </w:rPr>
        <w:t>6.0</w:t>
      </w:r>
      <w:r w:rsidR="001F6D23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billion </w:t>
      </w:r>
      <w:r w:rsidR="00AB2A54" w:rsidRPr="00382D60">
        <w:rPr>
          <w:rFonts w:ascii="Segoe UI" w:hAnsi="Segoe UI" w:cs="Segoe UI"/>
          <w:color w:val="000000"/>
          <w:sz w:val="18"/>
          <w:szCs w:val="18"/>
        </w:rPr>
        <w:t>in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assets, Coastal serves </w:t>
      </w:r>
      <w:r w:rsidR="002524D4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770C8F">
        <w:rPr>
          <w:rFonts w:ascii="Segoe UI" w:hAnsi="Segoe UI" w:cs="Segoe UI"/>
          <w:color w:val="000000"/>
          <w:sz w:val="18"/>
          <w:szCs w:val="18"/>
        </w:rPr>
        <w:t>4</w:t>
      </w:r>
      <w:r w:rsidR="00842931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>,000 members from 1,</w:t>
      </w:r>
      <w:r w:rsidR="00060490" w:rsidRPr="00382D60">
        <w:rPr>
          <w:rFonts w:ascii="Segoe UI" w:hAnsi="Segoe UI" w:cs="Segoe UI"/>
          <w:color w:val="000000"/>
          <w:sz w:val="18"/>
          <w:szCs w:val="18"/>
        </w:rPr>
        <w:t>8</w:t>
      </w:r>
      <w:r w:rsidRPr="00382D60">
        <w:rPr>
          <w:rFonts w:ascii="Segoe UI" w:hAnsi="Segoe UI" w:cs="Segoe UI"/>
          <w:color w:val="000000"/>
          <w:sz w:val="18"/>
          <w:szCs w:val="18"/>
        </w:rPr>
        <w:t>00 business partners and is among the leading financial institutions in North Carolina</w:t>
      </w:r>
      <w:r w:rsidR="00AA3A4D" w:rsidRPr="00382D60">
        <w:rPr>
          <w:rFonts w:ascii="Segoe UI" w:hAnsi="Segoe UI" w:cs="Segoe UI"/>
          <w:color w:val="000000"/>
          <w:sz w:val="18"/>
          <w:szCs w:val="18"/>
        </w:rPr>
        <w:t xml:space="preserve">. </w:t>
      </w:r>
      <w:r w:rsidR="00D35871" w:rsidRPr="00382D60">
        <w:rPr>
          <w:rFonts w:ascii="Segoe UI" w:hAnsi="Segoe UI" w:cs="Segoe UI"/>
          <w:color w:val="000000"/>
          <w:sz w:val="18"/>
          <w:szCs w:val="18"/>
        </w:rPr>
        <w:t>Coastal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operates 2</w:t>
      </w:r>
      <w:r w:rsidR="0037627E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404513" w:rsidRPr="00382D60">
        <w:rPr>
          <w:rFonts w:ascii="Segoe UI" w:hAnsi="Segoe UI" w:cs="Segoe UI"/>
          <w:color w:val="000000"/>
          <w:sz w:val="18"/>
          <w:szCs w:val="18"/>
        </w:rPr>
        <w:t>locations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in central North Carolina and serves members in all 50 states through a network of 5,</w:t>
      </w:r>
      <w:r w:rsidR="006D06D8" w:rsidRPr="00382D60">
        <w:rPr>
          <w:rFonts w:ascii="Segoe UI" w:hAnsi="Segoe UI" w:cs="Segoe UI"/>
          <w:color w:val="000000"/>
          <w:sz w:val="18"/>
          <w:szCs w:val="18"/>
        </w:rPr>
        <w:t>6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00 shared branches, </w:t>
      </w:r>
      <w:r w:rsidR="00CE71FD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3948F3" w:rsidRPr="00382D60">
        <w:rPr>
          <w:rFonts w:ascii="Segoe UI" w:hAnsi="Segoe UI" w:cs="Segoe UI"/>
          <w:color w:val="000000"/>
          <w:sz w:val="18"/>
          <w:szCs w:val="18"/>
        </w:rPr>
        <w:t>0</w:t>
      </w:r>
      <w:r w:rsidRPr="00382D60">
        <w:rPr>
          <w:rFonts w:ascii="Segoe UI" w:hAnsi="Segoe UI" w:cs="Segoe UI"/>
          <w:color w:val="000000"/>
          <w:sz w:val="18"/>
          <w:szCs w:val="18"/>
        </w:rPr>
        <w:t>,000 surcharge-free ATMs, mobile banking featuring mobile check deposit, and a robust offering of online services at </w:t>
      </w:r>
      <w:hyperlink r:id="rId10" w:history="1">
        <w:r w:rsidRPr="00382D60">
          <w:rPr>
            <w:rStyle w:val="Hyperlink"/>
            <w:rFonts w:ascii="Segoe UI" w:hAnsi="Segoe UI" w:cs="Segoe UI"/>
            <w:sz w:val="18"/>
            <w:szCs w:val="18"/>
          </w:rPr>
          <w:t>www.COASTAL24.com</w:t>
        </w:r>
      </w:hyperlink>
      <w:r w:rsidRPr="00382D60">
        <w:rPr>
          <w:rFonts w:ascii="Segoe UI" w:hAnsi="Segoe UI" w:cs="Segoe UI"/>
          <w:color w:val="000000"/>
          <w:sz w:val="18"/>
          <w:szCs w:val="18"/>
        </w:rPr>
        <w:t>.</w:t>
      </w:r>
      <w:r w:rsidR="007305B0"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7305B0" w:rsidRPr="00382D60">
        <w:rPr>
          <w:rFonts w:ascii="Segoe UI" w:hAnsi="Segoe UI" w:cs="Segoe UI"/>
          <w:iCs/>
          <w:sz w:val="18"/>
          <w:szCs w:val="18"/>
        </w:rPr>
        <w:t xml:space="preserve">For more Coastal news, visit our </w:t>
      </w:r>
      <w:hyperlink r:id="rId11" w:history="1">
        <w:r w:rsidR="007305B0" w:rsidRPr="00382D60">
          <w:rPr>
            <w:rStyle w:val="Hyperlink"/>
            <w:rFonts w:ascii="Segoe UI" w:hAnsi="Segoe UI" w:cs="Segoe UI"/>
            <w:iCs/>
            <w:sz w:val="18"/>
            <w:szCs w:val="18"/>
          </w:rPr>
          <w:t>online newsroom</w:t>
        </w:r>
      </w:hyperlink>
      <w:r w:rsidR="007305B0" w:rsidRPr="00382D60">
        <w:rPr>
          <w:rFonts w:ascii="Segoe UI" w:hAnsi="Segoe UI" w:cs="Segoe UI"/>
          <w:iCs/>
          <w:sz w:val="18"/>
          <w:szCs w:val="18"/>
        </w:rPr>
        <w:t>.</w:t>
      </w:r>
    </w:p>
    <w:p w14:paraId="10927587" w14:textId="77777777" w:rsidR="006F1FAA" w:rsidRDefault="006F1FAA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iCs/>
          <w:sz w:val="18"/>
          <w:szCs w:val="18"/>
        </w:rPr>
      </w:pPr>
    </w:p>
    <w:p w14:paraId="490531A7" w14:textId="77777777" w:rsidR="00D22BFE" w:rsidRPr="00D22BFE" w:rsidRDefault="00D22BFE" w:rsidP="006F1FAA">
      <w:pPr>
        <w:rPr>
          <w:color w:val="FF0000"/>
          <w:sz w:val="22"/>
          <w:szCs w:val="22"/>
        </w:rPr>
      </w:pPr>
    </w:p>
    <w:p w14:paraId="6A88C57C" w14:textId="1D33FE4E" w:rsidR="006F1FAA" w:rsidRPr="00597C68" w:rsidRDefault="00033133" w:rsidP="00597C68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  <w:r w:rsidRPr="00597C68">
        <w:rPr>
          <w:rFonts w:ascii="Segoe UI" w:hAnsi="Segoe UI" w:cs="Segoe UI"/>
          <w:color w:val="000000"/>
          <w:sz w:val="18"/>
          <w:szCs w:val="18"/>
        </w:rPr>
        <w:t>Membership Eligibility Required. Federally insured by NCUA. Loan subject to credit approval Equal Housing Lender.</w:t>
      </w:r>
    </w:p>
    <w:p w14:paraId="479EF4EE" w14:textId="77777777" w:rsidR="006F1FAA" w:rsidRPr="00382D60" w:rsidRDefault="006F1FAA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</w:p>
    <w:p w14:paraId="2BC663A1" w14:textId="77777777" w:rsidR="00E8262A" w:rsidRPr="00382D60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Segoe UI" w:hAnsi="Segoe UI" w:cs="Segoe UI"/>
          <w:b/>
          <w:iCs/>
          <w:sz w:val="22"/>
        </w:rPr>
      </w:pPr>
      <w:r w:rsidRPr="00382D60">
        <w:rPr>
          <w:rFonts w:ascii="Segoe UI" w:hAnsi="Segoe UI" w:cs="Segoe UI"/>
          <w:color w:val="000000"/>
        </w:rPr>
        <w:t> </w:t>
      </w:r>
      <w:r w:rsidR="00D22660" w:rsidRPr="00382D60">
        <w:rPr>
          <w:rFonts w:ascii="Segoe UI" w:hAnsi="Segoe UI" w:cs="Segoe UI"/>
          <w:color w:val="000000"/>
        </w:rPr>
        <w:t xml:space="preserve"> </w:t>
      </w:r>
      <w:r w:rsidR="00850F2C" w:rsidRPr="00382D60">
        <w:rPr>
          <w:rFonts w:ascii="Segoe UI" w:hAnsi="Segoe UI" w:cs="Segoe UI"/>
          <w:iCs/>
          <w:sz w:val="20"/>
        </w:rPr>
        <w:br/>
      </w:r>
      <w:r w:rsidR="00E8262A" w:rsidRPr="00382D60">
        <w:rPr>
          <w:rFonts w:ascii="Segoe UI" w:hAnsi="Segoe UI" w:cs="Segoe UI"/>
          <w:b/>
          <w:iCs/>
          <w:sz w:val="22"/>
        </w:rPr>
        <w:t>###</w:t>
      </w:r>
    </w:p>
    <w:sectPr w:rsidR="00E8262A" w:rsidRPr="00382D60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70658" w14:textId="77777777" w:rsidR="00137395" w:rsidRDefault="00137395">
      <w:r>
        <w:separator/>
      </w:r>
    </w:p>
  </w:endnote>
  <w:endnote w:type="continuationSeparator" w:id="0">
    <w:p w14:paraId="10CA3675" w14:textId="77777777"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Segoe UI Light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76AB8" w14:textId="77777777" w:rsidR="00137395" w:rsidRDefault="00137395">
      <w:r>
        <w:separator/>
      </w:r>
    </w:p>
  </w:footnote>
  <w:footnote w:type="continuationSeparator" w:id="0">
    <w:p w14:paraId="2476BB4D" w14:textId="77777777"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5B6A1F"/>
    <w:multiLevelType w:val="multilevel"/>
    <w:tmpl w:val="D8E6B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C1206D"/>
    <w:multiLevelType w:val="multilevel"/>
    <w:tmpl w:val="4B5C6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A56E9C"/>
    <w:multiLevelType w:val="multilevel"/>
    <w:tmpl w:val="6CAEA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4865656">
    <w:abstractNumId w:val="0"/>
  </w:num>
  <w:num w:numId="2" w16cid:durableId="209614404">
    <w:abstractNumId w:val="4"/>
  </w:num>
  <w:num w:numId="3" w16cid:durableId="1712263601">
    <w:abstractNumId w:val="1"/>
  </w:num>
  <w:num w:numId="4" w16cid:durableId="1818304863">
    <w:abstractNumId w:val="3"/>
  </w:num>
  <w:num w:numId="5" w16cid:durableId="9477402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740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33133"/>
    <w:rsid w:val="00044895"/>
    <w:rsid w:val="00046311"/>
    <w:rsid w:val="000521FF"/>
    <w:rsid w:val="00055075"/>
    <w:rsid w:val="00060490"/>
    <w:rsid w:val="00065740"/>
    <w:rsid w:val="00070BC0"/>
    <w:rsid w:val="00071120"/>
    <w:rsid w:val="00071585"/>
    <w:rsid w:val="0007203B"/>
    <w:rsid w:val="00073AC8"/>
    <w:rsid w:val="000905CF"/>
    <w:rsid w:val="000916F7"/>
    <w:rsid w:val="000A5F21"/>
    <w:rsid w:val="000B0530"/>
    <w:rsid w:val="000B52B5"/>
    <w:rsid w:val="000C2640"/>
    <w:rsid w:val="000C4085"/>
    <w:rsid w:val="000C68DB"/>
    <w:rsid w:val="000D6F10"/>
    <w:rsid w:val="000D71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2A51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D7FBD"/>
    <w:rsid w:val="001E1D63"/>
    <w:rsid w:val="001E442B"/>
    <w:rsid w:val="001F6D23"/>
    <w:rsid w:val="00201908"/>
    <w:rsid w:val="00202371"/>
    <w:rsid w:val="00202AE2"/>
    <w:rsid w:val="00220485"/>
    <w:rsid w:val="002206F9"/>
    <w:rsid w:val="00222A5D"/>
    <w:rsid w:val="002251B8"/>
    <w:rsid w:val="00227596"/>
    <w:rsid w:val="00231623"/>
    <w:rsid w:val="00232E56"/>
    <w:rsid w:val="00233DF7"/>
    <w:rsid w:val="00242D0A"/>
    <w:rsid w:val="002458D9"/>
    <w:rsid w:val="00251678"/>
    <w:rsid w:val="002524D4"/>
    <w:rsid w:val="00253D66"/>
    <w:rsid w:val="00255C4F"/>
    <w:rsid w:val="00256EF9"/>
    <w:rsid w:val="00257009"/>
    <w:rsid w:val="00257E90"/>
    <w:rsid w:val="00260A87"/>
    <w:rsid w:val="00261B5B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D5CA6"/>
    <w:rsid w:val="002E02D1"/>
    <w:rsid w:val="002E4D3B"/>
    <w:rsid w:val="002E5126"/>
    <w:rsid w:val="002E69BE"/>
    <w:rsid w:val="002F7887"/>
    <w:rsid w:val="003024D7"/>
    <w:rsid w:val="00302563"/>
    <w:rsid w:val="003030A8"/>
    <w:rsid w:val="00307260"/>
    <w:rsid w:val="00315B50"/>
    <w:rsid w:val="00317FAC"/>
    <w:rsid w:val="003221C0"/>
    <w:rsid w:val="00322C01"/>
    <w:rsid w:val="00326411"/>
    <w:rsid w:val="00327943"/>
    <w:rsid w:val="0033195C"/>
    <w:rsid w:val="00331FB1"/>
    <w:rsid w:val="0034043C"/>
    <w:rsid w:val="00341812"/>
    <w:rsid w:val="00346D55"/>
    <w:rsid w:val="00347C3A"/>
    <w:rsid w:val="0035351A"/>
    <w:rsid w:val="0035613A"/>
    <w:rsid w:val="00361F5A"/>
    <w:rsid w:val="00366A34"/>
    <w:rsid w:val="0037627E"/>
    <w:rsid w:val="00382184"/>
    <w:rsid w:val="00382D60"/>
    <w:rsid w:val="003852A8"/>
    <w:rsid w:val="00386912"/>
    <w:rsid w:val="003948F3"/>
    <w:rsid w:val="00397711"/>
    <w:rsid w:val="00397F42"/>
    <w:rsid w:val="003A2470"/>
    <w:rsid w:val="003A50BC"/>
    <w:rsid w:val="003A59D5"/>
    <w:rsid w:val="003B3649"/>
    <w:rsid w:val="003B692A"/>
    <w:rsid w:val="003D182C"/>
    <w:rsid w:val="003E16A8"/>
    <w:rsid w:val="003E3F99"/>
    <w:rsid w:val="003F3A07"/>
    <w:rsid w:val="003F4079"/>
    <w:rsid w:val="00404513"/>
    <w:rsid w:val="00410401"/>
    <w:rsid w:val="0041079E"/>
    <w:rsid w:val="00411620"/>
    <w:rsid w:val="00416FA1"/>
    <w:rsid w:val="004202F4"/>
    <w:rsid w:val="0043489C"/>
    <w:rsid w:val="004355B5"/>
    <w:rsid w:val="0043579D"/>
    <w:rsid w:val="00444E40"/>
    <w:rsid w:val="004470F0"/>
    <w:rsid w:val="0045056B"/>
    <w:rsid w:val="00455117"/>
    <w:rsid w:val="004763AF"/>
    <w:rsid w:val="00482806"/>
    <w:rsid w:val="00482BCD"/>
    <w:rsid w:val="00496E68"/>
    <w:rsid w:val="004A1371"/>
    <w:rsid w:val="004A3BEC"/>
    <w:rsid w:val="004A487E"/>
    <w:rsid w:val="004B6A93"/>
    <w:rsid w:val="004B7281"/>
    <w:rsid w:val="004D3DE8"/>
    <w:rsid w:val="004D7BF8"/>
    <w:rsid w:val="004E40C2"/>
    <w:rsid w:val="004E53F5"/>
    <w:rsid w:val="004F65A2"/>
    <w:rsid w:val="00517B78"/>
    <w:rsid w:val="00517E08"/>
    <w:rsid w:val="00525527"/>
    <w:rsid w:val="00537BC1"/>
    <w:rsid w:val="00545244"/>
    <w:rsid w:val="00547C42"/>
    <w:rsid w:val="00550E45"/>
    <w:rsid w:val="00550F28"/>
    <w:rsid w:val="00555DE5"/>
    <w:rsid w:val="00562FFA"/>
    <w:rsid w:val="00580028"/>
    <w:rsid w:val="00583B90"/>
    <w:rsid w:val="00584F91"/>
    <w:rsid w:val="00585FB1"/>
    <w:rsid w:val="00594365"/>
    <w:rsid w:val="00597C68"/>
    <w:rsid w:val="005B007C"/>
    <w:rsid w:val="005B1E82"/>
    <w:rsid w:val="005C3A9C"/>
    <w:rsid w:val="005D45F8"/>
    <w:rsid w:val="005D6688"/>
    <w:rsid w:val="005E2E5A"/>
    <w:rsid w:val="005F5D6D"/>
    <w:rsid w:val="006126AC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97523"/>
    <w:rsid w:val="006A7D78"/>
    <w:rsid w:val="006B0B41"/>
    <w:rsid w:val="006C1C2A"/>
    <w:rsid w:val="006C4542"/>
    <w:rsid w:val="006D06D8"/>
    <w:rsid w:val="006D6F11"/>
    <w:rsid w:val="006E7653"/>
    <w:rsid w:val="006F1FAA"/>
    <w:rsid w:val="0070103D"/>
    <w:rsid w:val="0070204D"/>
    <w:rsid w:val="00703C43"/>
    <w:rsid w:val="00722D70"/>
    <w:rsid w:val="007301A2"/>
    <w:rsid w:val="007305B0"/>
    <w:rsid w:val="00731B04"/>
    <w:rsid w:val="00732736"/>
    <w:rsid w:val="0076721E"/>
    <w:rsid w:val="00770C8F"/>
    <w:rsid w:val="0078032D"/>
    <w:rsid w:val="00785C5A"/>
    <w:rsid w:val="007A3EC6"/>
    <w:rsid w:val="007B4E0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053B7"/>
    <w:rsid w:val="00823D9B"/>
    <w:rsid w:val="00827DEF"/>
    <w:rsid w:val="00831209"/>
    <w:rsid w:val="00842931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5173"/>
    <w:rsid w:val="008C6302"/>
    <w:rsid w:val="008C69DD"/>
    <w:rsid w:val="008D2666"/>
    <w:rsid w:val="008D6398"/>
    <w:rsid w:val="008D63E5"/>
    <w:rsid w:val="008F0B5F"/>
    <w:rsid w:val="008F45D8"/>
    <w:rsid w:val="008F5562"/>
    <w:rsid w:val="008F6497"/>
    <w:rsid w:val="009118A4"/>
    <w:rsid w:val="00912F4E"/>
    <w:rsid w:val="009131B1"/>
    <w:rsid w:val="009179D6"/>
    <w:rsid w:val="00922F19"/>
    <w:rsid w:val="00923224"/>
    <w:rsid w:val="00923F75"/>
    <w:rsid w:val="009315CA"/>
    <w:rsid w:val="00935534"/>
    <w:rsid w:val="00940F77"/>
    <w:rsid w:val="0094577A"/>
    <w:rsid w:val="00946DC0"/>
    <w:rsid w:val="00950C47"/>
    <w:rsid w:val="00955A33"/>
    <w:rsid w:val="00956197"/>
    <w:rsid w:val="00956768"/>
    <w:rsid w:val="009574B1"/>
    <w:rsid w:val="009619A8"/>
    <w:rsid w:val="00965014"/>
    <w:rsid w:val="00967A4A"/>
    <w:rsid w:val="00967D12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9F6E40"/>
    <w:rsid w:val="00A02720"/>
    <w:rsid w:val="00A0372F"/>
    <w:rsid w:val="00A07159"/>
    <w:rsid w:val="00A2326D"/>
    <w:rsid w:val="00A32153"/>
    <w:rsid w:val="00A42544"/>
    <w:rsid w:val="00A46FC9"/>
    <w:rsid w:val="00A531B8"/>
    <w:rsid w:val="00A5684F"/>
    <w:rsid w:val="00A6047A"/>
    <w:rsid w:val="00A62BD3"/>
    <w:rsid w:val="00A673AA"/>
    <w:rsid w:val="00A776A0"/>
    <w:rsid w:val="00A86F18"/>
    <w:rsid w:val="00A9053B"/>
    <w:rsid w:val="00A91F4D"/>
    <w:rsid w:val="00A933F7"/>
    <w:rsid w:val="00A94DE0"/>
    <w:rsid w:val="00A96040"/>
    <w:rsid w:val="00A97290"/>
    <w:rsid w:val="00AA1E91"/>
    <w:rsid w:val="00AA31EF"/>
    <w:rsid w:val="00AA3A4D"/>
    <w:rsid w:val="00AA5699"/>
    <w:rsid w:val="00AB2A54"/>
    <w:rsid w:val="00AB3CEE"/>
    <w:rsid w:val="00AB472B"/>
    <w:rsid w:val="00AB7153"/>
    <w:rsid w:val="00AE4AFB"/>
    <w:rsid w:val="00AE6F69"/>
    <w:rsid w:val="00B07D12"/>
    <w:rsid w:val="00B20FD2"/>
    <w:rsid w:val="00B34C11"/>
    <w:rsid w:val="00B45927"/>
    <w:rsid w:val="00B47EC2"/>
    <w:rsid w:val="00B51FFE"/>
    <w:rsid w:val="00B563D5"/>
    <w:rsid w:val="00B57CF8"/>
    <w:rsid w:val="00B6450F"/>
    <w:rsid w:val="00B64972"/>
    <w:rsid w:val="00B70A92"/>
    <w:rsid w:val="00B726CB"/>
    <w:rsid w:val="00B7646D"/>
    <w:rsid w:val="00B850CC"/>
    <w:rsid w:val="00B90066"/>
    <w:rsid w:val="00B90DC5"/>
    <w:rsid w:val="00B91A09"/>
    <w:rsid w:val="00B95BBC"/>
    <w:rsid w:val="00BA34C3"/>
    <w:rsid w:val="00BB3C51"/>
    <w:rsid w:val="00BB4416"/>
    <w:rsid w:val="00BC04EA"/>
    <w:rsid w:val="00BC53EE"/>
    <w:rsid w:val="00BC607A"/>
    <w:rsid w:val="00BD117D"/>
    <w:rsid w:val="00BD1270"/>
    <w:rsid w:val="00BD744C"/>
    <w:rsid w:val="00BF19AE"/>
    <w:rsid w:val="00BF2074"/>
    <w:rsid w:val="00C03CA9"/>
    <w:rsid w:val="00C0478C"/>
    <w:rsid w:val="00C04A40"/>
    <w:rsid w:val="00C04D8A"/>
    <w:rsid w:val="00C04F0B"/>
    <w:rsid w:val="00C07E11"/>
    <w:rsid w:val="00C13A08"/>
    <w:rsid w:val="00C25170"/>
    <w:rsid w:val="00C2723F"/>
    <w:rsid w:val="00C31A93"/>
    <w:rsid w:val="00C327EE"/>
    <w:rsid w:val="00C52F07"/>
    <w:rsid w:val="00C629E3"/>
    <w:rsid w:val="00C6363B"/>
    <w:rsid w:val="00C66D7D"/>
    <w:rsid w:val="00C72923"/>
    <w:rsid w:val="00C73CFB"/>
    <w:rsid w:val="00C851EE"/>
    <w:rsid w:val="00C90A39"/>
    <w:rsid w:val="00C95584"/>
    <w:rsid w:val="00CA2588"/>
    <w:rsid w:val="00CA6E83"/>
    <w:rsid w:val="00CB526F"/>
    <w:rsid w:val="00CB7CED"/>
    <w:rsid w:val="00CB7D16"/>
    <w:rsid w:val="00CC77D4"/>
    <w:rsid w:val="00CD21E3"/>
    <w:rsid w:val="00CD7D70"/>
    <w:rsid w:val="00CE16F3"/>
    <w:rsid w:val="00CE249B"/>
    <w:rsid w:val="00CE249D"/>
    <w:rsid w:val="00CE4D7D"/>
    <w:rsid w:val="00CE71FD"/>
    <w:rsid w:val="00CE74A9"/>
    <w:rsid w:val="00CF17E5"/>
    <w:rsid w:val="00CF733D"/>
    <w:rsid w:val="00D034A4"/>
    <w:rsid w:val="00D11689"/>
    <w:rsid w:val="00D11CF9"/>
    <w:rsid w:val="00D125B6"/>
    <w:rsid w:val="00D1633F"/>
    <w:rsid w:val="00D206B8"/>
    <w:rsid w:val="00D22660"/>
    <w:rsid w:val="00D22BFE"/>
    <w:rsid w:val="00D26572"/>
    <w:rsid w:val="00D272DA"/>
    <w:rsid w:val="00D30A0E"/>
    <w:rsid w:val="00D319F3"/>
    <w:rsid w:val="00D35871"/>
    <w:rsid w:val="00D36787"/>
    <w:rsid w:val="00D416CC"/>
    <w:rsid w:val="00D472BD"/>
    <w:rsid w:val="00D62069"/>
    <w:rsid w:val="00D63E9D"/>
    <w:rsid w:val="00D704C8"/>
    <w:rsid w:val="00D73C0C"/>
    <w:rsid w:val="00D771D4"/>
    <w:rsid w:val="00D829D3"/>
    <w:rsid w:val="00D862C7"/>
    <w:rsid w:val="00D944D9"/>
    <w:rsid w:val="00D94F51"/>
    <w:rsid w:val="00D95D3A"/>
    <w:rsid w:val="00D96988"/>
    <w:rsid w:val="00D97A89"/>
    <w:rsid w:val="00DC1B7B"/>
    <w:rsid w:val="00DC61E0"/>
    <w:rsid w:val="00DD0417"/>
    <w:rsid w:val="00DE063F"/>
    <w:rsid w:val="00DE1E87"/>
    <w:rsid w:val="00DE5329"/>
    <w:rsid w:val="00DF6ACA"/>
    <w:rsid w:val="00E07EA4"/>
    <w:rsid w:val="00E12DD3"/>
    <w:rsid w:val="00E133E6"/>
    <w:rsid w:val="00E2365E"/>
    <w:rsid w:val="00E24D95"/>
    <w:rsid w:val="00E27649"/>
    <w:rsid w:val="00E27820"/>
    <w:rsid w:val="00E31F5F"/>
    <w:rsid w:val="00E325D5"/>
    <w:rsid w:val="00E37A9C"/>
    <w:rsid w:val="00E55807"/>
    <w:rsid w:val="00E6099D"/>
    <w:rsid w:val="00E61C1C"/>
    <w:rsid w:val="00E63579"/>
    <w:rsid w:val="00E65283"/>
    <w:rsid w:val="00E65F47"/>
    <w:rsid w:val="00E739F4"/>
    <w:rsid w:val="00E770BA"/>
    <w:rsid w:val="00E8262A"/>
    <w:rsid w:val="00E83A5F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C73FC"/>
    <w:rsid w:val="00EF697A"/>
    <w:rsid w:val="00F028EF"/>
    <w:rsid w:val="00F04EB5"/>
    <w:rsid w:val="00F15AB5"/>
    <w:rsid w:val="00F15DFD"/>
    <w:rsid w:val="00F221BD"/>
    <w:rsid w:val="00F242B5"/>
    <w:rsid w:val="00F41A48"/>
    <w:rsid w:val="00F45EA6"/>
    <w:rsid w:val="00F479F2"/>
    <w:rsid w:val="00F47BDA"/>
    <w:rsid w:val="00F51EBA"/>
    <w:rsid w:val="00F53E4F"/>
    <w:rsid w:val="00F54D32"/>
    <w:rsid w:val="00F555EE"/>
    <w:rsid w:val="00F63AF3"/>
    <w:rsid w:val="00F63C2A"/>
    <w:rsid w:val="00F66168"/>
    <w:rsid w:val="00F70EAE"/>
    <w:rsid w:val="00F87886"/>
    <w:rsid w:val="00F92BDE"/>
    <w:rsid w:val="00FB1515"/>
    <w:rsid w:val="00FC68B1"/>
    <w:rsid w:val="00FD237F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81"/>
    <o:shapelayout v:ext="edit">
      <o:idmap v:ext="edit" data="1"/>
    </o:shapelayout>
  </w:shapeDefaults>
  <w:decimalSymbol w:val="."/>
  <w:listSeparator w:val=","/>
  <w14:docId w14:val="6C1C0BCE"/>
  <w15:docId w15:val="{CFFE332B-8D8C-4D41-B563-544A4B55D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  <w:style w:type="paragraph" w:styleId="Revision">
    <w:name w:val="Revision"/>
    <w:hidden/>
    <w:uiPriority w:val="99"/>
    <w:semiHidden/>
    <w:rsid w:val="0003313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astal24.com/about/about-coastal/pressro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astal24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E3622-3998-4900-9D1A-17D9BA20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283</Words>
  <Characters>1942</Characters>
  <Application>Microsoft Office Word</Application>
  <DocSecurity>0</DocSecurity>
  <Lines>46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2205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3</cp:revision>
  <cp:lastPrinted>2018-10-16T15:00:00Z</cp:lastPrinted>
  <dcterms:created xsi:type="dcterms:W3CDTF">2026-01-30T19:03:00Z</dcterms:created>
  <dcterms:modified xsi:type="dcterms:W3CDTF">2026-01-30T20:43:00Z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