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284080" w14:textId="50DFDA24" w:rsidR="00597B08" w:rsidRDefault="0080482B" w:rsidP="00597B08">
      <w:pPr>
        <w:pStyle w:val="NoSpacing"/>
        <w:rPr>
          <w:rFonts w:cs="Calibri"/>
          <w:b/>
          <w:bCs/>
          <w:color w:val="000000"/>
          <w:sz w:val="28"/>
          <w:szCs w:val="24"/>
        </w:rPr>
      </w:pPr>
      <w:r>
        <w:rPr>
          <w:b/>
          <w:bCs/>
          <w:noProof/>
        </w:rPr>
        <w:drawing>
          <wp:inline distT="0" distB="0" distL="0" distR="0" wp14:anchorId="2E195525" wp14:editId="1CE444A2">
            <wp:extent cx="1397731" cy="453254"/>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 rivers.jpg"/>
                    <pic:cNvPicPr/>
                  </pic:nvPicPr>
                  <pic:blipFill>
                    <a:blip r:embed="rId8">
                      <a:extLst>
                        <a:ext uri="{28A0092B-C50C-407E-A947-70E740481C1C}">
                          <a14:useLocalDpi xmlns:a14="http://schemas.microsoft.com/office/drawing/2010/main" val="0"/>
                        </a:ext>
                      </a:extLst>
                    </a:blip>
                    <a:stretch>
                      <a:fillRect/>
                    </a:stretch>
                  </pic:blipFill>
                  <pic:spPr>
                    <a:xfrm>
                      <a:off x="0" y="0"/>
                      <a:ext cx="1400480" cy="454146"/>
                    </a:xfrm>
                    <a:prstGeom prst="rect">
                      <a:avLst/>
                    </a:prstGeom>
                  </pic:spPr>
                </pic:pic>
              </a:graphicData>
            </a:graphic>
          </wp:inline>
        </w:drawing>
      </w:r>
      <w:r w:rsidR="008F447B">
        <w:rPr>
          <w:b/>
          <w:bCs/>
        </w:rPr>
        <w:tab/>
      </w:r>
      <w:r w:rsidR="008F447B">
        <w:rPr>
          <w:b/>
          <w:bCs/>
        </w:rPr>
        <w:tab/>
      </w:r>
      <w:r w:rsidR="008F447B">
        <w:rPr>
          <w:b/>
          <w:bCs/>
        </w:rPr>
        <w:tab/>
      </w:r>
      <w:r w:rsidR="008F447B">
        <w:rPr>
          <w:b/>
          <w:bCs/>
        </w:rPr>
        <w:tab/>
      </w:r>
      <w:r w:rsidR="008F447B" w:rsidRPr="008F447B">
        <w:rPr>
          <w:rFonts w:cs="Calibri"/>
          <w:b/>
          <w:bCs/>
          <w:color w:val="000000"/>
          <w:sz w:val="28"/>
          <w:szCs w:val="24"/>
        </w:rPr>
        <w:t>***</w:t>
      </w:r>
      <w:r w:rsidR="005B768C">
        <w:rPr>
          <w:rFonts w:cs="Calibri"/>
          <w:b/>
          <w:bCs/>
          <w:color w:val="000000"/>
          <w:sz w:val="28"/>
          <w:szCs w:val="24"/>
        </w:rPr>
        <w:t>PRESS RELEAS</w:t>
      </w:r>
      <w:r w:rsidR="00E46841">
        <w:rPr>
          <w:rFonts w:cs="Calibri"/>
          <w:b/>
          <w:bCs/>
          <w:color w:val="000000"/>
          <w:sz w:val="28"/>
          <w:szCs w:val="24"/>
        </w:rPr>
        <w:t>E</w:t>
      </w:r>
      <w:r w:rsidR="008F447B" w:rsidRPr="008F447B">
        <w:rPr>
          <w:rFonts w:cs="Calibri"/>
          <w:b/>
          <w:bCs/>
          <w:color w:val="000000"/>
          <w:sz w:val="28"/>
          <w:szCs w:val="24"/>
        </w:rPr>
        <w:t xml:space="preserve">***                               </w:t>
      </w:r>
    </w:p>
    <w:p w14:paraId="373F3349" w14:textId="77777777" w:rsidR="00597B08" w:rsidRDefault="00597B08" w:rsidP="00597B08">
      <w:pPr>
        <w:pStyle w:val="NoSpacing"/>
        <w:rPr>
          <w:rFonts w:cs="Calibri"/>
          <w:b/>
          <w:bCs/>
          <w:color w:val="000000"/>
          <w:sz w:val="28"/>
          <w:szCs w:val="24"/>
        </w:rPr>
      </w:pPr>
    </w:p>
    <w:p w14:paraId="0E9F479F" w14:textId="31799859" w:rsidR="00803345" w:rsidRPr="001910BB" w:rsidRDefault="004B4F11" w:rsidP="00597B08">
      <w:pPr>
        <w:pStyle w:val="NoSpacing"/>
        <w:rPr>
          <w:sz w:val="20"/>
          <w:szCs w:val="20"/>
        </w:rPr>
      </w:pPr>
      <w:r w:rsidRPr="00E46841">
        <w:rPr>
          <w:b/>
          <w:bCs/>
          <w:sz w:val="20"/>
          <w:szCs w:val="20"/>
        </w:rPr>
        <w:t>Date:</w:t>
      </w:r>
      <w:r w:rsidRPr="001910BB">
        <w:rPr>
          <w:sz w:val="20"/>
          <w:szCs w:val="20"/>
        </w:rPr>
        <w:tab/>
      </w:r>
      <w:r w:rsidRPr="001910BB">
        <w:rPr>
          <w:sz w:val="20"/>
          <w:szCs w:val="20"/>
        </w:rPr>
        <w:tab/>
      </w:r>
      <w:r w:rsidR="00764C4F">
        <w:rPr>
          <w:sz w:val="20"/>
          <w:szCs w:val="20"/>
        </w:rPr>
        <w:t>March 5, 2026</w:t>
      </w:r>
      <w:r w:rsidRPr="001910BB">
        <w:rPr>
          <w:sz w:val="20"/>
          <w:szCs w:val="20"/>
        </w:rPr>
        <w:br/>
      </w:r>
      <w:r w:rsidRPr="00E46841">
        <w:rPr>
          <w:b/>
          <w:bCs/>
          <w:sz w:val="20"/>
          <w:szCs w:val="20"/>
        </w:rPr>
        <w:t>Contact:</w:t>
      </w:r>
      <w:r w:rsidRPr="00E46841">
        <w:rPr>
          <w:b/>
          <w:bCs/>
          <w:sz w:val="20"/>
          <w:szCs w:val="20"/>
        </w:rPr>
        <w:tab/>
      </w:r>
      <w:r w:rsidRPr="001910BB">
        <w:rPr>
          <w:sz w:val="20"/>
          <w:szCs w:val="20"/>
        </w:rPr>
        <w:tab/>
      </w:r>
      <w:r w:rsidR="000E482E">
        <w:rPr>
          <w:sz w:val="20"/>
          <w:szCs w:val="20"/>
        </w:rPr>
        <w:t>Aly Hess</w:t>
      </w:r>
      <w:r w:rsidRPr="001910BB">
        <w:rPr>
          <w:sz w:val="20"/>
          <w:szCs w:val="20"/>
        </w:rPr>
        <w:br/>
      </w:r>
      <w:r w:rsidRPr="001910BB">
        <w:rPr>
          <w:sz w:val="20"/>
          <w:szCs w:val="20"/>
        </w:rPr>
        <w:tab/>
      </w:r>
      <w:r w:rsidRPr="001910BB">
        <w:rPr>
          <w:sz w:val="20"/>
          <w:szCs w:val="20"/>
        </w:rPr>
        <w:tab/>
      </w:r>
      <w:r w:rsidR="000E482E">
        <w:rPr>
          <w:sz w:val="20"/>
          <w:szCs w:val="20"/>
        </w:rPr>
        <w:t>Marketing Content Manager</w:t>
      </w:r>
      <w:r w:rsidR="00CE2B8E" w:rsidRPr="001910BB">
        <w:rPr>
          <w:sz w:val="20"/>
          <w:szCs w:val="20"/>
        </w:rPr>
        <w:t xml:space="preserve"> </w:t>
      </w:r>
      <w:r w:rsidRPr="001910BB">
        <w:rPr>
          <w:sz w:val="20"/>
          <w:szCs w:val="20"/>
        </w:rPr>
        <w:br/>
      </w:r>
      <w:r w:rsidRPr="00E46841">
        <w:rPr>
          <w:b/>
          <w:bCs/>
          <w:sz w:val="20"/>
          <w:szCs w:val="20"/>
        </w:rPr>
        <w:t>Phone:</w:t>
      </w:r>
      <w:r w:rsidRPr="001910BB">
        <w:rPr>
          <w:sz w:val="20"/>
          <w:szCs w:val="20"/>
        </w:rPr>
        <w:tab/>
      </w:r>
      <w:r w:rsidRPr="001910BB">
        <w:rPr>
          <w:sz w:val="20"/>
          <w:szCs w:val="20"/>
        </w:rPr>
        <w:tab/>
      </w:r>
      <w:r w:rsidR="00E46841">
        <w:rPr>
          <w:sz w:val="20"/>
          <w:szCs w:val="20"/>
        </w:rPr>
        <w:t>260.224.5697</w:t>
      </w:r>
    </w:p>
    <w:p w14:paraId="0F8B58E9" w14:textId="1ECBED4A" w:rsidR="004B4F11" w:rsidRPr="00ED2BAD" w:rsidRDefault="00873644" w:rsidP="00597B08">
      <w:pPr>
        <w:pStyle w:val="NoSpacing"/>
        <w:rPr>
          <w:sz w:val="18"/>
          <w:szCs w:val="18"/>
        </w:rPr>
      </w:pPr>
      <w:r w:rsidRPr="00E46841">
        <w:rPr>
          <w:b/>
          <w:bCs/>
          <w:sz w:val="20"/>
          <w:szCs w:val="20"/>
        </w:rPr>
        <w:t>Email:</w:t>
      </w:r>
      <w:r>
        <w:rPr>
          <w:sz w:val="20"/>
          <w:szCs w:val="20"/>
        </w:rPr>
        <w:tab/>
      </w:r>
      <w:r>
        <w:rPr>
          <w:sz w:val="20"/>
          <w:szCs w:val="20"/>
        </w:rPr>
        <w:tab/>
      </w:r>
      <w:r w:rsidR="000E482E">
        <w:rPr>
          <w:sz w:val="20"/>
          <w:szCs w:val="20"/>
        </w:rPr>
        <w:t>ahess</w:t>
      </w:r>
      <w:r w:rsidR="00004D95">
        <w:rPr>
          <w:sz w:val="20"/>
          <w:szCs w:val="20"/>
        </w:rPr>
        <w:t>@trfcu.org</w:t>
      </w:r>
    </w:p>
    <w:p w14:paraId="6FDE9452" w14:textId="38CCCADE" w:rsidR="00D63CA9" w:rsidRPr="00040DB5" w:rsidRDefault="00732971" w:rsidP="00FD12F0">
      <w:pPr>
        <w:spacing w:line="240" w:lineRule="auto"/>
        <w:rPr>
          <w:b/>
          <w:i/>
          <w:iCs/>
          <w:color w:val="000000"/>
          <w:sz w:val="20"/>
          <w:szCs w:val="20"/>
        </w:rPr>
      </w:pPr>
      <w:r w:rsidRPr="00040DB5">
        <w:rPr>
          <w:b/>
          <w:i/>
          <w:iCs/>
          <w:color w:val="000000"/>
          <w:sz w:val="20"/>
          <w:szCs w:val="20"/>
        </w:rPr>
        <w:br/>
      </w:r>
      <w:r w:rsidR="001E7C2A" w:rsidRPr="00040DB5">
        <w:rPr>
          <w:b/>
          <w:i/>
          <w:iCs/>
          <w:color w:val="000000"/>
          <w:sz w:val="20"/>
          <w:szCs w:val="20"/>
        </w:rPr>
        <w:t>For Immediate Release</w:t>
      </w:r>
    </w:p>
    <w:p w14:paraId="478A26FE" w14:textId="150C6D14" w:rsidR="00764C4F" w:rsidRPr="00764C4F" w:rsidRDefault="00167D9C" w:rsidP="00764C4F">
      <w:pPr>
        <w:spacing w:line="240" w:lineRule="auto"/>
        <w:rPr>
          <w:rFonts w:ascii="Calibri" w:eastAsia="Times New Roman" w:hAnsi="Calibri" w:cs="Calibri"/>
          <w:sz w:val="20"/>
          <w:szCs w:val="20"/>
        </w:rPr>
      </w:pPr>
      <w:r w:rsidRPr="00167D9C">
        <w:rPr>
          <w:rFonts w:ascii="Calibri" w:eastAsia="Times New Roman" w:hAnsi="Calibri" w:cs="Calibri"/>
          <w:b/>
          <w:bCs/>
          <w:sz w:val="24"/>
          <w:szCs w:val="24"/>
        </w:rPr>
        <w:t>3Rivers Credit Union Foundation Awards $69,400 to 22 Nonprofits</w:t>
      </w:r>
      <w:r w:rsidR="00764C4F" w:rsidRPr="00764C4F">
        <w:rPr>
          <w:rFonts w:ascii="Calibri" w:eastAsia="Times New Roman" w:hAnsi="Calibri" w:cs="Calibri"/>
          <w:sz w:val="20"/>
          <w:szCs w:val="20"/>
        </w:rPr>
        <w:br/>
      </w:r>
      <w:r w:rsidR="00764C4F" w:rsidRPr="00764C4F">
        <w:rPr>
          <w:rFonts w:ascii="Calibri" w:eastAsia="Times New Roman" w:hAnsi="Calibri" w:cs="Calibri"/>
          <w:i/>
          <w:iCs/>
        </w:rPr>
        <w:t>Funding supports programs focused on financial literacy, education, and health across Indiana and Ohio.</w:t>
      </w:r>
    </w:p>
    <w:p w14:paraId="1A06B6B1" w14:textId="3DC9DD0F" w:rsidR="00764C4F" w:rsidRPr="00764C4F" w:rsidRDefault="00764C4F" w:rsidP="00764C4F">
      <w:pPr>
        <w:spacing w:line="240" w:lineRule="auto"/>
        <w:rPr>
          <w:rFonts w:ascii="Calibri" w:eastAsia="Times New Roman" w:hAnsi="Calibri" w:cs="Calibri"/>
          <w:sz w:val="20"/>
          <w:szCs w:val="20"/>
        </w:rPr>
      </w:pPr>
      <w:r w:rsidRPr="00764C4F">
        <w:rPr>
          <w:rFonts w:ascii="Calibri" w:eastAsia="Times New Roman" w:hAnsi="Calibri" w:cs="Calibri"/>
          <w:sz w:val="20"/>
          <w:szCs w:val="20"/>
        </w:rPr>
        <w:t xml:space="preserve">Fort Wayne, Ind. — The 3Rivers Credit Union Foundation has awarded $69,400 in grants to 22 nonprofit organizations </w:t>
      </w:r>
      <w:r w:rsidR="00167D9C" w:rsidRPr="00167D9C">
        <w:rPr>
          <w:rFonts w:ascii="Calibri" w:eastAsia="Times New Roman" w:hAnsi="Calibri" w:cs="Calibri"/>
          <w:sz w:val="20"/>
          <w:szCs w:val="20"/>
        </w:rPr>
        <w:t>across northeast</w:t>
      </w:r>
      <w:r w:rsidR="00040DB5">
        <w:rPr>
          <w:rFonts w:ascii="Calibri" w:eastAsia="Times New Roman" w:hAnsi="Calibri" w:cs="Calibri"/>
          <w:sz w:val="20"/>
          <w:szCs w:val="20"/>
        </w:rPr>
        <w:t xml:space="preserve"> and</w:t>
      </w:r>
      <w:r w:rsidR="00B24C22">
        <w:rPr>
          <w:rFonts w:ascii="Calibri" w:eastAsia="Times New Roman" w:hAnsi="Calibri" w:cs="Calibri"/>
          <w:sz w:val="20"/>
          <w:szCs w:val="20"/>
        </w:rPr>
        <w:t xml:space="preserve"> central</w:t>
      </w:r>
      <w:r w:rsidR="00167D9C" w:rsidRPr="00167D9C">
        <w:rPr>
          <w:rFonts w:ascii="Calibri" w:eastAsia="Times New Roman" w:hAnsi="Calibri" w:cs="Calibri"/>
          <w:sz w:val="20"/>
          <w:szCs w:val="20"/>
        </w:rPr>
        <w:t xml:space="preserve"> Indiana and Ohio.</w:t>
      </w:r>
    </w:p>
    <w:p w14:paraId="01F76102" w14:textId="77777777" w:rsidR="00B24C22" w:rsidRDefault="00B24C22" w:rsidP="00764C4F">
      <w:pPr>
        <w:spacing w:line="240" w:lineRule="auto"/>
        <w:rPr>
          <w:rFonts w:ascii="Calibri" w:eastAsia="Times New Roman" w:hAnsi="Calibri" w:cs="Calibri"/>
          <w:sz w:val="20"/>
          <w:szCs w:val="20"/>
        </w:rPr>
      </w:pPr>
      <w:r w:rsidRPr="00B24C22">
        <w:rPr>
          <w:rFonts w:ascii="Calibri" w:eastAsia="Times New Roman" w:hAnsi="Calibri" w:cs="Calibri"/>
          <w:sz w:val="20"/>
          <w:szCs w:val="20"/>
        </w:rPr>
        <w:t xml:space="preserve">The funding will help expand programs serving individuals and families across the region. For example, Blue Jacket helps individuals reenter the workforce after incarceration and build financial stability, Healthier Moms and Babies supports maternal and infant health, and Science Central provides hands-on STEM learning opportunities for youth. </w:t>
      </w:r>
    </w:p>
    <w:p w14:paraId="6BD5C7E5" w14:textId="40E324AB" w:rsidR="00040DB5" w:rsidRDefault="00040DB5" w:rsidP="00764C4F">
      <w:pPr>
        <w:spacing w:line="240" w:lineRule="auto"/>
        <w:rPr>
          <w:rFonts w:ascii="Calibri" w:eastAsia="Times New Roman" w:hAnsi="Calibri" w:cs="Calibri"/>
          <w:sz w:val="20"/>
          <w:szCs w:val="20"/>
        </w:rPr>
      </w:pPr>
      <w:r w:rsidRPr="008612FF">
        <w:rPr>
          <w:rFonts w:ascii="Calibri" w:eastAsia="Times New Roman" w:hAnsi="Calibri" w:cs="Calibri"/>
          <w:sz w:val="20"/>
          <w:szCs w:val="20"/>
        </w:rPr>
        <w:t xml:space="preserve">“When local nonprofits have the resources to expand their work, the entire community benefits,” said </w:t>
      </w:r>
      <w:r w:rsidR="008612FF" w:rsidRPr="008612FF">
        <w:rPr>
          <w:rFonts w:ascii="Calibri" w:eastAsia="Times New Roman" w:hAnsi="Calibri" w:cs="Calibri"/>
          <w:sz w:val="20"/>
          <w:szCs w:val="20"/>
        </w:rPr>
        <w:t xml:space="preserve">Tim Sheppard, President of the 3Rivers Credit Union Foundation and CFO of 3Rivers Federal Credit Union. </w:t>
      </w:r>
      <w:r w:rsidRPr="008612FF">
        <w:rPr>
          <w:rFonts w:ascii="Calibri" w:eastAsia="Times New Roman" w:hAnsi="Calibri" w:cs="Calibri"/>
          <w:sz w:val="20"/>
          <w:szCs w:val="20"/>
        </w:rPr>
        <w:t>“Supporting organizations that help people learn, stay healthy, and strengthen their financial well-being is one of the most meaningful ways we can invest in the communities we serve.”</w:t>
      </w:r>
    </w:p>
    <w:p w14:paraId="60144D70" w14:textId="6C5DF6E6" w:rsidR="00764C4F" w:rsidRPr="00764C4F" w:rsidRDefault="00764C4F" w:rsidP="00764C4F">
      <w:pPr>
        <w:spacing w:line="240" w:lineRule="auto"/>
        <w:rPr>
          <w:rFonts w:ascii="Calibri" w:eastAsia="Times New Roman" w:hAnsi="Calibri" w:cs="Calibri"/>
          <w:sz w:val="20"/>
          <w:szCs w:val="20"/>
        </w:rPr>
      </w:pPr>
      <w:r w:rsidRPr="00764C4F">
        <w:rPr>
          <w:rFonts w:ascii="Calibri" w:eastAsia="Times New Roman" w:hAnsi="Calibri" w:cs="Calibri"/>
          <w:sz w:val="20"/>
          <w:szCs w:val="20"/>
        </w:rPr>
        <w:t>Organizations receiving funding in this cycle include:</w:t>
      </w:r>
    </w:p>
    <w:p w14:paraId="49381A24" w14:textId="77777777" w:rsidR="00764C4F" w:rsidRPr="00764C4F" w:rsidRDefault="00764C4F" w:rsidP="00764C4F">
      <w:pPr>
        <w:pStyle w:val="ListParagraph"/>
        <w:numPr>
          <w:ilvl w:val="0"/>
          <w:numId w:val="3"/>
        </w:numPr>
        <w:spacing w:line="240" w:lineRule="auto"/>
        <w:rPr>
          <w:rFonts w:ascii="Calibri" w:eastAsia="Times New Roman" w:hAnsi="Calibri" w:cs="Calibri"/>
          <w:sz w:val="20"/>
          <w:szCs w:val="20"/>
        </w:rPr>
      </w:pPr>
      <w:r w:rsidRPr="00764C4F">
        <w:rPr>
          <w:rFonts w:ascii="Calibri" w:eastAsia="Times New Roman" w:hAnsi="Calibri" w:cs="Calibri"/>
          <w:sz w:val="20"/>
          <w:szCs w:val="20"/>
        </w:rPr>
        <w:t>Alternatives Incorporated</w:t>
      </w:r>
    </w:p>
    <w:p w14:paraId="084FC47A" w14:textId="77777777" w:rsidR="00764C4F" w:rsidRPr="00764C4F" w:rsidRDefault="00764C4F" w:rsidP="00764C4F">
      <w:pPr>
        <w:pStyle w:val="ListParagraph"/>
        <w:numPr>
          <w:ilvl w:val="0"/>
          <w:numId w:val="3"/>
        </w:numPr>
        <w:spacing w:line="240" w:lineRule="auto"/>
        <w:rPr>
          <w:rFonts w:ascii="Calibri" w:eastAsia="Times New Roman" w:hAnsi="Calibri" w:cs="Calibri"/>
          <w:sz w:val="20"/>
          <w:szCs w:val="20"/>
        </w:rPr>
      </w:pPr>
      <w:r w:rsidRPr="00764C4F">
        <w:rPr>
          <w:rFonts w:ascii="Calibri" w:eastAsia="Times New Roman" w:hAnsi="Calibri" w:cs="Calibri"/>
          <w:sz w:val="20"/>
          <w:szCs w:val="20"/>
        </w:rPr>
        <w:t>Blue Jacket, Inc.</w:t>
      </w:r>
    </w:p>
    <w:p w14:paraId="77313749" w14:textId="77777777" w:rsidR="00764C4F" w:rsidRPr="00764C4F" w:rsidRDefault="00764C4F" w:rsidP="00764C4F">
      <w:pPr>
        <w:pStyle w:val="ListParagraph"/>
        <w:numPr>
          <w:ilvl w:val="0"/>
          <w:numId w:val="3"/>
        </w:numPr>
        <w:spacing w:line="240" w:lineRule="auto"/>
        <w:rPr>
          <w:rFonts w:ascii="Calibri" w:eastAsia="Times New Roman" w:hAnsi="Calibri" w:cs="Calibri"/>
          <w:sz w:val="20"/>
          <w:szCs w:val="20"/>
        </w:rPr>
      </w:pPr>
      <w:r w:rsidRPr="00764C4F">
        <w:rPr>
          <w:rFonts w:ascii="Calibri" w:eastAsia="Times New Roman" w:hAnsi="Calibri" w:cs="Calibri"/>
          <w:sz w:val="20"/>
          <w:szCs w:val="20"/>
        </w:rPr>
        <w:t>Camp Red Cedar</w:t>
      </w:r>
    </w:p>
    <w:p w14:paraId="3622E9D9" w14:textId="77777777" w:rsidR="00764C4F" w:rsidRPr="00764C4F" w:rsidRDefault="00764C4F" w:rsidP="00764C4F">
      <w:pPr>
        <w:pStyle w:val="ListParagraph"/>
        <w:numPr>
          <w:ilvl w:val="0"/>
          <w:numId w:val="3"/>
        </w:numPr>
        <w:spacing w:line="240" w:lineRule="auto"/>
        <w:rPr>
          <w:rFonts w:ascii="Calibri" w:eastAsia="Times New Roman" w:hAnsi="Calibri" w:cs="Calibri"/>
          <w:sz w:val="20"/>
          <w:szCs w:val="20"/>
        </w:rPr>
      </w:pPr>
      <w:r w:rsidRPr="00764C4F">
        <w:rPr>
          <w:rFonts w:ascii="Calibri" w:eastAsia="Times New Roman" w:hAnsi="Calibri" w:cs="Calibri"/>
          <w:sz w:val="20"/>
          <w:szCs w:val="20"/>
        </w:rPr>
        <w:t>Cancer Services of Northeast Indiana</w:t>
      </w:r>
    </w:p>
    <w:p w14:paraId="74720D1C" w14:textId="77777777" w:rsidR="00764C4F" w:rsidRPr="00764C4F" w:rsidRDefault="00764C4F" w:rsidP="00764C4F">
      <w:pPr>
        <w:pStyle w:val="ListParagraph"/>
        <w:numPr>
          <w:ilvl w:val="0"/>
          <w:numId w:val="3"/>
        </w:numPr>
        <w:spacing w:line="240" w:lineRule="auto"/>
        <w:rPr>
          <w:rFonts w:ascii="Calibri" w:eastAsia="Times New Roman" w:hAnsi="Calibri" w:cs="Calibri"/>
          <w:sz w:val="20"/>
          <w:szCs w:val="20"/>
        </w:rPr>
      </w:pPr>
      <w:r w:rsidRPr="00764C4F">
        <w:rPr>
          <w:rFonts w:ascii="Calibri" w:eastAsia="Times New Roman" w:hAnsi="Calibri" w:cs="Calibri"/>
          <w:sz w:val="20"/>
          <w:szCs w:val="20"/>
        </w:rPr>
        <w:t>Communities In Schools of Wayne County</w:t>
      </w:r>
    </w:p>
    <w:p w14:paraId="566DDEDC" w14:textId="77777777" w:rsidR="00764C4F" w:rsidRPr="00764C4F" w:rsidRDefault="00764C4F" w:rsidP="00764C4F">
      <w:pPr>
        <w:pStyle w:val="ListParagraph"/>
        <w:numPr>
          <w:ilvl w:val="0"/>
          <w:numId w:val="3"/>
        </w:numPr>
        <w:spacing w:line="240" w:lineRule="auto"/>
        <w:rPr>
          <w:rFonts w:ascii="Calibri" w:eastAsia="Times New Roman" w:hAnsi="Calibri" w:cs="Calibri"/>
          <w:sz w:val="20"/>
          <w:szCs w:val="20"/>
        </w:rPr>
      </w:pPr>
      <w:r w:rsidRPr="00764C4F">
        <w:rPr>
          <w:rFonts w:ascii="Calibri" w:eastAsia="Times New Roman" w:hAnsi="Calibri" w:cs="Calibri"/>
          <w:sz w:val="20"/>
          <w:szCs w:val="20"/>
        </w:rPr>
        <w:t>Covenant Concepts, Inc.</w:t>
      </w:r>
    </w:p>
    <w:p w14:paraId="500B8925" w14:textId="77777777" w:rsidR="00764C4F" w:rsidRPr="00764C4F" w:rsidRDefault="00764C4F" w:rsidP="00764C4F">
      <w:pPr>
        <w:pStyle w:val="ListParagraph"/>
        <w:numPr>
          <w:ilvl w:val="0"/>
          <w:numId w:val="3"/>
        </w:numPr>
        <w:spacing w:line="240" w:lineRule="auto"/>
        <w:rPr>
          <w:rFonts w:ascii="Calibri" w:eastAsia="Times New Roman" w:hAnsi="Calibri" w:cs="Calibri"/>
          <w:sz w:val="20"/>
          <w:szCs w:val="20"/>
        </w:rPr>
      </w:pPr>
      <w:r w:rsidRPr="00764C4F">
        <w:rPr>
          <w:rFonts w:ascii="Calibri" w:eastAsia="Times New Roman" w:hAnsi="Calibri" w:cs="Calibri"/>
          <w:sz w:val="20"/>
          <w:szCs w:val="20"/>
        </w:rPr>
        <w:t>Fort Wayne Dance Collective</w:t>
      </w:r>
    </w:p>
    <w:p w14:paraId="65992782" w14:textId="77777777" w:rsidR="00764C4F" w:rsidRPr="00764C4F" w:rsidRDefault="00764C4F" w:rsidP="00764C4F">
      <w:pPr>
        <w:pStyle w:val="ListParagraph"/>
        <w:numPr>
          <w:ilvl w:val="0"/>
          <w:numId w:val="3"/>
        </w:numPr>
        <w:spacing w:line="240" w:lineRule="auto"/>
        <w:rPr>
          <w:rFonts w:ascii="Calibri" w:eastAsia="Times New Roman" w:hAnsi="Calibri" w:cs="Calibri"/>
          <w:sz w:val="20"/>
          <w:szCs w:val="20"/>
        </w:rPr>
      </w:pPr>
      <w:r w:rsidRPr="00764C4F">
        <w:rPr>
          <w:rFonts w:ascii="Calibri" w:eastAsia="Times New Roman" w:hAnsi="Calibri" w:cs="Calibri"/>
          <w:sz w:val="20"/>
          <w:szCs w:val="20"/>
        </w:rPr>
        <w:t>Good News Habitat for Humanity</w:t>
      </w:r>
    </w:p>
    <w:p w14:paraId="3F8D829D" w14:textId="77777777" w:rsidR="00764C4F" w:rsidRPr="00764C4F" w:rsidRDefault="00764C4F" w:rsidP="00764C4F">
      <w:pPr>
        <w:pStyle w:val="ListParagraph"/>
        <w:numPr>
          <w:ilvl w:val="0"/>
          <w:numId w:val="3"/>
        </w:numPr>
        <w:spacing w:line="240" w:lineRule="auto"/>
        <w:rPr>
          <w:rFonts w:ascii="Calibri" w:eastAsia="Times New Roman" w:hAnsi="Calibri" w:cs="Calibri"/>
          <w:sz w:val="20"/>
          <w:szCs w:val="20"/>
        </w:rPr>
      </w:pPr>
      <w:r w:rsidRPr="00764C4F">
        <w:rPr>
          <w:rFonts w:ascii="Calibri" w:eastAsia="Times New Roman" w:hAnsi="Calibri" w:cs="Calibri"/>
          <w:sz w:val="20"/>
          <w:szCs w:val="20"/>
        </w:rPr>
        <w:t>Healthier Moms and Babies</w:t>
      </w:r>
    </w:p>
    <w:p w14:paraId="32D89974" w14:textId="77777777" w:rsidR="00764C4F" w:rsidRPr="00764C4F" w:rsidRDefault="00764C4F" w:rsidP="00764C4F">
      <w:pPr>
        <w:pStyle w:val="ListParagraph"/>
        <w:numPr>
          <w:ilvl w:val="0"/>
          <w:numId w:val="3"/>
        </w:numPr>
        <w:spacing w:line="240" w:lineRule="auto"/>
        <w:rPr>
          <w:rFonts w:ascii="Calibri" w:eastAsia="Times New Roman" w:hAnsi="Calibri" w:cs="Calibri"/>
          <w:sz w:val="20"/>
          <w:szCs w:val="20"/>
        </w:rPr>
      </w:pPr>
      <w:r w:rsidRPr="00764C4F">
        <w:rPr>
          <w:rFonts w:ascii="Calibri" w:eastAsia="Times New Roman" w:hAnsi="Calibri" w:cs="Calibri"/>
          <w:sz w:val="20"/>
          <w:szCs w:val="20"/>
        </w:rPr>
        <w:t>History Center (Allen County – Fort Wayne Historical Society)</w:t>
      </w:r>
    </w:p>
    <w:p w14:paraId="3A83B781" w14:textId="77777777" w:rsidR="00764C4F" w:rsidRPr="00764C4F" w:rsidRDefault="00764C4F" w:rsidP="00764C4F">
      <w:pPr>
        <w:pStyle w:val="ListParagraph"/>
        <w:numPr>
          <w:ilvl w:val="0"/>
          <w:numId w:val="3"/>
        </w:numPr>
        <w:spacing w:line="240" w:lineRule="auto"/>
        <w:rPr>
          <w:rFonts w:ascii="Calibri" w:eastAsia="Times New Roman" w:hAnsi="Calibri" w:cs="Calibri"/>
          <w:sz w:val="20"/>
          <w:szCs w:val="20"/>
        </w:rPr>
      </w:pPr>
      <w:r w:rsidRPr="00764C4F">
        <w:rPr>
          <w:rFonts w:ascii="Calibri" w:eastAsia="Times New Roman" w:hAnsi="Calibri" w:cs="Calibri"/>
          <w:sz w:val="20"/>
          <w:szCs w:val="20"/>
        </w:rPr>
        <w:t>Homebound Meals, Inc.</w:t>
      </w:r>
    </w:p>
    <w:p w14:paraId="6A23AAD3" w14:textId="77777777" w:rsidR="00764C4F" w:rsidRPr="00764C4F" w:rsidRDefault="00764C4F" w:rsidP="00764C4F">
      <w:pPr>
        <w:pStyle w:val="ListParagraph"/>
        <w:numPr>
          <w:ilvl w:val="0"/>
          <w:numId w:val="3"/>
        </w:numPr>
        <w:spacing w:line="240" w:lineRule="auto"/>
        <w:rPr>
          <w:rFonts w:ascii="Calibri" w:eastAsia="Times New Roman" w:hAnsi="Calibri" w:cs="Calibri"/>
          <w:sz w:val="20"/>
          <w:szCs w:val="20"/>
        </w:rPr>
      </w:pPr>
      <w:r w:rsidRPr="00764C4F">
        <w:rPr>
          <w:rFonts w:ascii="Calibri" w:eastAsia="Times New Roman" w:hAnsi="Calibri" w:cs="Calibri"/>
          <w:sz w:val="20"/>
          <w:szCs w:val="20"/>
        </w:rPr>
        <w:t>House of Pins Adaptive Recreational Venue Company</w:t>
      </w:r>
    </w:p>
    <w:p w14:paraId="755D4E1F" w14:textId="77777777" w:rsidR="00764C4F" w:rsidRPr="00764C4F" w:rsidRDefault="00764C4F" w:rsidP="00764C4F">
      <w:pPr>
        <w:pStyle w:val="ListParagraph"/>
        <w:numPr>
          <w:ilvl w:val="0"/>
          <w:numId w:val="3"/>
        </w:numPr>
        <w:spacing w:line="240" w:lineRule="auto"/>
        <w:rPr>
          <w:rFonts w:ascii="Calibri" w:eastAsia="Times New Roman" w:hAnsi="Calibri" w:cs="Calibri"/>
          <w:sz w:val="20"/>
          <w:szCs w:val="20"/>
        </w:rPr>
      </w:pPr>
      <w:r w:rsidRPr="00764C4F">
        <w:rPr>
          <w:rFonts w:ascii="Calibri" w:eastAsia="Times New Roman" w:hAnsi="Calibri" w:cs="Calibri"/>
          <w:sz w:val="20"/>
          <w:szCs w:val="20"/>
        </w:rPr>
        <w:t>Judy A. Morrill Recreation Center</w:t>
      </w:r>
    </w:p>
    <w:p w14:paraId="178AE391" w14:textId="77777777" w:rsidR="00764C4F" w:rsidRPr="00764C4F" w:rsidRDefault="00764C4F" w:rsidP="00764C4F">
      <w:pPr>
        <w:pStyle w:val="ListParagraph"/>
        <w:numPr>
          <w:ilvl w:val="0"/>
          <w:numId w:val="3"/>
        </w:numPr>
        <w:spacing w:line="240" w:lineRule="auto"/>
        <w:rPr>
          <w:rFonts w:ascii="Calibri" w:eastAsia="Times New Roman" w:hAnsi="Calibri" w:cs="Calibri"/>
          <w:sz w:val="20"/>
          <w:szCs w:val="20"/>
        </w:rPr>
      </w:pPr>
      <w:r w:rsidRPr="00764C4F">
        <w:rPr>
          <w:rFonts w:ascii="Calibri" w:eastAsia="Times New Roman" w:hAnsi="Calibri" w:cs="Calibri"/>
          <w:sz w:val="20"/>
          <w:szCs w:val="20"/>
        </w:rPr>
        <w:t>Lutheran Social Services of Indiana</w:t>
      </w:r>
    </w:p>
    <w:p w14:paraId="4648DF28" w14:textId="77777777" w:rsidR="00764C4F" w:rsidRPr="00764C4F" w:rsidRDefault="00764C4F" w:rsidP="00764C4F">
      <w:pPr>
        <w:pStyle w:val="ListParagraph"/>
        <w:numPr>
          <w:ilvl w:val="0"/>
          <w:numId w:val="3"/>
        </w:numPr>
        <w:spacing w:line="240" w:lineRule="auto"/>
        <w:rPr>
          <w:rFonts w:ascii="Calibri" w:eastAsia="Times New Roman" w:hAnsi="Calibri" w:cs="Calibri"/>
          <w:sz w:val="20"/>
          <w:szCs w:val="20"/>
        </w:rPr>
      </w:pPr>
      <w:r w:rsidRPr="00764C4F">
        <w:rPr>
          <w:rFonts w:ascii="Calibri" w:eastAsia="Times New Roman" w:hAnsi="Calibri" w:cs="Calibri"/>
          <w:sz w:val="20"/>
          <w:szCs w:val="20"/>
        </w:rPr>
        <w:t>McMillen Health</w:t>
      </w:r>
    </w:p>
    <w:p w14:paraId="74A5E52F" w14:textId="77777777" w:rsidR="00764C4F" w:rsidRPr="00764C4F" w:rsidRDefault="00764C4F" w:rsidP="00764C4F">
      <w:pPr>
        <w:pStyle w:val="ListParagraph"/>
        <w:numPr>
          <w:ilvl w:val="0"/>
          <w:numId w:val="3"/>
        </w:numPr>
        <w:spacing w:line="240" w:lineRule="auto"/>
        <w:rPr>
          <w:rFonts w:ascii="Calibri" w:eastAsia="Times New Roman" w:hAnsi="Calibri" w:cs="Calibri"/>
          <w:sz w:val="20"/>
          <w:szCs w:val="20"/>
        </w:rPr>
      </w:pPr>
      <w:r w:rsidRPr="00764C4F">
        <w:rPr>
          <w:rFonts w:ascii="Calibri" w:eastAsia="Times New Roman" w:hAnsi="Calibri" w:cs="Calibri"/>
          <w:sz w:val="20"/>
          <w:szCs w:val="20"/>
        </w:rPr>
        <w:t>Mental Health America of Northeast Indiana</w:t>
      </w:r>
    </w:p>
    <w:p w14:paraId="1B562C3F" w14:textId="77777777" w:rsidR="00764C4F" w:rsidRPr="00764C4F" w:rsidRDefault="00764C4F" w:rsidP="00764C4F">
      <w:pPr>
        <w:pStyle w:val="ListParagraph"/>
        <w:numPr>
          <w:ilvl w:val="0"/>
          <w:numId w:val="3"/>
        </w:numPr>
        <w:spacing w:line="240" w:lineRule="auto"/>
        <w:rPr>
          <w:rFonts w:ascii="Calibri" w:eastAsia="Times New Roman" w:hAnsi="Calibri" w:cs="Calibri"/>
          <w:sz w:val="20"/>
          <w:szCs w:val="20"/>
        </w:rPr>
      </w:pPr>
      <w:r w:rsidRPr="00764C4F">
        <w:rPr>
          <w:rFonts w:ascii="Calibri" w:eastAsia="Times New Roman" w:hAnsi="Calibri" w:cs="Calibri"/>
          <w:sz w:val="20"/>
          <w:szCs w:val="20"/>
        </w:rPr>
        <w:t>Science Central</w:t>
      </w:r>
    </w:p>
    <w:p w14:paraId="53EC1D37" w14:textId="77777777" w:rsidR="00764C4F" w:rsidRPr="00764C4F" w:rsidRDefault="00764C4F" w:rsidP="00764C4F">
      <w:pPr>
        <w:pStyle w:val="ListParagraph"/>
        <w:numPr>
          <w:ilvl w:val="0"/>
          <w:numId w:val="3"/>
        </w:numPr>
        <w:spacing w:line="240" w:lineRule="auto"/>
        <w:rPr>
          <w:rFonts w:ascii="Calibri" w:eastAsia="Times New Roman" w:hAnsi="Calibri" w:cs="Calibri"/>
          <w:sz w:val="20"/>
          <w:szCs w:val="20"/>
        </w:rPr>
      </w:pPr>
      <w:r w:rsidRPr="00764C4F">
        <w:rPr>
          <w:rFonts w:ascii="Calibri" w:eastAsia="Times New Roman" w:hAnsi="Calibri" w:cs="Calibri"/>
          <w:sz w:val="20"/>
          <w:szCs w:val="20"/>
        </w:rPr>
        <w:t>Servants at Work (SAWS)</w:t>
      </w:r>
    </w:p>
    <w:p w14:paraId="2429A6E4" w14:textId="77777777" w:rsidR="00764C4F" w:rsidRPr="00764C4F" w:rsidRDefault="00764C4F" w:rsidP="00764C4F">
      <w:pPr>
        <w:pStyle w:val="ListParagraph"/>
        <w:numPr>
          <w:ilvl w:val="0"/>
          <w:numId w:val="3"/>
        </w:numPr>
        <w:spacing w:line="240" w:lineRule="auto"/>
        <w:rPr>
          <w:rFonts w:ascii="Calibri" w:eastAsia="Times New Roman" w:hAnsi="Calibri" w:cs="Calibri"/>
          <w:sz w:val="20"/>
          <w:szCs w:val="20"/>
        </w:rPr>
      </w:pPr>
      <w:r w:rsidRPr="00764C4F">
        <w:rPr>
          <w:rFonts w:ascii="Calibri" w:eastAsia="Times New Roman" w:hAnsi="Calibri" w:cs="Calibri"/>
          <w:sz w:val="20"/>
          <w:szCs w:val="20"/>
        </w:rPr>
        <w:t>Teach Our Children Fund Inc. dba Fort Wayne Center for Learning</w:t>
      </w:r>
    </w:p>
    <w:p w14:paraId="6CF43F7C" w14:textId="77777777" w:rsidR="00764C4F" w:rsidRPr="00764C4F" w:rsidRDefault="00764C4F" w:rsidP="00764C4F">
      <w:pPr>
        <w:pStyle w:val="ListParagraph"/>
        <w:numPr>
          <w:ilvl w:val="0"/>
          <w:numId w:val="3"/>
        </w:numPr>
        <w:spacing w:line="240" w:lineRule="auto"/>
        <w:rPr>
          <w:rFonts w:ascii="Calibri" w:eastAsia="Times New Roman" w:hAnsi="Calibri" w:cs="Calibri"/>
          <w:sz w:val="20"/>
          <w:szCs w:val="20"/>
        </w:rPr>
      </w:pPr>
      <w:r w:rsidRPr="00764C4F">
        <w:rPr>
          <w:rFonts w:ascii="Calibri" w:eastAsia="Times New Roman" w:hAnsi="Calibri" w:cs="Calibri"/>
          <w:sz w:val="20"/>
          <w:szCs w:val="20"/>
        </w:rPr>
        <w:t>Women's Fund of Greater Fort Wayne</w:t>
      </w:r>
    </w:p>
    <w:p w14:paraId="71345CE6" w14:textId="77777777" w:rsidR="00764C4F" w:rsidRPr="00764C4F" w:rsidRDefault="00764C4F" w:rsidP="00764C4F">
      <w:pPr>
        <w:pStyle w:val="ListParagraph"/>
        <w:numPr>
          <w:ilvl w:val="0"/>
          <w:numId w:val="3"/>
        </w:numPr>
        <w:spacing w:line="240" w:lineRule="auto"/>
        <w:rPr>
          <w:rFonts w:ascii="Calibri" w:eastAsia="Times New Roman" w:hAnsi="Calibri" w:cs="Calibri"/>
          <w:sz w:val="20"/>
          <w:szCs w:val="20"/>
        </w:rPr>
      </w:pPr>
      <w:r w:rsidRPr="00764C4F">
        <w:rPr>
          <w:rFonts w:ascii="Calibri" w:eastAsia="Times New Roman" w:hAnsi="Calibri" w:cs="Calibri"/>
          <w:sz w:val="20"/>
          <w:szCs w:val="20"/>
        </w:rPr>
        <w:t>Wood Block Press</w:t>
      </w:r>
    </w:p>
    <w:p w14:paraId="00DCD021" w14:textId="77777777" w:rsidR="00764C4F" w:rsidRPr="00764C4F" w:rsidRDefault="00764C4F" w:rsidP="00764C4F">
      <w:pPr>
        <w:pStyle w:val="ListParagraph"/>
        <w:numPr>
          <w:ilvl w:val="0"/>
          <w:numId w:val="3"/>
        </w:numPr>
        <w:spacing w:line="240" w:lineRule="auto"/>
        <w:rPr>
          <w:rFonts w:ascii="Calibri" w:eastAsia="Times New Roman" w:hAnsi="Calibri" w:cs="Calibri"/>
          <w:sz w:val="20"/>
          <w:szCs w:val="20"/>
        </w:rPr>
      </w:pPr>
      <w:r w:rsidRPr="00764C4F">
        <w:rPr>
          <w:rFonts w:ascii="Calibri" w:eastAsia="Times New Roman" w:hAnsi="Calibri" w:cs="Calibri"/>
          <w:sz w:val="20"/>
          <w:szCs w:val="20"/>
        </w:rPr>
        <w:t>Yorktown Community Schools Foundation</w:t>
      </w:r>
    </w:p>
    <w:p w14:paraId="689900BB" w14:textId="32293D1C" w:rsidR="00764C4F" w:rsidRPr="00764C4F" w:rsidRDefault="00764C4F" w:rsidP="00764C4F">
      <w:pPr>
        <w:spacing w:line="240" w:lineRule="auto"/>
        <w:rPr>
          <w:rFonts w:ascii="Calibri" w:eastAsia="Times New Roman" w:hAnsi="Calibri" w:cs="Calibri"/>
          <w:sz w:val="20"/>
          <w:szCs w:val="20"/>
        </w:rPr>
      </w:pPr>
      <w:r w:rsidRPr="00764C4F">
        <w:rPr>
          <w:rFonts w:ascii="Calibri" w:eastAsia="Times New Roman" w:hAnsi="Calibri" w:cs="Calibri"/>
          <w:sz w:val="20"/>
          <w:szCs w:val="20"/>
        </w:rPr>
        <w:lastRenderedPageBreak/>
        <w:t>The 3Rivers Credit Union Foundation, established in 2015, awards quarterly grants to nonprofit programs aligned with its focus areas of financial literacy, education, and health and wellness.</w:t>
      </w:r>
    </w:p>
    <w:p w14:paraId="50BE058A" w14:textId="1E0642B1" w:rsidR="00764C4F" w:rsidRPr="00764C4F" w:rsidRDefault="00764C4F" w:rsidP="00764C4F">
      <w:pPr>
        <w:spacing w:line="240" w:lineRule="auto"/>
        <w:rPr>
          <w:rFonts w:ascii="Calibri" w:eastAsia="Times New Roman" w:hAnsi="Calibri" w:cs="Calibri"/>
          <w:sz w:val="20"/>
          <w:szCs w:val="20"/>
        </w:rPr>
      </w:pPr>
      <w:r w:rsidRPr="00764C4F">
        <w:rPr>
          <w:rFonts w:ascii="Calibri" w:eastAsia="Times New Roman" w:hAnsi="Calibri" w:cs="Calibri"/>
          <w:sz w:val="20"/>
          <w:szCs w:val="20"/>
        </w:rPr>
        <w:t>Since its founding, the Foundation has awarded more than $2 million to over 142 nonprofit organizations, supporting programs that strengthen communities across</w:t>
      </w:r>
      <w:r>
        <w:rPr>
          <w:rFonts w:ascii="Calibri" w:eastAsia="Times New Roman" w:hAnsi="Calibri" w:cs="Calibri"/>
          <w:sz w:val="20"/>
          <w:szCs w:val="20"/>
        </w:rPr>
        <w:t xml:space="preserve"> </w:t>
      </w:r>
      <w:r w:rsidRPr="00764C4F">
        <w:rPr>
          <w:rFonts w:ascii="Calibri" w:eastAsia="Times New Roman" w:hAnsi="Calibri" w:cs="Calibri"/>
          <w:sz w:val="20"/>
          <w:szCs w:val="20"/>
        </w:rPr>
        <w:t>Indiana and Ohio.</w:t>
      </w:r>
    </w:p>
    <w:p w14:paraId="24E7566D" w14:textId="77777777" w:rsidR="00764C4F" w:rsidRPr="00764C4F" w:rsidRDefault="00764C4F" w:rsidP="00764C4F">
      <w:pPr>
        <w:spacing w:line="240" w:lineRule="auto"/>
        <w:rPr>
          <w:rFonts w:ascii="Calibri" w:eastAsia="Times New Roman" w:hAnsi="Calibri" w:cs="Calibri"/>
          <w:sz w:val="20"/>
          <w:szCs w:val="20"/>
        </w:rPr>
      </w:pPr>
      <w:r w:rsidRPr="00764C4F">
        <w:rPr>
          <w:rFonts w:ascii="Calibri" w:eastAsia="Times New Roman" w:hAnsi="Calibri" w:cs="Calibri"/>
          <w:sz w:val="20"/>
          <w:szCs w:val="20"/>
        </w:rPr>
        <w:t>Organizations interested in applying for future funding opportunities or learning more about the Foundation can visit 3riversfcu.org/foundation.</w:t>
      </w:r>
    </w:p>
    <w:p w14:paraId="1E3338DE" w14:textId="7EF5A9A2" w:rsidR="001910BB" w:rsidRPr="00C71CA3" w:rsidRDefault="001910BB" w:rsidP="00873644">
      <w:pPr>
        <w:spacing w:line="240" w:lineRule="auto"/>
        <w:rPr>
          <w:rFonts w:eastAsia="Times New Roman" w:cstheme="minorHAnsi"/>
          <w:color w:val="4C607A"/>
          <w:sz w:val="16"/>
          <w:szCs w:val="16"/>
        </w:rPr>
      </w:pPr>
      <w:r w:rsidRPr="00C71CA3">
        <w:rPr>
          <w:rFonts w:eastAsia="Times New Roman" w:cstheme="minorHAnsi"/>
          <w:b/>
          <w:bCs/>
          <w:i/>
          <w:iCs/>
          <w:color w:val="000000"/>
          <w:sz w:val="16"/>
          <w:szCs w:val="16"/>
        </w:rPr>
        <w:t xml:space="preserve">About 3Rivers: </w:t>
      </w:r>
      <w:r w:rsidRPr="00C71CA3">
        <w:rPr>
          <w:rFonts w:eastAsia="Times New Roman" w:cstheme="minorHAnsi"/>
          <w:color w:val="000000"/>
          <w:sz w:val="16"/>
          <w:szCs w:val="16"/>
        </w:rPr>
        <w:t xml:space="preserve">3Rivers Federal Credit Union empowers our community to achieve financial wellness through personalized service, tools, and education. Founded in 1935, 3Rivers is </w:t>
      </w:r>
      <w:r w:rsidR="00107058" w:rsidRPr="00C71CA3">
        <w:rPr>
          <w:rFonts w:eastAsia="Times New Roman" w:cstheme="minorHAnsi"/>
          <w:color w:val="000000"/>
          <w:sz w:val="16"/>
          <w:szCs w:val="16"/>
        </w:rPr>
        <w:t>a member</w:t>
      </w:r>
      <w:r w:rsidR="008205E6" w:rsidRPr="00C71CA3">
        <w:rPr>
          <w:rFonts w:eastAsia="Times New Roman" w:cstheme="minorHAnsi"/>
          <w:color w:val="000000"/>
          <w:sz w:val="16"/>
          <w:szCs w:val="16"/>
        </w:rPr>
        <w:t>-owned,</w:t>
      </w:r>
      <w:r w:rsidRPr="00C71CA3">
        <w:rPr>
          <w:rFonts w:eastAsia="Times New Roman" w:cstheme="minorHAnsi"/>
          <w:color w:val="000000"/>
          <w:sz w:val="16"/>
          <w:szCs w:val="16"/>
        </w:rPr>
        <w:t xml:space="preserve"> not-for-profit</w:t>
      </w:r>
      <w:r w:rsidR="00107058" w:rsidRPr="00C71CA3">
        <w:rPr>
          <w:rFonts w:eastAsia="Times New Roman" w:cstheme="minorHAnsi"/>
          <w:color w:val="000000"/>
          <w:sz w:val="16"/>
          <w:szCs w:val="16"/>
        </w:rPr>
        <w:t>,</w:t>
      </w:r>
      <w:r w:rsidR="00FC7586">
        <w:rPr>
          <w:rFonts w:eastAsia="Times New Roman" w:cstheme="minorHAnsi"/>
          <w:color w:val="000000"/>
          <w:sz w:val="16"/>
          <w:szCs w:val="16"/>
        </w:rPr>
        <w:t xml:space="preserve"> cooperative that serves over 1</w:t>
      </w:r>
      <w:r w:rsidR="00A27925">
        <w:rPr>
          <w:rFonts w:eastAsia="Times New Roman" w:cstheme="minorHAnsi"/>
          <w:color w:val="000000"/>
          <w:sz w:val="16"/>
          <w:szCs w:val="16"/>
        </w:rPr>
        <w:t>35</w:t>
      </w:r>
      <w:r w:rsidR="00107058" w:rsidRPr="00C71CA3">
        <w:rPr>
          <w:rFonts w:eastAsia="Times New Roman" w:cstheme="minorHAnsi"/>
          <w:color w:val="000000"/>
          <w:sz w:val="16"/>
          <w:szCs w:val="16"/>
        </w:rPr>
        <w:t>,</w:t>
      </w:r>
      <w:r w:rsidRPr="00C71CA3">
        <w:rPr>
          <w:rFonts w:eastAsia="Times New Roman" w:cstheme="minorHAnsi"/>
          <w:color w:val="000000"/>
          <w:sz w:val="16"/>
          <w:szCs w:val="16"/>
        </w:rPr>
        <w:t>000 member</w:t>
      </w:r>
      <w:r w:rsidR="00FC7586">
        <w:rPr>
          <w:rFonts w:eastAsia="Times New Roman" w:cstheme="minorHAnsi"/>
          <w:color w:val="000000"/>
          <w:sz w:val="16"/>
          <w:szCs w:val="16"/>
        </w:rPr>
        <w:t>s with 2</w:t>
      </w:r>
      <w:r w:rsidR="00004D95">
        <w:rPr>
          <w:rFonts w:eastAsia="Times New Roman" w:cstheme="minorHAnsi"/>
          <w:color w:val="000000"/>
          <w:sz w:val="16"/>
          <w:szCs w:val="16"/>
        </w:rPr>
        <w:t>4</w:t>
      </w:r>
      <w:r w:rsidR="00FC7586">
        <w:rPr>
          <w:rFonts w:eastAsia="Times New Roman" w:cstheme="minorHAnsi"/>
          <w:color w:val="000000"/>
          <w:sz w:val="16"/>
          <w:szCs w:val="16"/>
        </w:rPr>
        <w:t xml:space="preserve"> branches and </w:t>
      </w:r>
      <w:r w:rsidR="00764C4F">
        <w:rPr>
          <w:rFonts w:eastAsia="Times New Roman" w:cstheme="minorHAnsi"/>
          <w:color w:val="000000"/>
          <w:sz w:val="16"/>
          <w:szCs w:val="16"/>
        </w:rPr>
        <w:t>over</w:t>
      </w:r>
      <w:r w:rsidR="00FC7586">
        <w:rPr>
          <w:rFonts w:eastAsia="Times New Roman" w:cstheme="minorHAnsi"/>
          <w:color w:val="000000"/>
          <w:sz w:val="16"/>
          <w:szCs w:val="16"/>
        </w:rPr>
        <w:t xml:space="preserve"> 5</w:t>
      </w:r>
      <w:r w:rsidR="00070A09" w:rsidRPr="00C71CA3">
        <w:rPr>
          <w:rFonts w:eastAsia="Times New Roman" w:cstheme="minorHAnsi"/>
          <w:color w:val="000000"/>
          <w:sz w:val="16"/>
          <w:szCs w:val="16"/>
        </w:rPr>
        <w:t xml:space="preserve">00 </w:t>
      </w:r>
      <w:r w:rsidRPr="00C71CA3">
        <w:rPr>
          <w:rFonts w:eastAsia="Times New Roman" w:cstheme="minorHAnsi"/>
          <w:color w:val="000000"/>
          <w:sz w:val="16"/>
          <w:szCs w:val="16"/>
        </w:rPr>
        <w:t>employees. Offering a comp</w:t>
      </w:r>
      <w:r w:rsidR="00107058" w:rsidRPr="00C71CA3">
        <w:rPr>
          <w:rFonts w:eastAsia="Times New Roman" w:cstheme="minorHAnsi"/>
          <w:color w:val="000000"/>
          <w:sz w:val="16"/>
          <w:szCs w:val="16"/>
        </w:rPr>
        <w:t>lete line of financial services</w:t>
      </w:r>
      <w:r w:rsidRPr="00C71CA3">
        <w:rPr>
          <w:rFonts w:eastAsia="Times New Roman" w:cstheme="minorHAnsi"/>
          <w:color w:val="000000"/>
          <w:sz w:val="16"/>
          <w:szCs w:val="16"/>
        </w:rPr>
        <w:t xml:space="preserve">, including mortgages, business services, college funding, and retirement planning. For more information, including how we give back and invest in our community, visit </w:t>
      </w:r>
      <w:hyperlink r:id="rId9" w:history="1">
        <w:r w:rsidRPr="00C71CA3">
          <w:rPr>
            <w:rFonts w:eastAsia="Times New Roman" w:cstheme="minorHAnsi"/>
            <w:color w:val="002060"/>
            <w:sz w:val="16"/>
            <w:szCs w:val="16"/>
          </w:rPr>
          <w:t>www.3riversfcu.org</w:t>
        </w:r>
      </w:hyperlink>
      <w:r w:rsidRPr="00C71CA3">
        <w:rPr>
          <w:rFonts w:eastAsia="Times New Roman" w:cstheme="minorHAnsi"/>
          <w:color w:val="002060"/>
          <w:sz w:val="16"/>
          <w:szCs w:val="16"/>
        </w:rPr>
        <w:t>/community.</w:t>
      </w:r>
    </w:p>
    <w:sectPr w:rsidR="001910BB" w:rsidRPr="00C71CA3" w:rsidSect="00764C4F">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79343D" w14:textId="77777777" w:rsidR="00006DF3" w:rsidRDefault="00006DF3" w:rsidP="004C4E19">
      <w:r>
        <w:separator/>
      </w:r>
    </w:p>
  </w:endnote>
  <w:endnote w:type="continuationSeparator" w:id="0">
    <w:p w14:paraId="422F2CF7" w14:textId="77777777" w:rsidR="00006DF3" w:rsidRDefault="00006DF3" w:rsidP="004C4E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BE853D" w14:textId="77777777" w:rsidR="00771A2D" w:rsidRDefault="00771A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B73C05" w14:textId="77777777" w:rsidR="00F71C0A" w:rsidRDefault="00F71C0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39A5F1" w14:textId="77777777" w:rsidR="00771A2D" w:rsidRDefault="00771A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273BAA" w14:textId="77777777" w:rsidR="00006DF3" w:rsidRDefault="00006DF3" w:rsidP="004C4E19">
      <w:r>
        <w:separator/>
      </w:r>
    </w:p>
  </w:footnote>
  <w:footnote w:type="continuationSeparator" w:id="0">
    <w:p w14:paraId="12F1F6EE" w14:textId="77777777" w:rsidR="00006DF3" w:rsidRDefault="00006DF3" w:rsidP="004C4E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390762" w14:textId="77777777" w:rsidR="00771A2D" w:rsidRDefault="00771A2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444DF" w14:textId="28D1FAE7" w:rsidR="00F71C0A" w:rsidRDefault="00F71C0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82AFE5" w14:textId="77777777" w:rsidR="00771A2D" w:rsidRDefault="00771A2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197AE3"/>
    <w:multiLevelType w:val="multilevel"/>
    <w:tmpl w:val="7200E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60B4C8B"/>
    <w:multiLevelType w:val="multilevel"/>
    <w:tmpl w:val="7786E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5715473"/>
    <w:multiLevelType w:val="hybridMultilevel"/>
    <w:tmpl w:val="07AA6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978098772">
    <w:abstractNumId w:val="0"/>
  </w:num>
  <w:num w:numId="2" w16cid:durableId="1860703256">
    <w:abstractNumId w:val="1"/>
  </w:num>
  <w:num w:numId="3" w16cid:durableId="616837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characterSpacingControl w:val="doNotCompress"/>
  <w:hdrShapeDefaults>
    <o:shapedefaults v:ext="edit" spidmax="2050"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0C1E"/>
    <w:rsid w:val="00003A5B"/>
    <w:rsid w:val="00004D95"/>
    <w:rsid w:val="00006DF3"/>
    <w:rsid w:val="000202B3"/>
    <w:rsid w:val="000260BC"/>
    <w:rsid w:val="00040DB5"/>
    <w:rsid w:val="00070A09"/>
    <w:rsid w:val="00073B0D"/>
    <w:rsid w:val="0007493B"/>
    <w:rsid w:val="00085858"/>
    <w:rsid w:val="00087076"/>
    <w:rsid w:val="000C425B"/>
    <w:rsid w:val="000D2F7F"/>
    <w:rsid w:val="000E482E"/>
    <w:rsid w:val="000E6206"/>
    <w:rsid w:val="00107058"/>
    <w:rsid w:val="00120C2A"/>
    <w:rsid w:val="0012327B"/>
    <w:rsid w:val="0013219D"/>
    <w:rsid w:val="001549A5"/>
    <w:rsid w:val="00154FBF"/>
    <w:rsid w:val="001652C0"/>
    <w:rsid w:val="00167D9C"/>
    <w:rsid w:val="0018385D"/>
    <w:rsid w:val="00184842"/>
    <w:rsid w:val="001910BB"/>
    <w:rsid w:val="001B4925"/>
    <w:rsid w:val="001E7C2A"/>
    <w:rsid w:val="00247E3E"/>
    <w:rsid w:val="0025491D"/>
    <w:rsid w:val="00255371"/>
    <w:rsid w:val="002E1B18"/>
    <w:rsid w:val="002F006C"/>
    <w:rsid w:val="00305C21"/>
    <w:rsid w:val="003228F5"/>
    <w:rsid w:val="003401DB"/>
    <w:rsid w:val="0036405E"/>
    <w:rsid w:val="00380BEE"/>
    <w:rsid w:val="0038176F"/>
    <w:rsid w:val="003957D8"/>
    <w:rsid w:val="003A14DD"/>
    <w:rsid w:val="003A6792"/>
    <w:rsid w:val="003C06B6"/>
    <w:rsid w:val="003C14B3"/>
    <w:rsid w:val="003C23DC"/>
    <w:rsid w:val="003D1834"/>
    <w:rsid w:val="003D243B"/>
    <w:rsid w:val="003D5EEC"/>
    <w:rsid w:val="003F5509"/>
    <w:rsid w:val="003F5726"/>
    <w:rsid w:val="00401D69"/>
    <w:rsid w:val="0043632A"/>
    <w:rsid w:val="004442F7"/>
    <w:rsid w:val="00474100"/>
    <w:rsid w:val="00495C95"/>
    <w:rsid w:val="00496D50"/>
    <w:rsid w:val="004A0384"/>
    <w:rsid w:val="004A468F"/>
    <w:rsid w:val="004B4F11"/>
    <w:rsid w:val="004B6B6A"/>
    <w:rsid w:val="004C4E19"/>
    <w:rsid w:val="004E1FFE"/>
    <w:rsid w:val="004E2A3E"/>
    <w:rsid w:val="004E49AE"/>
    <w:rsid w:val="004E7612"/>
    <w:rsid w:val="00514E53"/>
    <w:rsid w:val="005163F8"/>
    <w:rsid w:val="005218EF"/>
    <w:rsid w:val="00522A68"/>
    <w:rsid w:val="00570BBC"/>
    <w:rsid w:val="00597B08"/>
    <w:rsid w:val="005A103C"/>
    <w:rsid w:val="005A3CAF"/>
    <w:rsid w:val="005B07EA"/>
    <w:rsid w:val="005B38B2"/>
    <w:rsid w:val="005B4879"/>
    <w:rsid w:val="005B768C"/>
    <w:rsid w:val="005D06DD"/>
    <w:rsid w:val="005E7546"/>
    <w:rsid w:val="005F20D8"/>
    <w:rsid w:val="005F50F3"/>
    <w:rsid w:val="005F655A"/>
    <w:rsid w:val="005F7B12"/>
    <w:rsid w:val="00606BA3"/>
    <w:rsid w:val="00607A85"/>
    <w:rsid w:val="006176CB"/>
    <w:rsid w:val="00622310"/>
    <w:rsid w:val="006259DC"/>
    <w:rsid w:val="006269A1"/>
    <w:rsid w:val="00632B08"/>
    <w:rsid w:val="00650C66"/>
    <w:rsid w:val="0065759B"/>
    <w:rsid w:val="0066130C"/>
    <w:rsid w:val="00674433"/>
    <w:rsid w:val="006941EC"/>
    <w:rsid w:val="006A337B"/>
    <w:rsid w:val="006A6391"/>
    <w:rsid w:val="006A71C6"/>
    <w:rsid w:val="006B5344"/>
    <w:rsid w:val="006C10F9"/>
    <w:rsid w:val="006C17E5"/>
    <w:rsid w:val="006C4829"/>
    <w:rsid w:val="006C5779"/>
    <w:rsid w:val="006C6B3A"/>
    <w:rsid w:val="006D692C"/>
    <w:rsid w:val="006E3EAB"/>
    <w:rsid w:val="006F3220"/>
    <w:rsid w:val="006F385A"/>
    <w:rsid w:val="006F779E"/>
    <w:rsid w:val="0070440A"/>
    <w:rsid w:val="00726EF9"/>
    <w:rsid w:val="007318C2"/>
    <w:rsid w:val="00732971"/>
    <w:rsid w:val="00744EE8"/>
    <w:rsid w:val="007637A2"/>
    <w:rsid w:val="00764C4F"/>
    <w:rsid w:val="00771A2D"/>
    <w:rsid w:val="0077699F"/>
    <w:rsid w:val="007862F6"/>
    <w:rsid w:val="00795B4F"/>
    <w:rsid w:val="007A03AD"/>
    <w:rsid w:val="007B0330"/>
    <w:rsid w:val="007B0DF3"/>
    <w:rsid w:val="007B4B8A"/>
    <w:rsid w:val="007C05F1"/>
    <w:rsid w:val="007C30A7"/>
    <w:rsid w:val="007F7489"/>
    <w:rsid w:val="00803345"/>
    <w:rsid w:val="0080482B"/>
    <w:rsid w:val="00807363"/>
    <w:rsid w:val="008132C2"/>
    <w:rsid w:val="008205E6"/>
    <w:rsid w:val="008235B4"/>
    <w:rsid w:val="00831143"/>
    <w:rsid w:val="00832EFD"/>
    <w:rsid w:val="00837EB2"/>
    <w:rsid w:val="0084549B"/>
    <w:rsid w:val="00852FB2"/>
    <w:rsid w:val="008612FF"/>
    <w:rsid w:val="00862985"/>
    <w:rsid w:val="00866869"/>
    <w:rsid w:val="00866B86"/>
    <w:rsid w:val="00873644"/>
    <w:rsid w:val="00873AA5"/>
    <w:rsid w:val="008A0238"/>
    <w:rsid w:val="008A30ED"/>
    <w:rsid w:val="008A6B31"/>
    <w:rsid w:val="008B6F9D"/>
    <w:rsid w:val="008C652B"/>
    <w:rsid w:val="008C73A8"/>
    <w:rsid w:val="008E2653"/>
    <w:rsid w:val="008F3190"/>
    <w:rsid w:val="008F447B"/>
    <w:rsid w:val="009007C8"/>
    <w:rsid w:val="00915CE0"/>
    <w:rsid w:val="009477F6"/>
    <w:rsid w:val="00971359"/>
    <w:rsid w:val="00975E96"/>
    <w:rsid w:val="00983DD0"/>
    <w:rsid w:val="00991E71"/>
    <w:rsid w:val="00995532"/>
    <w:rsid w:val="00995B33"/>
    <w:rsid w:val="009973B5"/>
    <w:rsid w:val="009A0B84"/>
    <w:rsid w:val="009E58A1"/>
    <w:rsid w:val="00A06C86"/>
    <w:rsid w:val="00A11557"/>
    <w:rsid w:val="00A25AF1"/>
    <w:rsid w:val="00A27925"/>
    <w:rsid w:val="00A41B6F"/>
    <w:rsid w:val="00A44AFF"/>
    <w:rsid w:val="00A65476"/>
    <w:rsid w:val="00A74785"/>
    <w:rsid w:val="00A74C6E"/>
    <w:rsid w:val="00A90E09"/>
    <w:rsid w:val="00A92172"/>
    <w:rsid w:val="00A9550A"/>
    <w:rsid w:val="00AA53C1"/>
    <w:rsid w:val="00AC337B"/>
    <w:rsid w:val="00AC49E9"/>
    <w:rsid w:val="00AD7E79"/>
    <w:rsid w:val="00B0080B"/>
    <w:rsid w:val="00B0419D"/>
    <w:rsid w:val="00B15D7E"/>
    <w:rsid w:val="00B24C22"/>
    <w:rsid w:val="00B65E9C"/>
    <w:rsid w:val="00B67D9E"/>
    <w:rsid w:val="00B75C6A"/>
    <w:rsid w:val="00BA381B"/>
    <w:rsid w:val="00BA4BC5"/>
    <w:rsid w:val="00BB21B9"/>
    <w:rsid w:val="00BB4247"/>
    <w:rsid w:val="00BC544F"/>
    <w:rsid w:val="00BC7062"/>
    <w:rsid w:val="00C048D8"/>
    <w:rsid w:val="00C05072"/>
    <w:rsid w:val="00C25162"/>
    <w:rsid w:val="00C26063"/>
    <w:rsid w:val="00C30C1E"/>
    <w:rsid w:val="00C37923"/>
    <w:rsid w:val="00C47004"/>
    <w:rsid w:val="00C71CA3"/>
    <w:rsid w:val="00C72F37"/>
    <w:rsid w:val="00C7312C"/>
    <w:rsid w:val="00C758E3"/>
    <w:rsid w:val="00CE2B8E"/>
    <w:rsid w:val="00D318B1"/>
    <w:rsid w:val="00D33089"/>
    <w:rsid w:val="00D3426C"/>
    <w:rsid w:val="00D41A2C"/>
    <w:rsid w:val="00D5216A"/>
    <w:rsid w:val="00D56C0A"/>
    <w:rsid w:val="00D63CA9"/>
    <w:rsid w:val="00D7325A"/>
    <w:rsid w:val="00D80E2F"/>
    <w:rsid w:val="00D92CF2"/>
    <w:rsid w:val="00DB5606"/>
    <w:rsid w:val="00DC6047"/>
    <w:rsid w:val="00DD15DD"/>
    <w:rsid w:val="00DD44E7"/>
    <w:rsid w:val="00DD5EB9"/>
    <w:rsid w:val="00DE6C36"/>
    <w:rsid w:val="00DF25BE"/>
    <w:rsid w:val="00E00793"/>
    <w:rsid w:val="00E17EAA"/>
    <w:rsid w:val="00E2685C"/>
    <w:rsid w:val="00E3114E"/>
    <w:rsid w:val="00E321DD"/>
    <w:rsid w:val="00E3249E"/>
    <w:rsid w:val="00E46841"/>
    <w:rsid w:val="00E53967"/>
    <w:rsid w:val="00E55D3E"/>
    <w:rsid w:val="00E628B5"/>
    <w:rsid w:val="00E72919"/>
    <w:rsid w:val="00E76766"/>
    <w:rsid w:val="00E812B6"/>
    <w:rsid w:val="00E81587"/>
    <w:rsid w:val="00E84310"/>
    <w:rsid w:val="00E95A1B"/>
    <w:rsid w:val="00EA658B"/>
    <w:rsid w:val="00EB5FBA"/>
    <w:rsid w:val="00EB7354"/>
    <w:rsid w:val="00EC2A70"/>
    <w:rsid w:val="00EC56D1"/>
    <w:rsid w:val="00ED107E"/>
    <w:rsid w:val="00ED2BAD"/>
    <w:rsid w:val="00F07662"/>
    <w:rsid w:val="00F204C7"/>
    <w:rsid w:val="00F35BB5"/>
    <w:rsid w:val="00F37BD8"/>
    <w:rsid w:val="00F45637"/>
    <w:rsid w:val="00F473D8"/>
    <w:rsid w:val="00F618AE"/>
    <w:rsid w:val="00F63B34"/>
    <w:rsid w:val="00F71C0A"/>
    <w:rsid w:val="00F81B7C"/>
    <w:rsid w:val="00F85819"/>
    <w:rsid w:val="00F943C2"/>
    <w:rsid w:val="00FA623A"/>
    <w:rsid w:val="00FB0882"/>
    <w:rsid w:val="00FC71CB"/>
    <w:rsid w:val="00FC7586"/>
    <w:rsid w:val="00FD12F0"/>
    <w:rsid w:val="00FD5FD8"/>
    <w:rsid w:val="00FD7468"/>
    <w:rsid w:val="00FE61E3"/>
    <w:rsid w:val="00FF44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f" fillcolor="white" stroke="f">
      <v:fill color="white" on="f"/>
      <v:stroke on="f"/>
    </o:shapedefaults>
    <o:shapelayout v:ext="edit">
      <o:idmap v:ext="edit" data="2"/>
    </o:shapelayout>
  </w:shapeDefaults>
  <w:decimalSymbol w:val="."/>
  <w:listSeparator w:val=","/>
  <w14:docId w14:val="2DACAC3A"/>
  <w14:defaultImageDpi w14:val="96"/>
  <w15:docId w15:val="{06921BA0-CA0A-44F5-816D-CFA2A9FE57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32EFD"/>
    <w:pPr>
      <w:spacing w:after="200" w:line="276" w:lineRule="auto"/>
    </w:pPr>
    <w:rPr>
      <w:rFonts w:asciiTheme="minorHAnsi" w:eastAsiaTheme="minorHAnsi" w:hAnsiTheme="minorHAnsi" w:cstheme="minorBidi"/>
      <w:sz w:val="22"/>
      <w:szCs w:val="22"/>
    </w:rPr>
  </w:style>
  <w:style w:type="paragraph" w:styleId="Heading1">
    <w:name w:val="heading 1"/>
    <w:basedOn w:val="Normal"/>
    <w:next w:val="Normal"/>
    <w:link w:val="Heading1Char"/>
    <w:qFormat/>
    <w:rsid w:val="00764C4F"/>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semiHidden/>
    <w:unhideWhenUsed/>
    <w:qFormat/>
    <w:rsid w:val="00764C4F"/>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9">
    <w:name w:val="heading 9"/>
    <w:basedOn w:val="Normal"/>
    <w:link w:val="Heading9Char"/>
    <w:uiPriority w:val="9"/>
    <w:semiHidden/>
    <w:unhideWhenUsed/>
    <w:qFormat/>
    <w:rsid w:val="00D63CA9"/>
    <w:pPr>
      <w:overflowPunct w:val="0"/>
      <w:autoSpaceDE w:val="0"/>
      <w:autoSpaceDN w:val="0"/>
      <w:spacing w:before="240" w:after="60" w:line="240" w:lineRule="auto"/>
      <w:outlineLvl w:val="8"/>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5F655A"/>
    <w:rPr>
      <w:color w:val="0000FF"/>
      <w:u w:val="single"/>
    </w:rPr>
  </w:style>
  <w:style w:type="paragraph" w:styleId="NoSpacing">
    <w:name w:val="No Spacing"/>
    <w:link w:val="NoSpacingChar"/>
    <w:uiPriority w:val="1"/>
    <w:qFormat/>
    <w:rsid w:val="005F655A"/>
    <w:rPr>
      <w:rFonts w:ascii="Calibri" w:hAnsi="Calibri"/>
      <w:sz w:val="22"/>
      <w:szCs w:val="22"/>
    </w:rPr>
  </w:style>
  <w:style w:type="paragraph" w:styleId="Header">
    <w:name w:val="header"/>
    <w:basedOn w:val="Normal"/>
    <w:link w:val="HeaderChar"/>
    <w:uiPriority w:val="99"/>
    <w:rsid w:val="004C4E19"/>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4C4E19"/>
    <w:rPr>
      <w:sz w:val="24"/>
      <w:szCs w:val="24"/>
    </w:rPr>
  </w:style>
  <w:style w:type="paragraph" w:styleId="Footer">
    <w:name w:val="footer"/>
    <w:basedOn w:val="Normal"/>
    <w:link w:val="FooterChar"/>
    <w:uiPriority w:val="99"/>
    <w:rsid w:val="004C4E19"/>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4C4E19"/>
    <w:rPr>
      <w:sz w:val="24"/>
      <w:szCs w:val="24"/>
    </w:rPr>
  </w:style>
  <w:style w:type="paragraph" w:styleId="BalloonText">
    <w:name w:val="Balloon Text"/>
    <w:basedOn w:val="Normal"/>
    <w:link w:val="BalloonTextChar"/>
    <w:rsid w:val="00DD44E7"/>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rsid w:val="00DD44E7"/>
    <w:rPr>
      <w:rFonts w:ascii="Tahoma" w:hAnsi="Tahoma" w:cs="Tahoma"/>
      <w:sz w:val="16"/>
      <w:szCs w:val="16"/>
    </w:rPr>
  </w:style>
  <w:style w:type="paragraph" w:customStyle="1" w:styleId="Style1">
    <w:name w:val="Style1"/>
    <w:basedOn w:val="NoSpacing"/>
    <w:link w:val="Style1Char"/>
    <w:qFormat/>
    <w:rsid w:val="00570BBC"/>
  </w:style>
  <w:style w:type="character" w:customStyle="1" w:styleId="NoSpacingChar">
    <w:name w:val="No Spacing Char"/>
    <w:basedOn w:val="DefaultParagraphFont"/>
    <w:link w:val="NoSpacing"/>
    <w:uiPriority w:val="1"/>
    <w:rsid w:val="00570BBC"/>
    <w:rPr>
      <w:rFonts w:ascii="Calibri" w:hAnsi="Calibri"/>
      <w:sz w:val="22"/>
      <w:szCs w:val="22"/>
    </w:rPr>
  </w:style>
  <w:style w:type="character" w:customStyle="1" w:styleId="Style1Char">
    <w:name w:val="Style1 Char"/>
    <w:basedOn w:val="NoSpacingChar"/>
    <w:link w:val="Style1"/>
    <w:rsid w:val="00570BBC"/>
    <w:rPr>
      <w:rFonts w:ascii="Calibri" w:hAnsi="Calibri"/>
      <w:sz w:val="22"/>
      <w:szCs w:val="22"/>
    </w:rPr>
  </w:style>
  <w:style w:type="character" w:customStyle="1" w:styleId="Heading9Char">
    <w:name w:val="Heading 9 Char"/>
    <w:basedOn w:val="DefaultParagraphFont"/>
    <w:link w:val="Heading9"/>
    <w:uiPriority w:val="9"/>
    <w:semiHidden/>
    <w:rsid w:val="00D63CA9"/>
    <w:rPr>
      <w:rFonts w:ascii="Arial" w:eastAsiaTheme="minorHAnsi" w:hAnsi="Arial" w:cs="Arial"/>
      <w:sz w:val="22"/>
      <w:szCs w:val="22"/>
    </w:rPr>
  </w:style>
  <w:style w:type="character" w:styleId="Emphasis">
    <w:name w:val="Emphasis"/>
    <w:basedOn w:val="DefaultParagraphFont"/>
    <w:qFormat/>
    <w:rsid w:val="008F447B"/>
    <w:rPr>
      <w:i/>
      <w:iCs/>
    </w:rPr>
  </w:style>
  <w:style w:type="character" w:styleId="CommentReference">
    <w:name w:val="annotation reference"/>
    <w:basedOn w:val="DefaultParagraphFont"/>
    <w:rsid w:val="006A337B"/>
    <w:rPr>
      <w:sz w:val="16"/>
      <w:szCs w:val="16"/>
    </w:rPr>
  </w:style>
  <w:style w:type="paragraph" w:styleId="CommentText">
    <w:name w:val="annotation text"/>
    <w:basedOn w:val="Normal"/>
    <w:link w:val="CommentTextChar"/>
    <w:rsid w:val="006A337B"/>
    <w:pPr>
      <w:spacing w:line="240" w:lineRule="auto"/>
    </w:pPr>
    <w:rPr>
      <w:sz w:val="20"/>
      <w:szCs w:val="20"/>
    </w:rPr>
  </w:style>
  <w:style w:type="character" w:customStyle="1" w:styleId="CommentTextChar">
    <w:name w:val="Comment Text Char"/>
    <w:basedOn w:val="DefaultParagraphFont"/>
    <w:link w:val="CommentText"/>
    <w:rsid w:val="006A337B"/>
    <w:rPr>
      <w:rFonts w:asciiTheme="minorHAnsi" w:eastAsiaTheme="minorHAnsi" w:hAnsiTheme="minorHAnsi" w:cstheme="minorBidi"/>
    </w:rPr>
  </w:style>
  <w:style w:type="paragraph" w:styleId="CommentSubject">
    <w:name w:val="annotation subject"/>
    <w:basedOn w:val="CommentText"/>
    <w:next w:val="CommentText"/>
    <w:link w:val="CommentSubjectChar"/>
    <w:rsid w:val="006A337B"/>
    <w:rPr>
      <w:b/>
      <w:bCs/>
    </w:rPr>
  </w:style>
  <w:style w:type="character" w:customStyle="1" w:styleId="CommentSubjectChar">
    <w:name w:val="Comment Subject Char"/>
    <w:basedOn w:val="CommentTextChar"/>
    <w:link w:val="CommentSubject"/>
    <w:rsid w:val="006A337B"/>
    <w:rPr>
      <w:rFonts w:asciiTheme="minorHAnsi" w:eastAsiaTheme="minorHAnsi" w:hAnsiTheme="minorHAnsi" w:cstheme="minorBidi"/>
      <w:b/>
      <w:bCs/>
    </w:rPr>
  </w:style>
  <w:style w:type="paragraph" w:styleId="NormalWeb">
    <w:name w:val="Normal (Web)"/>
    <w:basedOn w:val="Normal"/>
    <w:uiPriority w:val="99"/>
    <w:unhideWhenUsed/>
    <w:rsid w:val="00F71C0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F71C0A"/>
  </w:style>
  <w:style w:type="character" w:styleId="Strong">
    <w:name w:val="Strong"/>
    <w:basedOn w:val="DefaultParagraphFont"/>
    <w:uiPriority w:val="22"/>
    <w:qFormat/>
    <w:rsid w:val="00F71C0A"/>
    <w:rPr>
      <w:b/>
      <w:bCs/>
    </w:rPr>
  </w:style>
  <w:style w:type="character" w:customStyle="1" w:styleId="Heading1Char">
    <w:name w:val="Heading 1 Char"/>
    <w:basedOn w:val="DefaultParagraphFont"/>
    <w:link w:val="Heading1"/>
    <w:rsid w:val="00764C4F"/>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semiHidden/>
    <w:rsid w:val="00764C4F"/>
    <w:rPr>
      <w:rFonts w:asciiTheme="majorHAnsi" w:eastAsiaTheme="majorEastAsia" w:hAnsiTheme="majorHAnsi" w:cstheme="majorBidi"/>
      <w:color w:val="243F60" w:themeColor="accent1" w:themeShade="7F"/>
      <w:sz w:val="24"/>
      <w:szCs w:val="24"/>
    </w:rPr>
  </w:style>
  <w:style w:type="paragraph" w:styleId="ListParagraph">
    <w:name w:val="List Paragraph"/>
    <w:basedOn w:val="Normal"/>
    <w:uiPriority w:val="34"/>
    <w:qFormat/>
    <w:rsid w:val="00764C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698215">
      <w:marLeft w:val="0"/>
      <w:marRight w:val="0"/>
      <w:marTop w:val="0"/>
      <w:marBottom w:val="0"/>
      <w:divBdr>
        <w:top w:val="none" w:sz="0" w:space="0" w:color="auto"/>
        <w:left w:val="none" w:sz="0" w:space="0" w:color="auto"/>
        <w:bottom w:val="none" w:sz="0" w:space="0" w:color="auto"/>
        <w:right w:val="none" w:sz="0" w:space="0" w:color="auto"/>
      </w:divBdr>
    </w:div>
    <w:div w:id="177698216">
      <w:marLeft w:val="0"/>
      <w:marRight w:val="0"/>
      <w:marTop w:val="0"/>
      <w:marBottom w:val="0"/>
      <w:divBdr>
        <w:top w:val="none" w:sz="0" w:space="0" w:color="auto"/>
        <w:left w:val="none" w:sz="0" w:space="0" w:color="auto"/>
        <w:bottom w:val="none" w:sz="0" w:space="0" w:color="auto"/>
        <w:right w:val="none" w:sz="0" w:space="0" w:color="auto"/>
      </w:divBdr>
    </w:div>
    <w:div w:id="423764486">
      <w:bodyDiv w:val="1"/>
      <w:marLeft w:val="0"/>
      <w:marRight w:val="0"/>
      <w:marTop w:val="0"/>
      <w:marBottom w:val="0"/>
      <w:divBdr>
        <w:top w:val="none" w:sz="0" w:space="0" w:color="auto"/>
        <w:left w:val="none" w:sz="0" w:space="0" w:color="auto"/>
        <w:bottom w:val="none" w:sz="0" w:space="0" w:color="auto"/>
        <w:right w:val="none" w:sz="0" w:space="0" w:color="auto"/>
      </w:divBdr>
    </w:div>
    <w:div w:id="431239626">
      <w:bodyDiv w:val="1"/>
      <w:marLeft w:val="0"/>
      <w:marRight w:val="0"/>
      <w:marTop w:val="0"/>
      <w:marBottom w:val="0"/>
      <w:divBdr>
        <w:top w:val="none" w:sz="0" w:space="0" w:color="auto"/>
        <w:left w:val="none" w:sz="0" w:space="0" w:color="auto"/>
        <w:bottom w:val="none" w:sz="0" w:space="0" w:color="auto"/>
        <w:right w:val="none" w:sz="0" w:space="0" w:color="auto"/>
      </w:divBdr>
    </w:div>
    <w:div w:id="567227454">
      <w:bodyDiv w:val="1"/>
      <w:marLeft w:val="0"/>
      <w:marRight w:val="0"/>
      <w:marTop w:val="0"/>
      <w:marBottom w:val="0"/>
      <w:divBdr>
        <w:top w:val="none" w:sz="0" w:space="0" w:color="auto"/>
        <w:left w:val="none" w:sz="0" w:space="0" w:color="auto"/>
        <w:bottom w:val="none" w:sz="0" w:space="0" w:color="auto"/>
        <w:right w:val="none" w:sz="0" w:space="0" w:color="auto"/>
      </w:divBdr>
    </w:div>
    <w:div w:id="875311270">
      <w:bodyDiv w:val="1"/>
      <w:marLeft w:val="0"/>
      <w:marRight w:val="0"/>
      <w:marTop w:val="0"/>
      <w:marBottom w:val="0"/>
      <w:divBdr>
        <w:top w:val="none" w:sz="0" w:space="0" w:color="auto"/>
        <w:left w:val="none" w:sz="0" w:space="0" w:color="auto"/>
        <w:bottom w:val="none" w:sz="0" w:space="0" w:color="auto"/>
        <w:right w:val="none" w:sz="0" w:space="0" w:color="auto"/>
      </w:divBdr>
    </w:div>
    <w:div w:id="1175730981">
      <w:bodyDiv w:val="1"/>
      <w:marLeft w:val="0"/>
      <w:marRight w:val="0"/>
      <w:marTop w:val="0"/>
      <w:marBottom w:val="0"/>
      <w:divBdr>
        <w:top w:val="none" w:sz="0" w:space="0" w:color="auto"/>
        <w:left w:val="none" w:sz="0" w:space="0" w:color="auto"/>
        <w:bottom w:val="none" w:sz="0" w:space="0" w:color="auto"/>
        <w:right w:val="none" w:sz="0" w:space="0" w:color="auto"/>
      </w:divBdr>
    </w:div>
    <w:div w:id="1329751157">
      <w:bodyDiv w:val="1"/>
      <w:marLeft w:val="0"/>
      <w:marRight w:val="0"/>
      <w:marTop w:val="0"/>
      <w:marBottom w:val="0"/>
      <w:divBdr>
        <w:top w:val="none" w:sz="0" w:space="0" w:color="auto"/>
        <w:left w:val="none" w:sz="0" w:space="0" w:color="auto"/>
        <w:bottom w:val="none" w:sz="0" w:space="0" w:color="auto"/>
        <w:right w:val="none" w:sz="0" w:space="0" w:color="auto"/>
      </w:divBdr>
    </w:div>
    <w:div w:id="1444569615">
      <w:bodyDiv w:val="1"/>
      <w:marLeft w:val="0"/>
      <w:marRight w:val="0"/>
      <w:marTop w:val="0"/>
      <w:marBottom w:val="0"/>
      <w:divBdr>
        <w:top w:val="none" w:sz="0" w:space="0" w:color="auto"/>
        <w:left w:val="none" w:sz="0" w:space="0" w:color="auto"/>
        <w:bottom w:val="none" w:sz="0" w:space="0" w:color="auto"/>
        <w:right w:val="none" w:sz="0" w:space="0" w:color="auto"/>
      </w:divBdr>
    </w:div>
    <w:div w:id="1614048366">
      <w:bodyDiv w:val="1"/>
      <w:marLeft w:val="0"/>
      <w:marRight w:val="0"/>
      <w:marTop w:val="0"/>
      <w:marBottom w:val="0"/>
      <w:divBdr>
        <w:top w:val="none" w:sz="0" w:space="0" w:color="auto"/>
        <w:left w:val="none" w:sz="0" w:space="0" w:color="auto"/>
        <w:bottom w:val="none" w:sz="0" w:space="0" w:color="auto"/>
        <w:right w:val="none" w:sz="0" w:space="0" w:color="auto"/>
      </w:divBdr>
      <w:divsChild>
        <w:div w:id="70859385">
          <w:marLeft w:val="0"/>
          <w:marRight w:val="0"/>
          <w:marTop w:val="0"/>
          <w:marBottom w:val="0"/>
          <w:divBdr>
            <w:top w:val="none" w:sz="0" w:space="0" w:color="auto"/>
            <w:left w:val="none" w:sz="0" w:space="0" w:color="auto"/>
            <w:bottom w:val="none" w:sz="0" w:space="0" w:color="auto"/>
            <w:right w:val="none" w:sz="0" w:space="0" w:color="auto"/>
          </w:divBdr>
          <w:divsChild>
            <w:div w:id="2101098029">
              <w:marLeft w:val="0"/>
              <w:marRight w:val="0"/>
              <w:marTop w:val="0"/>
              <w:marBottom w:val="0"/>
              <w:divBdr>
                <w:top w:val="none" w:sz="0" w:space="0" w:color="auto"/>
                <w:left w:val="none" w:sz="0" w:space="0" w:color="auto"/>
                <w:bottom w:val="none" w:sz="0" w:space="0" w:color="auto"/>
                <w:right w:val="none" w:sz="0" w:space="0" w:color="auto"/>
              </w:divBdr>
              <w:divsChild>
                <w:div w:id="1278096301">
                  <w:marLeft w:val="0"/>
                  <w:marRight w:val="0"/>
                  <w:marTop w:val="0"/>
                  <w:marBottom w:val="0"/>
                  <w:divBdr>
                    <w:top w:val="none" w:sz="0" w:space="0" w:color="auto"/>
                    <w:left w:val="none" w:sz="0" w:space="0" w:color="auto"/>
                    <w:bottom w:val="none" w:sz="0" w:space="0" w:color="auto"/>
                    <w:right w:val="none" w:sz="0" w:space="0" w:color="auto"/>
                  </w:divBdr>
                  <w:divsChild>
                    <w:div w:id="160199663">
                      <w:marLeft w:val="0"/>
                      <w:marRight w:val="0"/>
                      <w:marTop w:val="0"/>
                      <w:marBottom w:val="0"/>
                      <w:divBdr>
                        <w:top w:val="none" w:sz="0" w:space="0" w:color="auto"/>
                        <w:left w:val="none" w:sz="0" w:space="0" w:color="auto"/>
                        <w:bottom w:val="none" w:sz="0" w:space="0" w:color="auto"/>
                        <w:right w:val="none" w:sz="0" w:space="0" w:color="auto"/>
                      </w:divBdr>
                      <w:divsChild>
                        <w:div w:id="1219246878">
                          <w:marLeft w:val="0"/>
                          <w:marRight w:val="0"/>
                          <w:marTop w:val="0"/>
                          <w:marBottom w:val="0"/>
                          <w:divBdr>
                            <w:top w:val="none" w:sz="0" w:space="0" w:color="auto"/>
                            <w:left w:val="none" w:sz="0" w:space="0" w:color="auto"/>
                            <w:bottom w:val="none" w:sz="0" w:space="0" w:color="auto"/>
                            <w:right w:val="none" w:sz="0" w:space="0" w:color="auto"/>
                          </w:divBdr>
                          <w:divsChild>
                            <w:div w:id="334575061">
                              <w:marLeft w:val="0"/>
                              <w:marRight w:val="0"/>
                              <w:marTop w:val="0"/>
                              <w:marBottom w:val="0"/>
                              <w:divBdr>
                                <w:top w:val="none" w:sz="0" w:space="0" w:color="auto"/>
                                <w:left w:val="none" w:sz="0" w:space="0" w:color="auto"/>
                                <w:bottom w:val="none" w:sz="0" w:space="0" w:color="auto"/>
                                <w:right w:val="none" w:sz="0" w:space="0" w:color="auto"/>
                              </w:divBdr>
                            </w:div>
                            <w:div w:id="545265278">
                              <w:marLeft w:val="0"/>
                              <w:marRight w:val="0"/>
                              <w:marTop w:val="0"/>
                              <w:marBottom w:val="0"/>
                              <w:divBdr>
                                <w:top w:val="none" w:sz="0" w:space="0" w:color="auto"/>
                                <w:left w:val="none" w:sz="0" w:space="0" w:color="auto"/>
                                <w:bottom w:val="none" w:sz="0" w:space="0" w:color="auto"/>
                                <w:right w:val="none" w:sz="0" w:space="0" w:color="auto"/>
                              </w:divBdr>
                            </w:div>
                            <w:div w:id="983773388">
                              <w:marLeft w:val="0"/>
                              <w:marRight w:val="0"/>
                              <w:marTop w:val="0"/>
                              <w:marBottom w:val="0"/>
                              <w:divBdr>
                                <w:top w:val="none" w:sz="0" w:space="0" w:color="auto"/>
                                <w:left w:val="none" w:sz="0" w:space="0" w:color="auto"/>
                                <w:bottom w:val="none" w:sz="0" w:space="0" w:color="auto"/>
                                <w:right w:val="none" w:sz="0" w:space="0" w:color="auto"/>
                              </w:divBdr>
                            </w:div>
                            <w:div w:id="1190872261">
                              <w:marLeft w:val="0"/>
                              <w:marRight w:val="0"/>
                              <w:marTop w:val="0"/>
                              <w:marBottom w:val="0"/>
                              <w:divBdr>
                                <w:top w:val="none" w:sz="0" w:space="0" w:color="auto"/>
                                <w:left w:val="none" w:sz="0" w:space="0" w:color="auto"/>
                                <w:bottom w:val="none" w:sz="0" w:space="0" w:color="auto"/>
                                <w:right w:val="none" w:sz="0" w:space="0" w:color="auto"/>
                              </w:divBdr>
                            </w:div>
                            <w:div w:id="1422337561">
                              <w:marLeft w:val="0"/>
                              <w:marRight w:val="0"/>
                              <w:marTop w:val="0"/>
                              <w:marBottom w:val="0"/>
                              <w:divBdr>
                                <w:top w:val="none" w:sz="0" w:space="0" w:color="auto"/>
                                <w:left w:val="none" w:sz="0" w:space="0" w:color="auto"/>
                                <w:bottom w:val="none" w:sz="0" w:space="0" w:color="auto"/>
                                <w:right w:val="none" w:sz="0" w:space="0" w:color="auto"/>
                              </w:divBdr>
                            </w:div>
                            <w:div w:id="1893229186">
                              <w:marLeft w:val="0"/>
                              <w:marRight w:val="0"/>
                              <w:marTop w:val="0"/>
                              <w:marBottom w:val="0"/>
                              <w:divBdr>
                                <w:top w:val="none" w:sz="0" w:space="0" w:color="auto"/>
                                <w:left w:val="none" w:sz="0" w:space="0" w:color="auto"/>
                                <w:bottom w:val="none" w:sz="0" w:space="0" w:color="auto"/>
                                <w:right w:val="none" w:sz="0" w:space="0" w:color="auto"/>
                              </w:divBdr>
                            </w:div>
                            <w:div w:id="2099475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3997317">
      <w:bodyDiv w:val="1"/>
      <w:marLeft w:val="0"/>
      <w:marRight w:val="0"/>
      <w:marTop w:val="0"/>
      <w:marBottom w:val="0"/>
      <w:divBdr>
        <w:top w:val="none" w:sz="0" w:space="0" w:color="auto"/>
        <w:left w:val="none" w:sz="0" w:space="0" w:color="auto"/>
        <w:bottom w:val="none" w:sz="0" w:space="0" w:color="auto"/>
        <w:right w:val="none" w:sz="0" w:space="0" w:color="auto"/>
      </w:divBdr>
    </w:div>
    <w:div w:id="1715080990">
      <w:bodyDiv w:val="1"/>
      <w:marLeft w:val="0"/>
      <w:marRight w:val="0"/>
      <w:marTop w:val="0"/>
      <w:marBottom w:val="0"/>
      <w:divBdr>
        <w:top w:val="none" w:sz="0" w:space="0" w:color="auto"/>
        <w:left w:val="none" w:sz="0" w:space="0" w:color="auto"/>
        <w:bottom w:val="none" w:sz="0" w:space="0" w:color="auto"/>
        <w:right w:val="none" w:sz="0" w:space="0" w:color="auto"/>
      </w:divBdr>
    </w:div>
    <w:div w:id="2141069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3riversfcu.org/"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885D58-55EC-4BD2-929A-3294E0483F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420</Words>
  <Characters>2625</Characters>
  <Application>Microsoft Office Word</Application>
  <DocSecurity>0</DocSecurity>
  <Lines>54</Lines>
  <Paragraphs>35</Paragraphs>
  <ScaleCrop>false</ScaleCrop>
  <HeadingPairs>
    <vt:vector size="2" baseType="variant">
      <vt:variant>
        <vt:lpstr>Title</vt:lpstr>
      </vt:variant>
      <vt:variant>
        <vt:i4>1</vt:i4>
      </vt:variant>
    </vt:vector>
  </HeadingPairs>
  <TitlesOfParts>
    <vt:vector size="1" baseType="lpstr">
      <vt:lpstr/>
    </vt:vector>
  </TitlesOfParts>
  <Company>3 Rivers FCU</Company>
  <LinksUpToDate>false</LinksUpToDate>
  <CharactersWithSpaces>3078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Aubrey Dettmer</dc:creator>
  <cp:lastModifiedBy>Alyson Hess</cp:lastModifiedBy>
  <cp:revision>2</cp:revision>
  <cp:lastPrinted>2023-05-01T21:17:00Z</cp:lastPrinted>
  <dcterms:created xsi:type="dcterms:W3CDTF">2026-03-05T16:07:00Z</dcterms:created>
  <dcterms:modified xsi:type="dcterms:W3CDTF">2026-03-05T16:07:00Z</dcterms:modified>
</cp:coreProperties>
</file>