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4B37F" w14:textId="48B15B4E" w:rsidR="00855FFD" w:rsidRPr="00A50F8D" w:rsidRDefault="00855FFD" w:rsidP="00610B8E">
      <w:pPr>
        <w:rPr>
          <w:rFonts w:ascii="Montserrat" w:hAnsi="Montserrat" w:cstheme="majorHAnsi"/>
          <w:b/>
          <w:sz w:val="22"/>
          <w:szCs w:val="22"/>
        </w:rPr>
        <w:sectPr w:rsidR="00855FFD" w:rsidRPr="00A50F8D" w:rsidSect="00855FFD">
          <w:headerReference w:type="default" r:id="rId8"/>
          <w:footerReference w:type="default" r:id="rId9"/>
          <w:pgSz w:w="12240" w:h="15840"/>
          <w:pgMar w:top="720" w:right="720" w:bottom="720" w:left="720" w:header="907" w:footer="720" w:gutter="0"/>
          <w:cols w:num="2" w:space="720"/>
          <w:docGrid w:linePitch="360"/>
        </w:sectPr>
      </w:pPr>
      <w:bookmarkStart w:id="0" w:name="_Hlk85113556"/>
      <w:bookmarkStart w:id="1" w:name="_Hlk116976532"/>
    </w:p>
    <w:p w14:paraId="1D7844DA" w14:textId="46BCA265" w:rsidR="00524FB8" w:rsidRPr="00A50F8D" w:rsidRDefault="00524FB8" w:rsidP="00524FB8">
      <w:pPr>
        <w:jc w:val="center"/>
        <w:rPr>
          <w:rFonts w:ascii="Montserrat" w:hAnsi="Montserrat"/>
          <w:b/>
          <w:bCs/>
          <w:sz w:val="22"/>
          <w:szCs w:val="22"/>
        </w:rPr>
      </w:pPr>
      <w:r w:rsidRPr="00A50F8D">
        <w:rPr>
          <w:rFonts w:ascii="Montserrat" w:hAnsi="Montserrat"/>
          <w:b/>
          <w:bCs/>
          <w:sz w:val="22"/>
          <w:szCs w:val="22"/>
        </w:rPr>
        <w:t>Illinois Credit Union League Announces Board of Directors and Officers</w:t>
      </w:r>
    </w:p>
    <w:p w14:paraId="23E27BE2" w14:textId="19559771" w:rsidR="0032717E" w:rsidRPr="00A50F8D" w:rsidRDefault="0032717E" w:rsidP="00610B8E">
      <w:pPr>
        <w:jc w:val="center"/>
        <w:rPr>
          <w:rFonts w:ascii="Montserrat" w:hAnsi="Montserrat"/>
          <w:sz w:val="22"/>
          <w:szCs w:val="22"/>
        </w:rPr>
      </w:pPr>
    </w:p>
    <w:p w14:paraId="74A99B4E" w14:textId="77777777" w:rsidR="00F02BB2" w:rsidRPr="00A50F8D" w:rsidRDefault="00F02BB2" w:rsidP="00524FB8">
      <w:pPr>
        <w:rPr>
          <w:rFonts w:ascii="Montserrat" w:hAnsi="Montserrat"/>
          <w:b/>
          <w:bCs/>
          <w:noProof/>
          <w:sz w:val="22"/>
          <w:szCs w:val="22"/>
        </w:rPr>
      </w:pPr>
    </w:p>
    <w:p w14:paraId="11C419B7" w14:textId="6A124621" w:rsidR="00524FB8" w:rsidRPr="00A50F8D" w:rsidRDefault="00524FB8" w:rsidP="00524FB8">
      <w:pPr>
        <w:rPr>
          <w:rFonts w:ascii="Montserrat" w:hAnsi="Montserrat"/>
          <w:sz w:val="22"/>
          <w:szCs w:val="22"/>
        </w:rPr>
      </w:pPr>
      <w:r w:rsidRPr="00A50F8D">
        <w:rPr>
          <w:rFonts w:ascii="Montserrat" w:hAnsi="Montserrat"/>
          <w:b/>
          <w:bCs/>
          <w:noProof/>
          <w:sz w:val="22"/>
          <w:szCs w:val="22"/>
        </w:rPr>
        <w:t>Naperville, IL. April 21,</w:t>
      </w:r>
      <w:r w:rsidR="00770ECE" w:rsidRPr="00A50F8D">
        <w:rPr>
          <w:rFonts w:ascii="Montserrat" w:hAnsi="Montserrat"/>
          <w:b/>
          <w:bCs/>
          <w:sz w:val="22"/>
          <w:szCs w:val="22"/>
        </w:rPr>
        <w:t xml:space="preserve"> 202</w:t>
      </w:r>
      <w:r w:rsidRPr="00A50F8D">
        <w:rPr>
          <w:rFonts w:ascii="Montserrat" w:hAnsi="Montserrat"/>
          <w:b/>
          <w:bCs/>
          <w:sz w:val="22"/>
          <w:szCs w:val="22"/>
        </w:rPr>
        <w:t>6</w:t>
      </w:r>
      <w:r w:rsidR="00770ECE" w:rsidRPr="00A50F8D">
        <w:rPr>
          <w:rFonts w:ascii="Montserrat" w:hAnsi="Montserrat"/>
          <w:sz w:val="22"/>
          <w:szCs w:val="22"/>
        </w:rPr>
        <w:t xml:space="preserve"> – </w:t>
      </w:r>
      <w:r w:rsidRPr="00A50F8D">
        <w:rPr>
          <w:rFonts w:ascii="Montserrat" w:hAnsi="Montserrat"/>
          <w:sz w:val="22"/>
          <w:szCs w:val="22"/>
        </w:rPr>
        <w:t>The Illinois Credit Union League (ICUL) today announced the results of its 2026 Board of Directors election following the League’s Annual Delegates Meeting held April 14, 2026. These leadership updates reflect ICUL’s ongoing commitment to strong governance, statewide representation, and the development of future leaders within the credit union movement.</w:t>
      </w:r>
    </w:p>
    <w:p w14:paraId="080E71AE" w14:textId="77777777" w:rsidR="00524FB8" w:rsidRPr="00A50F8D" w:rsidRDefault="00524FB8" w:rsidP="00524FB8">
      <w:pPr>
        <w:rPr>
          <w:rFonts w:ascii="Montserrat" w:hAnsi="Montserrat"/>
          <w:b/>
          <w:bCs/>
          <w:sz w:val="22"/>
          <w:szCs w:val="22"/>
        </w:rPr>
      </w:pPr>
    </w:p>
    <w:p w14:paraId="2B1B3003" w14:textId="50CC6B50" w:rsidR="00524FB8" w:rsidRPr="00A50F8D" w:rsidRDefault="00524FB8" w:rsidP="00524FB8">
      <w:pPr>
        <w:rPr>
          <w:rFonts w:ascii="Montserrat" w:hAnsi="Montserrat"/>
          <w:b/>
          <w:bCs/>
          <w:sz w:val="22"/>
          <w:szCs w:val="22"/>
        </w:rPr>
      </w:pPr>
      <w:r w:rsidRPr="00A50F8D">
        <w:rPr>
          <w:rFonts w:ascii="Montserrat" w:hAnsi="Montserrat"/>
          <w:b/>
          <w:bCs/>
          <w:sz w:val="22"/>
          <w:szCs w:val="22"/>
        </w:rPr>
        <w:t>2026 Board Election Results</w:t>
      </w:r>
    </w:p>
    <w:p w14:paraId="4D0DB536" w14:textId="5EF7C688" w:rsidR="00524FB8" w:rsidRPr="00A50F8D" w:rsidRDefault="00524FB8" w:rsidP="00524FB8">
      <w:pPr>
        <w:rPr>
          <w:rFonts w:ascii="Montserrat" w:hAnsi="Montserrat"/>
          <w:sz w:val="22"/>
          <w:szCs w:val="22"/>
        </w:rPr>
      </w:pPr>
      <w:r w:rsidRPr="00A50F8D">
        <w:rPr>
          <w:rFonts w:ascii="Montserrat" w:hAnsi="Montserrat"/>
          <w:sz w:val="22"/>
          <w:szCs w:val="22"/>
        </w:rPr>
        <w:t>The following directors were elected to the ICUL Board:</w:t>
      </w:r>
    </w:p>
    <w:p w14:paraId="21EDB575" w14:textId="77777777" w:rsidR="00524FB8" w:rsidRPr="00A50F8D" w:rsidRDefault="00524FB8" w:rsidP="00524FB8">
      <w:pPr>
        <w:numPr>
          <w:ilvl w:val="0"/>
          <w:numId w:val="7"/>
        </w:numPr>
        <w:rPr>
          <w:rFonts w:ascii="Montserrat" w:hAnsi="Montserrat"/>
          <w:sz w:val="22"/>
          <w:szCs w:val="22"/>
        </w:rPr>
      </w:pPr>
      <w:r w:rsidRPr="00A50F8D">
        <w:rPr>
          <w:rFonts w:ascii="Montserrat" w:hAnsi="Montserrat"/>
          <w:sz w:val="22"/>
          <w:szCs w:val="22"/>
        </w:rPr>
        <w:t xml:space="preserve">Chris Harlan, University of Illinois Community Credit Union (District 1, Class C) </w:t>
      </w:r>
    </w:p>
    <w:p w14:paraId="3756FF01" w14:textId="4E7B7E6A" w:rsidR="00524FB8" w:rsidRPr="00A50F8D" w:rsidRDefault="00524FB8" w:rsidP="00524FB8">
      <w:pPr>
        <w:numPr>
          <w:ilvl w:val="0"/>
          <w:numId w:val="7"/>
        </w:numPr>
        <w:rPr>
          <w:rFonts w:ascii="Montserrat" w:hAnsi="Montserrat"/>
          <w:sz w:val="22"/>
          <w:szCs w:val="22"/>
        </w:rPr>
      </w:pPr>
      <w:r w:rsidRPr="00A50F8D">
        <w:rPr>
          <w:rFonts w:ascii="Montserrat" w:hAnsi="Montserrat"/>
          <w:sz w:val="22"/>
          <w:szCs w:val="22"/>
        </w:rPr>
        <w:t xml:space="preserve">Suzie Bell, Elite Community Credit Union (District 2, Class A) </w:t>
      </w:r>
    </w:p>
    <w:p w14:paraId="1F81975E" w14:textId="77777777" w:rsidR="00524FB8" w:rsidRPr="00A50F8D" w:rsidRDefault="00524FB8" w:rsidP="00524FB8">
      <w:pPr>
        <w:numPr>
          <w:ilvl w:val="0"/>
          <w:numId w:val="7"/>
        </w:numPr>
        <w:rPr>
          <w:rFonts w:ascii="Montserrat" w:hAnsi="Montserrat"/>
          <w:sz w:val="22"/>
          <w:szCs w:val="22"/>
        </w:rPr>
      </w:pPr>
      <w:r w:rsidRPr="00A50F8D">
        <w:rPr>
          <w:rFonts w:ascii="Montserrat" w:hAnsi="Montserrat"/>
          <w:sz w:val="22"/>
          <w:szCs w:val="22"/>
        </w:rPr>
        <w:t xml:space="preserve">Deborah Fears, Chicago Post Office Employees Credit Union (District 2, Class D) </w:t>
      </w:r>
    </w:p>
    <w:p w14:paraId="4998A7FF" w14:textId="2130D498" w:rsidR="00524FB8" w:rsidRPr="00A50F8D" w:rsidRDefault="00524FB8" w:rsidP="00524FB8">
      <w:pPr>
        <w:numPr>
          <w:ilvl w:val="0"/>
          <w:numId w:val="7"/>
        </w:numPr>
        <w:rPr>
          <w:rFonts w:ascii="Montserrat" w:hAnsi="Montserrat"/>
          <w:sz w:val="22"/>
          <w:szCs w:val="22"/>
        </w:rPr>
      </w:pPr>
      <w:r w:rsidRPr="00A50F8D">
        <w:rPr>
          <w:rFonts w:ascii="Montserrat" w:hAnsi="Montserrat"/>
          <w:sz w:val="22"/>
          <w:szCs w:val="22"/>
        </w:rPr>
        <w:t xml:space="preserve">Darlyne Keller, Rock Valley Credit Union (District 3, Class B) </w:t>
      </w:r>
    </w:p>
    <w:p w14:paraId="0071B9FB" w14:textId="14EEBCBC" w:rsidR="00524FB8" w:rsidRPr="00A50F8D" w:rsidRDefault="00524FB8" w:rsidP="00524FB8">
      <w:pPr>
        <w:numPr>
          <w:ilvl w:val="0"/>
          <w:numId w:val="7"/>
        </w:numPr>
        <w:rPr>
          <w:rFonts w:ascii="Montserrat" w:hAnsi="Montserrat"/>
          <w:sz w:val="22"/>
          <w:szCs w:val="22"/>
        </w:rPr>
      </w:pPr>
      <w:r w:rsidRPr="00A50F8D">
        <w:rPr>
          <w:rFonts w:ascii="Montserrat" w:hAnsi="Montserrat"/>
          <w:sz w:val="22"/>
          <w:szCs w:val="22"/>
        </w:rPr>
        <w:t>Michael Abraham, Great Lakes Credit Union (District 3, Class D)</w:t>
      </w:r>
      <w:r w:rsidRPr="00A50F8D">
        <w:rPr>
          <w:rFonts w:ascii="Montserrat" w:hAnsi="Montserrat"/>
          <w:sz w:val="22"/>
          <w:szCs w:val="22"/>
        </w:rPr>
        <w:br/>
        <w:t xml:space="preserve"> </w:t>
      </w:r>
    </w:p>
    <w:p w14:paraId="25F88B95" w14:textId="45FAFA5A" w:rsidR="00524FB8" w:rsidRPr="00A50F8D" w:rsidRDefault="00524FB8" w:rsidP="00524FB8">
      <w:pPr>
        <w:rPr>
          <w:rFonts w:ascii="Montserrat" w:hAnsi="Montserrat"/>
          <w:sz w:val="22"/>
          <w:szCs w:val="22"/>
        </w:rPr>
      </w:pPr>
      <w:r w:rsidRPr="00A50F8D">
        <w:rPr>
          <w:rFonts w:ascii="Montserrat" w:hAnsi="Montserrat"/>
          <w:sz w:val="22"/>
          <w:szCs w:val="22"/>
        </w:rPr>
        <w:t>Suzie Bell and Darlyne Keller will continue their service as incumbent directors. Chris Harlan and Deborah Fears were elected to fill vacancies created by retiring directors, while Michael Abraham was elected to a one-year term.</w:t>
      </w:r>
    </w:p>
    <w:p w14:paraId="38108DFC" w14:textId="77777777" w:rsidR="00524FB8" w:rsidRPr="00A50F8D" w:rsidRDefault="00524FB8" w:rsidP="00524FB8">
      <w:pPr>
        <w:rPr>
          <w:rFonts w:ascii="Montserrat" w:hAnsi="Montserrat"/>
          <w:sz w:val="22"/>
          <w:szCs w:val="22"/>
        </w:rPr>
      </w:pPr>
    </w:p>
    <w:p w14:paraId="23235640" w14:textId="328D3E61" w:rsidR="00524FB8" w:rsidRPr="00A50F8D" w:rsidRDefault="00524FB8" w:rsidP="00F02BB2">
      <w:pPr>
        <w:rPr>
          <w:rFonts w:ascii="Montserrat" w:hAnsi="Montserrat"/>
          <w:sz w:val="22"/>
          <w:szCs w:val="22"/>
        </w:rPr>
      </w:pPr>
      <w:r w:rsidRPr="00A50F8D">
        <w:rPr>
          <w:rFonts w:ascii="Montserrat" w:hAnsi="Montserrat"/>
          <w:sz w:val="22"/>
          <w:szCs w:val="22"/>
        </w:rPr>
        <w:t>The terms of Harlan, Bell, Fears, and Keller will run through the League’s 2029 Annual Meeting. Abraham’s term will run through the 2027 Annual Meeting.</w:t>
      </w:r>
      <w:r w:rsidRPr="00A50F8D">
        <w:rPr>
          <w:rFonts w:ascii="Montserrat" w:hAnsi="Montserrat"/>
          <w:sz w:val="22"/>
          <w:szCs w:val="22"/>
        </w:rPr>
        <w:br/>
      </w:r>
    </w:p>
    <w:p w14:paraId="1DB0ACFE" w14:textId="5A195819" w:rsidR="00524FB8" w:rsidRPr="00A50F8D" w:rsidRDefault="00F02BB2" w:rsidP="00524FB8">
      <w:pPr>
        <w:rPr>
          <w:rFonts w:ascii="Montserrat" w:hAnsi="Montserrat"/>
          <w:b/>
          <w:bCs/>
          <w:sz w:val="22"/>
          <w:szCs w:val="22"/>
        </w:rPr>
      </w:pPr>
      <w:r w:rsidRPr="00A50F8D">
        <w:rPr>
          <w:rFonts w:ascii="Montserrat" w:hAnsi="Montserrat"/>
          <w:b/>
          <w:bCs/>
          <w:noProof/>
          <w:sz w:val="22"/>
          <w:szCs w:val="22"/>
        </w:rPr>
        <w:drawing>
          <wp:anchor distT="0" distB="0" distL="114300" distR="114300" simplePos="0" relativeHeight="251658240" behindDoc="0" locked="0" layoutInCell="1" allowOverlap="1" wp14:anchorId="6BEC2A44" wp14:editId="7A5CF266">
            <wp:simplePos x="0" y="0"/>
            <wp:positionH relativeFrom="column">
              <wp:posOffset>3947795</wp:posOffset>
            </wp:positionH>
            <wp:positionV relativeFrom="paragraph">
              <wp:posOffset>6985</wp:posOffset>
            </wp:positionV>
            <wp:extent cx="2772410" cy="1965960"/>
            <wp:effectExtent l="0" t="0" r="8890" b="0"/>
            <wp:wrapSquare wrapText="bothSides"/>
            <wp:docPr id="486450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450586" name="Picture 1"/>
                    <pic:cNvPicPr/>
                  </pic:nvPicPr>
                  <pic:blipFill rotWithShape="1">
                    <a:blip r:embed="rId10"/>
                    <a:srcRect l="13845" t="13543" r="12716" b="8352"/>
                    <a:stretch>
                      <a:fillRect/>
                    </a:stretch>
                  </pic:blipFill>
                  <pic:spPr bwMode="auto">
                    <a:xfrm>
                      <a:off x="0" y="0"/>
                      <a:ext cx="2772410" cy="1965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24FB8" w:rsidRPr="00A50F8D">
        <w:rPr>
          <w:rFonts w:ascii="Montserrat" w:hAnsi="Montserrat"/>
          <w:b/>
          <w:bCs/>
          <w:sz w:val="22"/>
          <w:szCs w:val="22"/>
        </w:rPr>
        <w:t>2026 Board Officers</w:t>
      </w:r>
    </w:p>
    <w:p w14:paraId="55C18D46" w14:textId="77777777" w:rsidR="00F02BB2" w:rsidRPr="00A50F8D" w:rsidRDefault="00F02BB2" w:rsidP="00524FB8">
      <w:pPr>
        <w:rPr>
          <w:rFonts w:ascii="Montserrat" w:hAnsi="Montserrat"/>
          <w:sz w:val="22"/>
          <w:szCs w:val="22"/>
        </w:rPr>
      </w:pPr>
      <w:r w:rsidRPr="00A50F8D">
        <w:rPr>
          <w:rFonts w:ascii="Montserrat" w:hAnsi="Montserrat"/>
          <w:sz w:val="22"/>
          <w:szCs w:val="22"/>
        </w:rPr>
        <w:t xml:space="preserve">For the 2026 term, the ICUL Board will be led by Chair Michael Abraham, alongside Vice Chair Jose Garcia, Treasurer Pete Fauth, and Secretary Darlyne Keller. </w:t>
      </w:r>
    </w:p>
    <w:p w14:paraId="58B009EE" w14:textId="77777777" w:rsidR="00F02BB2" w:rsidRPr="00A50F8D" w:rsidRDefault="00F02BB2" w:rsidP="00524FB8">
      <w:pPr>
        <w:rPr>
          <w:rFonts w:ascii="Montserrat" w:hAnsi="Montserrat"/>
          <w:sz w:val="22"/>
          <w:szCs w:val="22"/>
        </w:rPr>
      </w:pPr>
    </w:p>
    <w:p w14:paraId="7507AD09" w14:textId="76FCA7E2" w:rsidR="00524FB8" w:rsidRPr="00A50F8D" w:rsidRDefault="00524FB8" w:rsidP="00524FB8">
      <w:pPr>
        <w:rPr>
          <w:rFonts w:ascii="Montserrat" w:hAnsi="Montserrat"/>
          <w:sz w:val="22"/>
          <w:szCs w:val="22"/>
        </w:rPr>
      </w:pPr>
      <w:r w:rsidRPr="00A50F8D">
        <w:rPr>
          <w:rFonts w:ascii="Montserrat" w:hAnsi="Montserrat"/>
          <w:sz w:val="22"/>
          <w:szCs w:val="22"/>
        </w:rPr>
        <w:t>“Strong, engaged leadership is essential to advancing the mission of Illinois credit unions,” said Libby Calderone, President/CEO of ICUL. “This Board represents a diverse mix of experience, perspectives, and passion for our movement. We are especially proud to welcome new directors and to introduce our first Young Professional Associate Director—an important step in strengthening the future of credit union leadership in Illinois.”</w:t>
      </w:r>
      <w:r w:rsidRPr="00A50F8D">
        <w:rPr>
          <w:rFonts w:ascii="Montserrat" w:hAnsi="Montserrat"/>
          <w:sz w:val="22"/>
          <w:szCs w:val="22"/>
        </w:rPr>
        <w:br/>
      </w:r>
    </w:p>
    <w:p w14:paraId="32010F75" w14:textId="77777777" w:rsidR="00F02BB2" w:rsidRPr="00A50F8D" w:rsidRDefault="00F02BB2" w:rsidP="00F02BB2">
      <w:pPr>
        <w:rPr>
          <w:rFonts w:ascii="Montserrat" w:hAnsi="Montserrat"/>
          <w:b/>
          <w:bCs/>
          <w:sz w:val="22"/>
          <w:szCs w:val="22"/>
        </w:rPr>
      </w:pPr>
      <w:r w:rsidRPr="00A50F8D">
        <w:rPr>
          <w:rFonts w:ascii="Montserrat" w:hAnsi="Montserrat"/>
          <w:b/>
          <w:bCs/>
          <w:sz w:val="22"/>
          <w:szCs w:val="22"/>
        </w:rPr>
        <w:t>Leadership Additions and Board Highlights</w:t>
      </w:r>
    </w:p>
    <w:p w14:paraId="0419E776" w14:textId="1AA1ADE3" w:rsidR="00AF58BC" w:rsidRPr="00A50F8D" w:rsidRDefault="00AF58BC" w:rsidP="00AF58BC">
      <w:pPr>
        <w:rPr>
          <w:rFonts w:ascii="Montserrat" w:hAnsi="Montserrat"/>
          <w:sz w:val="22"/>
          <w:szCs w:val="22"/>
        </w:rPr>
      </w:pPr>
      <w:r w:rsidRPr="00A50F8D">
        <w:rPr>
          <w:rFonts w:ascii="Montserrat" w:hAnsi="Montserrat"/>
          <w:sz w:val="22"/>
          <w:szCs w:val="22"/>
        </w:rPr>
        <w:t>Jordan Harcharik, Training &amp; Development Manager at Streator Onized Credit Union, has been named ICUL’s first-ever Young Professional Associate Director - an important milestone in the League’s commitment to developing future leaders.</w:t>
      </w:r>
    </w:p>
    <w:p w14:paraId="53A2BF4D" w14:textId="77777777" w:rsidR="00AF58BC" w:rsidRPr="00A50F8D" w:rsidRDefault="00AF58BC" w:rsidP="00AF58BC">
      <w:pPr>
        <w:rPr>
          <w:rFonts w:ascii="Montserrat" w:hAnsi="Montserrat"/>
          <w:sz w:val="22"/>
          <w:szCs w:val="22"/>
        </w:rPr>
      </w:pPr>
    </w:p>
    <w:p w14:paraId="70D1591B" w14:textId="77777777" w:rsidR="00AF58BC" w:rsidRPr="00A50F8D" w:rsidRDefault="00AF58BC" w:rsidP="00AF58BC">
      <w:pPr>
        <w:rPr>
          <w:rFonts w:ascii="Montserrat" w:hAnsi="Montserrat"/>
          <w:sz w:val="22"/>
          <w:szCs w:val="22"/>
        </w:rPr>
      </w:pPr>
      <w:r w:rsidRPr="00A50F8D">
        <w:rPr>
          <w:rFonts w:ascii="Montserrat" w:hAnsi="Montserrat"/>
          <w:sz w:val="22"/>
          <w:szCs w:val="22"/>
        </w:rPr>
        <w:t>Chris Harlan, CEO of University of Illinois Community Credit Union, and Deborah Fears, President/CEO of Chicago Post Office Employees Credit Union, join the ICUL Board as newly elected directors, each bringing strong leadership experience and a deep commitment to the credit union movement.</w:t>
      </w:r>
    </w:p>
    <w:p w14:paraId="44A6AC15" w14:textId="77777777" w:rsidR="00AF58BC" w:rsidRPr="00A50F8D" w:rsidRDefault="00AF58BC" w:rsidP="00AF58BC">
      <w:pPr>
        <w:rPr>
          <w:rFonts w:ascii="Montserrat" w:hAnsi="Montserrat"/>
          <w:sz w:val="22"/>
          <w:szCs w:val="22"/>
        </w:rPr>
      </w:pPr>
    </w:p>
    <w:p w14:paraId="2A544657" w14:textId="15D8B7DF" w:rsidR="00AF58BC" w:rsidRPr="00A50F8D" w:rsidRDefault="00AF58BC" w:rsidP="00AF58BC">
      <w:pPr>
        <w:rPr>
          <w:rFonts w:ascii="Montserrat" w:hAnsi="Montserrat"/>
          <w:sz w:val="22"/>
          <w:szCs w:val="22"/>
        </w:rPr>
      </w:pPr>
      <w:r w:rsidRPr="00A50F8D">
        <w:rPr>
          <w:rFonts w:ascii="Montserrat" w:hAnsi="Montserrat"/>
          <w:sz w:val="22"/>
          <w:szCs w:val="22"/>
        </w:rPr>
        <w:t xml:space="preserve">Joe Webb, CEO of </w:t>
      </w:r>
      <w:r w:rsidR="00EB6A11">
        <w:rPr>
          <w:rFonts w:ascii="Montserrat" w:hAnsi="Montserrat"/>
          <w:sz w:val="22"/>
          <w:szCs w:val="22"/>
        </w:rPr>
        <w:t>Cooperative Choice Network Credit Union,</w:t>
      </w:r>
      <w:r w:rsidRPr="00A50F8D">
        <w:rPr>
          <w:rFonts w:ascii="Montserrat" w:hAnsi="Montserrat"/>
          <w:sz w:val="22"/>
          <w:szCs w:val="22"/>
        </w:rPr>
        <w:t xml:space="preserve"> joins the Envisant Board as a newly appointed director, bringing valuable industry perspective and strengthening alignment between the League and its service corporation.</w:t>
      </w:r>
    </w:p>
    <w:p w14:paraId="1404E0E6" w14:textId="49247EEA" w:rsidR="00524FB8" w:rsidRPr="00A50F8D" w:rsidRDefault="00524FB8" w:rsidP="00524FB8">
      <w:pPr>
        <w:rPr>
          <w:rFonts w:ascii="Montserrat" w:hAnsi="Montserrat"/>
          <w:sz w:val="22"/>
          <w:szCs w:val="22"/>
        </w:rPr>
      </w:pPr>
    </w:p>
    <w:p w14:paraId="1A349227" w14:textId="77777777" w:rsidR="00524FB8" w:rsidRPr="00A50F8D" w:rsidRDefault="00524FB8" w:rsidP="00524FB8">
      <w:pPr>
        <w:rPr>
          <w:rFonts w:ascii="Montserrat" w:hAnsi="Montserrat"/>
          <w:b/>
          <w:bCs/>
          <w:sz w:val="22"/>
          <w:szCs w:val="22"/>
        </w:rPr>
      </w:pPr>
      <w:r w:rsidRPr="00A50F8D">
        <w:rPr>
          <w:rFonts w:ascii="Montserrat" w:hAnsi="Montserrat"/>
          <w:b/>
          <w:bCs/>
          <w:sz w:val="22"/>
          <w:szCs w:val="22"/>
        </w:rPr>
        <w:t>Appreciation for Outgoing Directors</w:t>
      </w:r>
    </w:p>
    <w:p w14:paraId="6DD7974A" w14:textId="20B116CB" w:rsidR="00524FB8" w:rsidRPr="00A50F8D" w:rsidRDefault="00524FB8" w:rsidP="00524FB8">
      <w:pPr>
        <w:rPr>
          <w:rFonts w:ascii="Montserrat" w:hAnsi="Montserrat"/>
          <w:sz w:val="22"/>
          <w:szCs w:val="22"/>
        </w:rPr>
      </w:pPr>
      <w:r w:rsidRPr="00A50F8D">
        <w:rPr>
          <w:rFonts w:ascii="Montserrat" w:hAnsi="Montserrat"/>
          <w:sz w:val="22"/>
          <w:szCs w:val="22"/>
        </w:rPr>
        <w:t>ICUL extends sincere appreciation to outgoing directors Joseph Kregul of HealthCare Associates Credit Union and Alan Meyer of 1st MidAmerica Credit Union. Their leadership and dedication have made a lasting impact on the League and the broader credit union community across Illinois.</w:t>
      </w:r>
      <w:r w:rsidRPr="00A50F8D">
        <w:rPr>
          <w:rFonts w:ascii="Montserrat" w:hAnsi="Montserrat"/>
          <w:sz w:val="22"/>
          <w:szCs w:val="22"/>
        </w:rPr>
        <w:br/>
      </w:r>
    </w:p>
    <w:p w14:paraId="26A48C8A" w14:textId="1C038EA9" w:rsidR="00524FB8" w:rsidRPr="00A50F8D" w:rsidRDefault="00524FB8" w:rsidP="00524FB8">
      <w:pPr>
        <w:rPr>
          <w:rFonts w:ascii="Montserrat" w:hAnsi="Montserrat"/>
          <w:sz w:val="22"/>
          <w:szCs w:val="22"/>
        </w:rPr>
      </w:pPr>
      <w:r w:rsidRPr="00A50F8D">
        <w:rPr>
          <w:rFonts w:ascii="Montserrat" w:hAnsi="Montserrat"/>
          <w:sz w:val="22"/>
          <w:szCs w:val="22"/>
        </w:rPr>
        <w:t>With fresh perspectives, continued leadership, and a shared commitment to collaboration, ICUL looks forward to another impactful year serving Illinois credit unions and their members.</w:t>
      </w:r>
    </w:p>
    <w:p w14:paraId="38C41331" w14:textId="629C70E9" w:rsidR="005C2EC9" w:rsidRPr="00A50F8D" w:rsidRDefault="005C2EC9" w:rsidP="00524FB8">
      <w:pPr>
        <w:jc w:val="center"/>
        <w:rPr>
          <w:rFonts w:ascii="Montserrat" w:hAnsi="Montserrat" w:cs="Arial"/>
          <w:sz w:val="22"/>
          <w:szCs w:val="22"/>
        </w:rPr>
      </w:pPr>
      <w:r w:rsidRPr="00A50F8D">
        <w:rPr>
          <w:rFonts w:ascii="Montserrat" w:hAnsi="Montserrat" w:cs="Arial"/>
          <w:sz w:val="22"/>
          <w:szCs w:val="22"/>
        </w:rPr>
        <w:t>###</w:t>
      </w:r>
    </w:p>
    <w:p w14:paraId="552116C4" w14:textId="77777777" w:rsidR="00BD5C9B" w:rsidRPr="00A50F8D" w:rsidRDefault="00BD5C9B" w:rsidP="005C2EC9">
      <w:pPr>
        <w:jc w:val="center"/>
        <w:rPr>
          <w:rFonts w:ascii="Montserrat" w:hAnsi="Montserrat" w:cs="Arial"/>
          <w:sz w:val="22"/>
          <w:szCs w:val="22"/>
        </w:rPr>
      </w:pPr>
    </w:p>
    <w:p w14:paraId="7173407B" w14:textId="77777777" w:rsidR="005C6732" w:rsidRPr="00A50F8D" w:rsidRDefault="005C6732" w:rsidP="005C6732">
      <w:pPr>
        <w:contextualSpacing/>
        <w:rPr>
          <w:rFonts w:ascii="Montserrat" w:hAnsi="Montserrat" w:cs="Arial"/>
          <w:b/>
          <w:sz w:val="22"/>
          <w:szCs w:val="22"/>
        </w:rPr>
      </w:pPr>
      <w:r w:rsidRPr="00A50F8D">
        <w:rPr>
          <w:rFonts w:ascii="Montserrat" w:hAnsi="Montserrat" w:cs="Arial"/>
          <w:b/>
          <w:sz w:val="22"/>
          <w:szCs w:val="22"/>
        </w:rPr>
        <w:t>About the Illinois Credit Union League</w:t>
      </w:r>
    </w:p>
    <w:p w14:paraId="4C968C0B" w14:textId="05AEB9CD" w:rsidR="0006124C" w:rsidRPr="00A50F8D" w:rsidRDefault="005C6732" w:rsidP="005C2EC9">
      <w:pPr>
        <w:contextualSpacing/>
        <w:rPr>
          <w:rFonts w:ascii="Montserrat" w:hAnsi="Montserrat" w:cs="Arial"/>
          <w:sz w:val="22"/>
          <w:szCs w:val="22"/>
        </w:rPr>
      </w:pPr>
      <w:r w:rsidRPr="00A50F8D">
        <w:rPr>
          <w:rFonts w:ascii="Montserrat" w:hAnsi="Montserrat" w:cs="Arial"/>
          <w:sz w:val="22"/>
          <w:szCs w:val="22"/>
        </w:rPr>
        <w:t xml:space="preserve">The Illinois Credit Union League is the trade association for </w:t>
      </w:r>
      <w:r w:rsidR="00A50F8D">
        <w:rPr>
          <w:rFonts w:ascii="Montserrat" w:hAnsi="Montserrat" w:cs="Arial"/>
          <w:sz w:val="22"/>
          <w:szCs w:val="22"/>
        </w:rPr>
        <w:t>nearly</w:t>
      </w:r>
      <w:r w:rsidR="00D75789" w:rsidRPr="00A50F8D">
        <w:rPr>
          <w:rFonts w:ascii="Montserrat" w:hAnsi="Montserrat" w:cs="Arial"/>
          <w:sz w:val="22"/>
          <w:szCs w:val="22"/>
        </w:rPr>
        <w:t xml:space="preserve"> 200</w:t>
      </w:r>
      <w:r w:rsidRPr="00A50F8D">
        <w:rPr>
          <w:rFonts w:ascii="Montserrat" w:hAnsi="Montserrat" w:cs="Arial"/>
          <w:sz w:val="22"/>
          <w:szCs w:val="22"/>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905C0E" w:rsidRPr="00A50F8D">
        <w:rPr>
          <w:rFonts w:ascii="Montserrat" w:hAnsi="Montserrat" w:cs="Arial"/>
          <w:sz w:val="22"/>
          <w:szCs w:val="22"/>
        </w:rPr>
        <w:t>4.1</w:t>
      </w:r>
      <w:r w:rsidRPr="00A50F8D">
        <w:rPr>
          <w:rFonts w:ascii="Montserrat" w:hAnsi="Montserrat" w:cs="Arial"/>
          <w:sz w:val="22"/>
          <w:szCs w:val="22"/>
        </w:rPr>
        <w:t xml:space="preserve"> million members. More information can be found at </w:t>
      </w:r>
      <w:hyperlink r:id="rId11" w:history="1">
        <w:r w:rsidRPr="00A50F8D">
          <w:rPr>
            <w:rStyle w:val="Hyperlink"/>
            <w:rFonts w:ascii="Montserrat" w:hAnsi="Montserrat" w:cs="Arial"/>
            <w:sz w:val="22"/>
            <w:szCs w:val="22"/>
          </w:rPr>
          <w:t>www.icul.com</w:t>
        </w:r>
      </w:hyperlink>
      <w:r w:rsidRPr="00A50F8D">
        <w:rPr>
          <w:rFonts w:ascii="Montserrat" w:hAnsi="Montserrat" w:cs="Arial"/>
          <w:sz w:val="22"/>
          <w:szCs w:val="22"/>
        </w:rPr>
        <w:t>.</w:t>
      </w:r>
      <w:bookmarkEnd w:id="0"/>
      <w:bookmarkEnd w:id="1"/>
    </w:p>
    <w:sectPr w:rsidR="0006124C" w:rsidRPr="00A50F8D" w:rsidSect="00855FFD">
      <w:type w:val="continuous"/>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1FCCC" w14:textId="77777777" w:rsidR="00607EB3" w:rsidRDefault="00607EB3" w:rsidP="00813BAF">
      <w:r>
        <w:separator/>
      </w:r>
    </w:p>
  </w:endnote>
  <w:endnote w:type="continuationSeparator" w:id="0">
    <w:p w14:paraId="25ACF7FC" w14:textId="77777777" w:rsidR="00607EB3" w:rsidRDefault="00607EB3"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14:paraId="762B36BC" w14:textId="77777777" w:rsidTr="00BD0002">
      <w:trPr>
        <w:jc w:val="center"/>
      </w:trPr>
      <w:tc>
        <w:tcPr>
          <w:tcW w:w="3596" w:type="dxa"/>
        </w:tcPr>
        <w:p w14:paraId="3B9C6D55"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1807 W. Diehl Rd.</w:t>
          </w:r>
        </w:p>
        <w:p w14:paraId="7B1B2AF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P.O. Box 3107</w:t>
          </w:r>
        </w:p>
        <w:p w14:paraId="5C4D5FA9"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Naperville, Illinois</w:t>
          </w:r>
        </w:p>
        <w:p w14:paraId="0A59B435" w14:textId="5E0E81FC"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60566-7107</w:t>
          </w:r>
        </w:p>
      </w:tc>
      <w:tc>
        <w:tcPr>
          <w:tcW w:w="3597" w:type="dxa"/>
        </w:tcPr>
        <w:p w14:paraId="6CB6E54C"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(800) 942-7124</w:t>
          </w:r>
        </w:p>
        <w:p w14:paraId="3F8782FB"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2E62FC5E" w14:textId="53B6D554"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www.</w:t>
          </w:r>
          <w:r>
            <w:rPr>
              <w:rFonts w:ascii="Montserrat" w:hAnsi="Montserrat" w:cs="Times New Roman"/>
              <w:sz w:val="16"/>
              <w:szCs w:val="16"/>
            </w:rPr>
            <w:t>ilcu.com</w:t>
          </w:r>
        </w:p>
      </w:tc>
      <w:tc>
        <w:tcPr>
          <w:tcW w:w="3597" w:type="dxa"/>
        </w:tcPr>
        <w:p w14:paraId="40835B0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Branch</w:t>
          </w:r>
        </w:p>
        <w:p w14:paraId="0A4935C7"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267874F2" w14:textId="322B21E2"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IL 62704</w:t>
          </w:r>
        </w:p>
      </w:tc>
    </w:tr>
  </w:tbl>
  <w:p w14:paraId="6F9206F8" w14:textId="3BBFA4E8" w:rsidR="00BD63E2" w:rsidRDefault="00BD63E2" w:rsidP="00BD00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23E2" w14:textId="77777777" w:rsidR="00607EB3" w:rsidRDefault="00607EB3" w:rsidP="00813BAF">
      <w:r>
        <w:separator/>
      </w:r>
    </w:p>
  </w:footnote>
  <w:footnote w:type="continuationSeparator" w:id="0">
    <w:p w14:paraId="768C330B" w14:textId="77777777" w:rsidR="00607EB3" w:rsidRDefault="00607EB3"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rsidRPr="00770ECE" w14:paraId="0BE41F53" w14:textId="77777777" w:rsidTr="00BD0002">
      <w:tc>
        <w:tcPr>
          <w:tcW w:w="3596" w:type="dxa"/>
        </w:tcPr>
        <w:p w14:paraId="0A941AD7" w14:textId="0A4DD392" w:rsidR="00BD0002" w:rsidRPr="00770ECE" w:rsidRDefault="00BD0002">
          <w:pPr>
            <w:pStyle w:val="Header"/>
            <w:rPr>
              <w:sz w:val="22"/>
              <w:szCs w:val="22"/>
            </w:rPr>
          </w:pPr>
          <w:r w:rsidRPr="00770ECE">
            <w:rPr>
              <w:rFonts w:asciiTheme="majorHAnsi" w:hAnsiTheme="majorHAnsi" w:cstheme="majorHAnsi"/>
              <w:b/>
              <w:noProof/>
              <w:sz w:val="22"/>
              <w:szCs w:val="22"/>
            </w:rPr>
            <w:drawing>
              <wp:inline distT="0" distB="0" distL="0" distR="0" wp14:anchorId="66BA4CE5" wp14:editId="46B7C7D7">
                <wp:extent cx="1492125" cy="682219"/>
                <wp:effectExtent l="0" t="0" r="0" b="0"/>
                <wp:docPr id="1248170899" name="Picture 1248170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821" name="Picture 372993821"/>
                        <pic:cNvPicPr/>
                      </pic:nvPicPr>
                      <pic:blipFill>
                        <a:blip r:embed="rId1"/>
                        <a:stretch>
                          <a:fillRect/>
                        </a:stretch>
                      </pic:blipFill>
                      <pic:spPr>
                        <a:xfrm>
                          <a:off x="0" y="0"/>
                          <a:ext cx="1492125" cy="682219"/>
                        </a:xfrm>
                        <a:prstGeom prst="rect">
                          <a:avLst/>
                        </a:prstGeom>
                      </pic:spPr>
                    </pic:pic>
                  </a:graphicData>
                </a:graphic>
              </wp:inline>
            </w:drawing>
          </w:r>
        </w:p>
      </w:tc>
      <w:tc>
        <w:tcPr>
          <w:tcW w:w="3597" w:type="dxa"/>
        </w:tcPr>
        <w:p w14:paraId="6ED65317" w14:textId="7A7C7768" w:rsidR="00BD0002" w:rsidRPr="00770ECE" w:rsidRDefault="00BD0002">
          <w:pPr>
            <w:pStyle w:val="Header"/>
            <w:rPr>
              <w:sz w:val="22"/>
              <w:szCs w:val="22"/>
            </w:rPr>
          </w:pPr>
        </w:p>
      </w:tc>
      <w:tc>
        <w:tcPr>
          <w:tcW w:w="3597" w:type="dxa"/>
        </w:tcPr>
        <w:p w14:paraId="119970F6" w14:textId="77777777" w:rsidR="00BD0002" w:rsidRPr="001E2C54" w:rsidRDefault="00BD0002" w:rsidP="00BD0002">
          <w:pPr>
            <w:jc w:val="right"/>
            <w:rPr>
              <w:rFonts w:ascii="Montserrat" w:hAnsi="Montserrat" w:cs="Arial"/>
              <w:b/>
              <w:sz w:val="20"/>
              <w:szCs w:val="20"/>
            </w:rPr>
          </w:pPr>
          <w:r w:rsidRPr="001E2C54">
            <w:rPr>
              <w:rFonts w:ascii="Montserrat" w:hAnsi="Montserrat" w:cs="Arial"/>
              <w:b/>
              <w:sz w:val="20"/>
              <w:szCs w:val="20"/>
            </w:rPr>
            <w:t>Media Contact</w:t>
          </w:r>
        </w:p>
        <w:p w14:paraId="468F43B1" w14:textId="6B439123" w:rsidR="00BD0002" w:rsidRPr="001E2C54" w:rsidRDefault="001E2C54" w:rsidP="00BD0002">
          <w:pPr>
            <w:jc w:val="right"/>
            <w:rPr>
              <w:rFonts w:ascii="Montserrat" w:hAnsi="Montserrat" w:cs="Arial"/>
              <w:sz w:val="20"/>
              <w:szCs w:val="20"/>
            </w:rPr>
          </w:pPr>
          <w:r w:rsidRPr="001E2C54">
            <w:rPr>
              <w:rFonts w:ascii="Montserrat" w:hAnsi="Montserrat" w:cs="Arial"/>
              <w:sz w:val="20"/>
              <w:szCs w:val="20"/>
            </w:rPr>
            <w:t>Melissa Vidito</w:t>
          </w:r>
        </w:p>
        <w:p w14:paraId="3695EFC5" w14:textId="2A275563" w:rsidR="00BD0002" w:rsidRPr="001E2C54" w:rsidRDefault="00BD0002" w:rsidP="009A5CDF">
          <w:pPr>
            <w:jc w:val="right"/>
            <w:rPr>
              <w:rFonts w:ascii="Montserrat" w:hAnsi="Montserrat" w:cs="Arial"/>
              <w:sz w:val="20"/>
              <w:szCs w:val="20"/>
            </w:rPr>
          </w:pPr>
          <w:r w:rsidRPr="001E2C54">
            <w:rPr>
              <w:rFonts w:ascii="Montserrat" w:hAnsi="Montserrat" w:cs="Arial"/>
              <w:sz w:val="20"/>
              <w:szCs w:val="20"/>
            </w:rPr>
            <w:t>Illinois Credit Union System</w:t>
          </w:r>
        </w:p>
        <w:p w14:paraId="1E21BD26" w14:textId="3F7167A5" w:rsidR="009A5CDF" w:rsidRPr="001E2C54" w:rsidRDefault="001E2C54" w:rsidP="009A5CDF">
          <w:pPr>
            <w:jc w:val="right"/>
            <w:rPr>
              <w:rFonts w:ascii="Montserrat" w:hAnsi="Montserrat" w:cs="Arial"/>
              <w:sz w:val="20"/>
              <w:szCs w:val="20"/>
            </w:rPr>
          </w:pPr>
          <w:r>
            <w:rPr>
              <w:rFonts w:ascii="Montserrat" w:hAnsi="Montserrat"/>
              <w:sz w:val="20"/>
              <w:szCs w:val="20"/>
            </w:rPr>
            <w:t>m</w:t>
          </w:r>
          <w:r w:rsidRPr="001E2C54">
            <w:rPr>
              <w:rFonts w:ascii="Montserrat" w:hAnsi="Montserrat"/>
              <w:sz w:val="20"/>
              <w:szCs w:val="20"/>
            </w:rPr>
            <w:t>elissa.vidito@envisant.com</w:t>
          </w:r>
        </w:p>
        <w:p w14:paraId="2F3E80E8" w14:textId="4B499F91" w:rsidR="00610B8E" w:rsidRPr="00770ECE" w:rsidRDefault="00610B8E" w:rsidP="00BD0002">
          <w:pPr>
            <w:jc w:val="right"/>
            <w:rPr>
              <w:rFonts w:ascii="Montserrat" w:hAnsi="Montserrat" w:cs="Arial"/>
              <w:b/>
              <w:bCs/>
              <w:sz w:val="22"/>
              <w:szCs w:val="22"/>
            </w:rPr>
          </w:pPr>
          <w:r w:rsidRPr="001E2C54">
            <w:rPr>
              <w:rFonts w:ascii="Montserrat" w:hAnsi="Montserrat" w:cs="Arial"/>
              <w:b/>
              <w:bCs/>
              <w:sz w:val="20"/>
              <w:szCs w:val="20"/>
            </w:rPr>
            <w:t>FOR IMMEDIATE RELEASE</w:t>
          </w:r>
        </w:p>
      </w:tc>
    </w:tr>
  </w:tbl>
  <w:p w14:paraId="20941C34" w14:textId="77777777" w:rsidR="00BD0002" w:rsidRPr="00770ECE" w:rsidRDefault="00BD0002">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E73E22"/>
    <w:multiLevelType w:val="multilevel"/>
    <w:tmpl w:val="CE18F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DB4F4D"/>
    <w:multiLevelType w:val="multilevel"/>
    <w:tmpl w:val="F7089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7E457686"/>
    <w:multiLevelType w:val="multilevel"/>
    <w:tmpl w:val="8FEE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75241">
    <w:abstractNumId w:val="5"/>
  </w:num>
  <w:num w:numId="2" w16cid:durableId="1393037488">
    <w:abstractNumId w:val="7"/>
  </w:num>
  <w:num w:numId="3" w16cid:durableId="450514592">
    <w:abstractNumId w:val="3"/>
  </w:num>
  <w:num w:numId="4" w16cid:durableId="275909973">
    <w:abstractNumId w:val="6"/>
  </w:num>
  <w:num w:numId="5" w16cid:durableId="1121024911">
    <w:abstractNumId w:val="0"/>
  </w:num>
  <w:num w:numId="6" w16cid:durableId="1468429811">
    <w:abstractNumId w:val="4"/>
  </w:num>
  <w:num w:numId="7" w16cid:durableId="2055345206">
    <w:abstractNumId w:val="2"/>
  </w:num>
  <w:num w:numId="8" w16cid:durableId="273051176">
    <w:abstractNumId w:val="8"/>
  </w:num>
  <w:num w:numId="9" w16cid:durableId="17850749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24A3"/>
    <w:rsid w:val="00004ADD"/>
    <w:rsid w:val="0001421F"/>
    <w:rsid w:val="00043295"/>
    <w:rsid w:val="000440F1"/>
    <w:rsid w:val="00046031"/>
    <w:rsid w:val="000464B6"/>
    <w:rsid w:val="0006124C"/>
    <w:rsid w:val="00073051"/>
    <w:rsid w:val="00076D75"/>
    <w:rsid w:val="00077C9C"/>
    <w:rsid w:val="000919E6"/>
    <w:rsid w:val="000A3790"/>
    <w:rsid w:val="000B36E1"/>
    <w:rsid w:val="000B7E90"/>
    <w:rsid w:val="000C4003"/>
    <w:rsid w:val="000C49D3"/>
    <w:rsid w:val="000D4112"/>
    <w:rsid w:val="000D6B97"/>
    <w:rsid w:val="000F5361"/>
    <w:rsid w:val="0010721F"/>
    <w:rsid w:val="00122E8A"/>
    <w:rsid w:val="001323F2"/>
    <w:rsid w:val="0013349A"/>
    <w:rsid w:val="00151C10"/>
    <w:rsid w:val="00154224"/>
    <w:rsid w:val="00197DE2"/>
    <w:rsid w:val="001B4D1F"/>
    <w:rsid w:val="001E15E9"/>
    <w:rsid w:val="001E1BB5"/>
    <w:rsid w:val="001E2C54"/>
    <w:rsid w:val="001E56AD"/>
    <w:rsid w:val="00222D90"/>
    <w:rsid w:val="00226255"/>
    <w:rsid w:val="00227B21"/>
    <w:rsid w:val="00240438"/>
    <w:rsid w:val="00240FAA"/>
    <w:rsid w:val="00255E0E"/>
    <w:rsid w:val="00261C51"/>
    <w:rsid w:val="00263038"/>
    <w:rsid w:val="00285108"/>
    <w:rsid w:val="00295A7B"/>
    <w:rsid w:val="002B5E37"/>
    <w:rsid w:val="002D2D3E"/>
    <w:rsid w:val="002D46B3"/>
    <w:rsid w:val="002D6A54"/>
    <w:rsid w:val="002F6AFF"/>
    <w:rsid w:val="002F7818"/>
    <w:rsid w:val="00302A0A"/>
    <w:rsid w:val="00303956"/>
    <w:rsid w:val="00321D76"/>
    <w:rsid w:val="0032717E"/>
    <w:rsid w:val="003757C8"/>
    <w:rsid w:val="00375AC9"/>
    <w:rsid w:val="00395680"/>
    <w:rsid w:val="003A0296"/>
    <w:rsid w:val="003A07B8"/>
    <w:rsid w:val="003D29F5"/>
    <w:rsid w:val="003D4AE0"/>
    <w:rsid w:val="003E3D03"/>
    <w:rsid w:val="003F6743"/>
    <w:rsid w:val="00401B5E"/>
    <w:rsid w:val="00420D8B"/>
    <w:rsid w:val="00442628"/>
    <w:rsid w:val="00484089"/>
    <w:rsid w:val="00487B63"/>
    <w:rsid w:val="0049227E"/>
    <w:rsid w:val="00495EF6"/>
    <w:rsid w:val="004B13AB"/>
    <w:rsid w:val="004D5B01"/>
    <w:rsid w:val="004E1B99"/>
    <w:rsid w:val="00514A90"/>
    <w:rsid w:val="0052276F"/>
    <w:rsid w:val="00524FB8"/>
    <w:rsid w:val="00534D79"/>
    <w:rsid w:val="0055539D"/>
    <w:rsid w:val="0055688B"/>
    <w:rsid w:val="00577512"/>
    <w:rsid w:val="005C2EC9"/>
    <w:rsid w:val="005C6732"/>
    <w:rsid w:val="005D4235"/>
    <w:rsid w:val="005E02F8"/>
    <w:rsid w:val="0060214F"/>
    <w:rsid w:val="00607EB3"/>
    <w:rsid w:val="00610B8E"/>
    <w:rsid w:val="006533D5"/>
    <w:rsid w:val="006642D7"/>
    <w:rsid w:val="00685146"/>
    <w:rsid w:val="00691329"/>
    <w:rsid w:val="006928E3"/>
    <w:rsid w:val="00694203"/>
    <w:rsid w:val="006A1FF7"/>
    <w:rsid w:val="00760BAF"/>
    <w:rsid w:val="00762725"/>
    <w:rsid w:val="00770ECE"/>
    <w:rsid w:val="00781BE7"/>
    <w:rsid w:val="00787C2A"/>
    <w:rsid w:val="007A0DBA"/>
    <w:rsid w:val="007E2459"/>
    <w:rsid w:val="007E444B"/>
    <w:rsid w:val="007E5FF7"/>
    <w:rsid w:val="007F4B0F"/>
    <w:rsid w:val="00812038"/>
    <w:rsid w:val="00813BAF"/>
    <w:rsid w:val="008347FC"/>
    <w:rsid w:val="0085488A"/>
    <w:rsid w:val="00855FFD"/>
    <w:rsid w:val="00870A06"/>
    <w:rsid w:val="00877EA8"/>
    <w:rsid w:val="008C7AF7"/>
    <w:rsid w:val="008E19E3"/>
    <w:rsid w:val="008F5F08"/>
    <w:rsid w:val="009053D7"/>
    <w:rsid w:val="00905C0E"/>
    <w:rsid w:val="00925969"/>
    <w:rsid w:val="00930DF4"/>
    <w:rsid w:val="00931785"/>
    <w:rsid w:val="00942D59"/>
    <w:rsid w:val="00957147"/>
    <w:rsid w:val="00957BEF"/>
    <w:rsid w:val="009737A0"/>
    <w:rsid w:val="0097587B"/>
    <w:rsid w:val="00994116"/>
    <w:rsid w:val="009A17A1"/>
    <w:rsid w:val="009A5CDF"/>
    <w:rsid w:val="009C60D3"/>
    <w:rsid w:val="009D6D9A"/>
    <w:rsid w:val="00A302CA"/>
    <w:rsid w:val="00A33BC2"/>
    <w:rsid w:val="00A50F8D"/>
    <w:rsid w:val="00A6699E"/>
    <w:rsid w:val="00A84AC6"/>
    <w:rsid w:val="00A928A1"/>
    <w:rsid w:val="00AB48FA"/>
    <w:rsid w:val="00AD62AD"/>
    <w:rsid w:val="00AE0AF8"/>
    <w:rsid w:val="00AF58BC"/>
    <w:rsid w:val="00B06102"/>
    <w:rsid w:val="00B72356"/>
    <w:rsid w:val="00B81F60"/>
    <w:rsid w:val="00B863E6"/>
    <w:rsid w:val="00B87741"/>
    <w:rsid w:val="00B87AF7"/>
    <w:rsid w:val="00B93567"/>
    <w:rsid w:val="00BB5954"/>
    <w:rsid w:val="00BD0002"/>
    <w:rsid w:val="00BD5C9B"/>
    <w:rsid w:val="00BD63E2"/>
    <w:rsid w:val="00C054C2"/>
    <w:rsid w:val="00C36C2D"/>
    <w:rsid w:val="00C45487"/>
    <w:rsid w:val="00C81FED"/>
    <w:rsid w:val="00C9679E"/>
    <w:rsid w:val="00CA6848"/>
    <w:rsid w:val="00CC5DBA"/>
    <w:rsid w:val="00CE0F17"/>
    <w:rsid w:val="00CE3BDC"/>
    <w:rsid w:val="00CE4A61"/>
    <w:rsid w:val="00D00FD7"/>
    <w:rsid w:val="00D13410"/>
    <w:rsid w:val="00D3171B"/>
    <w:rsid w:val="00D3236C"/>
    <w:rsid w:val="00D3573D"/>
    <w:rsid w:val="00D57791"/>
    <w:rsid w:val="00D61489"/>
    <w:rsid w:val="00D6416B"/>
    <w:rsid w:val="00D75789"/>
    <w:rsid w:val="00D81405"/>
    <w:rsid w:val="00D90190"/>
    <w:rsid w:val="00D95600"/>
    <w:rsid w:val="00DC2B12"/>
    <w:rsid w:val="00DC6800"/>
    <w:rsid w:val="00DD02AB"/>
    <w:rsid w:val="00DD2402"/>
    <w:rsid w:val="00DF2979"/>
    <w:rsid w:val="00E01D28"/>
    <w:rsid w:val="00E035A3"/>
    <w:rsid w:val="00E06C19"/>
    <w:rsid w:val="00E10503"/>
    <w:rsid w:val="00E153FC"/>
    <w:rsid w:val="00E57D49"/>
    <w:rsid w:val="00E76EDE"/>
    <w:rsid w:val="00E77744"/>
    <w:rsid w:val="00E839F4"/>
    <w:rsid w:val="00E907BA"/>
    <w:rsid w:val="00E9458C"/>
    <w:rsid w:val="00E977ED"/>
    <w:rsid w:val="00EA01A4"/>
    <w:rsid w:val="00EA1BAF"/>
    <w:rsid w:val="00EA52BD"/>
    <w:rsid w:val="00EB6A11"/>
    <w:rsid w:val="00EF0358"/>
    <w:rsid w:val="00F02BB2"/>
    <w:rsid w:val="00F044C5"/>
    <w:rsid w:val="00F200A5"/>
    <w:rsid w:val="00F2429A"/>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table" w:styleId="TableGrid">
    <w:name w:val="Table Grid"/>
    <w:basedOn w:val="TableNormal"/>
    <w:uiPriority w:val="59"/>
    <w:rsid w:val="00BD00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36C2D"/>
  </w:style>
  <w:style w:type="paragraph" w:styleId="NormalWeb">
    <w:name w:val="Normal (Web)"/>
    <w:basedOn w:val="Normal"/>
    <w:uiPriority w:val="99"/>
    <w:semiHidden/>
    <w:unhideWhenUsed/>
    <w:rsid w:val="00781BE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77461549">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859465567">
      <w:bodyDiv w:val="1"/>
      <w:marLeft w:val="0"/>
      <w:marRight w:val="0"/>
      <w:marTop w:val="0"/>
      <w:marBottom w:val="0"/>
      <w:divBdr>
        <w:top w:val="none" w:sz="0" w:space="0" w:color="auto"/>
        <w:left w:val="none" w:sz="0" w:space="0" w:color="auto"/>
        <w:bottom w:val="none" w:sz="0" w:space="0" w:color="auto"/>
        <w:right w:val="none" w:sz="0" w:space="0" w:color="auto"/>
      </w:divBdr>
    </w:div>
    <w:div w:id="908687554">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 w:id="2019235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ul.com" TargetMode="Externa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542</Words>
  <Characters>3146</Characters>
  <Application>Microsoft Office Word</Application>
  <DocSecurity>0</DocSecurity>
  <Lines>68</Lines>
  <Paragraphs>28</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5</cp:revision>
  <cp:lastPrinted>2025-04-16T17:17:00Z</cp:lastPrinted>
  <dcterms:created xsi:type="dcterms:W3CDTF">2026-04-21T18:59:00Z</dcterms:created>
  <dcterms:modified xsi:type="dcterms:W3CDTF">2026-04-21T19:45:00Z</dcterms:modified>
</cp:coreProperties>
</file>