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1F8F2" w14:textId="77777777" w:rsidR="007301A2" w:rsidRPr="00C973F4" w:rsidRDefault="00416FA1" w:rsidP="00D11689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b/>
        </w:rPr>
      </w:pPr>
      <w:r w:rsidRPr="00C973F4">
        <w:rPr>
          <w:rFonts w:ascii="Segoe UI" w:hAnsi="Segoe UI" w:cs="Segoe UI"/>
          <w:b/>
          <w:noProof/>
          <w:sz w:val="32"/>
        </w:rPr>
        <w:drawing>
          <wp:anchor distT="0" distB="0" distL="114300" distR="114300" simplePos="0" relativeHeight="251658240" behindDoc="1" locked="0" layoutInCell="1" allowOverlap="1" wp14:anchorId="79E1B232" wp14:editId="2524657E">
            <wp:simplePos x="0" y="0"/>
            <wp:positionH relativeFrom="column">
              <wp:posOffset>2867025</wp:posOffset>
            </wp:positionH>
            <wp:positionV relativeFrom="paragraph">
              <wp:posOffset>-3810</wp:posOffset>
            </wp:positionV>
            <wp:extent cx="3075940" cy="581025"/>
            <wp:effectExtent l="0" t="0" r="0" b="0"/>
            <wp:wrapSquare wrapText="bothSides"/>
            <wp:docPr id="4" name="Picture 0" descr="Logo of Coastal Credit Union Foundation featuring a stylized lighthouse icon to the left of the foundation's name. The design uses black text with a clean, serif font for &quot;FOUNDATION&quot; and smaller uppercase letters for &quot;COASTAL CREDIT UNION.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0" descr="Logo of Coastal Credit Union Foundation featuring a stylized lighthouse icon to the left of the foundation's name. The design uses black text with a clean, serif font for &quot;FOUNDATION&quot; and smaller uppercase letters for &quot;COASTAL CREDIT UNION.&quot;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594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C973F4">
        <w:rPr>
          <w:rFonts w:ascii="Segoe UI" w:hAnsi="Segoe UI" w:cs="Segoe UI"/>
          <w:b/>
          <w:sz w:val="32"/>
        </w:rPr>
        <w:t>NEWS RELEASE</w:t>
      </w:r>
      <w:r w:rsidR="00EB0BBC" w:rsidRPr="00C973F4">
        <w:rPr>
          <w:rFonts w:ascii="Segoe UI" w:hAnsi="Segoe UI" w:cs="Segoe UI"/>
          <w:b/>
          <w:sz w:val="32"/>
        </w:rPr>
        <w:t xml:space="preserve"> </w:t>
      </w:r>
    </w:p>
    <w:p w14:paraId="4AF8298A" w14:textId="77777777" w:rsidR="00E8262A" w:rsidRPr="0021144F" w:rsidRDefault="009F452E">
      <w:pPr>
        <w:rPr>
          <w:rFonts w:ascii="Segoe UI" w:hAnsi="Segoe UI" w:cs="Segoe UI"/>
          <w:sz w:val="22"/>
          <w:szCs w:val="22"/>
        </w:rPr>
      </w:pPr>
      <w:r w:rsidRPr="0021144F">
        <w:rPr>
          <w:rFonts w:ascii="Segoe UI" w:hAnsi="Segoe UI" w:cs="Segoe UI"/>
          <w:sz w:val="22"/>
          <w:szCs w:val="22"/>
        </w:rPr>
        <w:t xml:space="preserve">Contact: </w:t>
      </w:r>
      <w:r w:rsidR="007D6899" w:rsidRPr="0021144F">
        <w:rPr>
          <w:rFonts w:ascii="Segoe UI" w:hAnsi="Segoe UI" w:cs="Segoe UI"/>
          <w:sz w:val="22"/>
          <w:szCs w:val="22"/>
        </w:rPr>
        <w:t>Joe Mecca</w:t>
      </w:r>
    </w:p>
    <w:p w14:paraId="2D5E73DE" w14:textId="77777777" w:rsidR="00E8262A" w:rsidRPr="0021144F" w:rsidRDefault="007D6899">
      <w:pPr>
        <w:rPr>
          <w:rFonts w:ascii="Segoe UI" w:hAnsi="Segoe UI" w:cs="Segoe UI"/>
          <w:sz w:val="22"/>
          <w:szCs w:val="22"/>
        </w:rPr>
      </w:pPr>
      <w:r w:rsidRPr="0021144F">
        <w:rPr>
          <w:rFonts w:ascii="Segoe UI" w:hAnsi="Segoe UI" w:cs="Segoe UI"/>
          <w:sz w:val="22"/>
          <w:szCs w:val="22"/>
        </w:rPr>
        <w:t>VP, Communication / Spokesperson</w:t>
      </w:r>
    </w:p>
    <w:p w14:paraId="1B8FD23C" w14:textId="77777777" w:rsidR="00E8262A" w:rsidRPr="0021144F" w:rsidRDefault="007D6899">
      <w:pPr>
        <w:rPr>
          <w:rFonts w:ascii="Segoe UI" w:hAnsi="Segoe UI" w:cs="Segoe UI"/>
          <w:sz w:val="22"/>
          <w:szCs w:val="22"/>
        </w:rPr>
      </w:pPr>
      <w:r w:rsidRPr="0021144F">
        <w:rPr>
          <w:rFonts w:ascii="Segoe UI" w:hAnsi="Segoe UI" w:cs="Segoe UI"/>
          <w:sz w:val="22"/>
          <w:szCs w:val="22"/>
        </w:rPr>
        <w:t>919-420-8044</w:t>
      </w:r>
      <w:r w:rsidR="004355B5" w:rsidRPr="0021144F">
        <w:rPr>
          <w:rFonts w:ascii="Segoe UI" w:hAnsi="Segoe UI" w:cs="Segoe UI"/>
          <w:sz w:val="22"/>
          <w:szCs w:val="22"/>
        </w:rPr>
        <w:t xml:space="preserve"> /</w:t>
      </w:r>
      <w:r w:rsidRPr="0021144F">
        <w:rPr>
          <w:rFonts w:ascii="Segoe UI" w:hAnsi="Segoe UI" w:cs="Segoe UI"/>
          <w:sz w:val="22"/>
          <w:szCs w:val="22"/>
        </w:rPr>
        <w:t xml:space="preserve"> jmecca</w:t>
      </w:r>
      <w:r w:rsidR="0065758F" w:rsidRPr="0021144F">
        <w:rPr>
          <w:rFonts w:ascii="Segoe UI" w:hAnsi="Segoe UI" w:cs="Segoe UI"/>
          <w:sz w:val="22"/>
          <w:szCs w:val="22"/>
        </w:rPr>
        <w:t>@coastal24.com</w:t>
      </w:r>
    </w:p>
    <w:p w14:paraId="7780FF51" w14:textId="2BCE785D" w:rsidR="00FE45AB" w:rsidRPr="00B268BC" w:rsidRDefault="007A0F04" w:rsidP="00FE45AB">
      <w:pPr>
        <w:pStyle w:val="Header"/>
        <w:tabs>
          <w:tab w:val="clear" w:pos="4320"/>
          <w:tab w:val="clear" w:pos="8640"/>
        </w:tabs>
        <w:rPr>
          <w:rFonts w:ascii="Segoe UI" w:hAnsi="Segoe UI" w:cs="Segoe UI"/>
          <w:color w:val="ED0000"/>
          <w:sz w:val="22"/>
          <w:szCs w:val="22"/>
        </w:rPr>
      </w:pPr>
      <w:r w:rsidRPr="007A0F04">
        <w:rPr>
          <w:rFonts w:ascii="Segoe UI" w:hAnsi="Segoe UI" w:cs="Segoe UI"/>
          <w:b/>
          <w:bCs/>
          <w:color w:val="00B050"/>
          <w:sz w:val="22"/>
          <w:szCs w:val="22"/>
        </w:rPr>
        <w:t>FINAL – FOR IMMEDIATE RELEASE</w:t>
      </w:r>
    </w:p>
    <w:p w14:paraId="2ACFB71F" w14:textId="77777777" w:rsidR="00E8262A" w:rsidRPr="00C973F4" w:rsidRDefault="00E8262A">
      <w:pPr>
        <w:pStyle w:val="Header"/>
        <w:pBdr>
          <w:bottom w:val="single" w:sz="12" w:space="1" w:color="auto"/>
        </w:pBdr>
        <w:tabs>
          <w:tab w:val="clear" w:pos="4320"/>
          <w:tab w:val="clear" w:pos="8640"/>
        </w:tabs>
        <w:rPr>
          <w:rFonts w:ascii="Segoe UI" w:hAnsi="Segoe UI" w:cs="Segoe UI"/>
          <w:color w:val="00B050"/>
        </w:rPr>
      </w:pPr>
    </w:p>
    <w:p w14:paraId="7DB0DAED" w14:textId="77777777" w:rsidR="00E8262A" w:rsidRPr="00C973F4" w:rsidRDefault="00E8262A">
      <w:pPr>
        <w:pStyle w:val="Heading1"/>
        <w:jc w:val="center"/>
        <w:rPr>
          <w:rFonts w:ascii="Segoe UI" w:hAnsi="Segoe UI" w:cs="Segoe UI"/>
          <w:sz w:val="32"/>
        </w:rPr>
      </w:pPr>
    </w:p>
    <w:p w14:paraId="04CBBEEC" w14:textId="749DA9A4" w:rsidR="0065758F" w:rsidRPr="00C973F4" w:rsidRDefault="00065794" w:rsidP="00D53111">
      <w:pPr>
        <w:pStyle w:val="Heading2"/>
        <w:rPr>
          <w:rFonts w:ascii="Segoe UI" w:hAnsi="Segoe UI" w:cs="Segoe UI"/>
          <w:i/>
        </w:rPr>
      </w:pPr>
      <w:r w:rsidRPr="0021144F">
        <w:rPr>
          <w:rFonts w:ascii="Segoe UI" w:hAnsi="Segoe UI" w:cs="Segoe UI"/>
          <w:b/>
          <w:bCs/>
          <w:sz w:val="36"/>
          <w:szCs w:val="28"/>
        </w:rPr>
        <w:t xml:space="preserve">Coastal Credit Union Foundation </w:t>
      </w:r>
      <w:r w:rsidR="00C9260E">
        <w:rPr>
          <w:rFonts w:ascii="Segoe UI" w:hAnsi="Segoe UI" w:cs="Segoe UI"/>
          <w:b/>
          <w:bCs/>
          <w:sz w:val="36"/>
          <w:szCs w:val="36"/>
        </w:rPr>
        <w:t xml:space="preserve">Announces </w:t>
      </w:r>
      <w:r w:rsidR="00F67780">
        <w:rPr>
          <w:rFonts w:ascii="Segoe UI" w:hAnsi="Segoe UI" w:cs="Segoe UI"/>
          <w:b/>
          <w:bCs/>
          <w:sz w:val="36"/>
          <w:szCs w:val="36"/>
        </w:rPr>
        <w:t xml:space="preserve">$300k in </w:t>
      </w:r>
      <w:r w:rsidR="00C9260E">
        <w:rPr>
          <w:rFonts w:ascii="Segoe UI" w:hAnsi="Segoe UI" w:cs="Segoe UI"/>
          <w:b/>
          <w:bCs/>
          <w:sz w:val="36"/>
          <w:szCs w:val="36"/>
        </w:rPr>
        <w:t>Grants for Q1 2026</w:t>
      </w:r>
      <w:r w:rsidR="00426BD7" w:rsidRPr="00C973F4">
        <w:rPr>
          <w:rFonts w:ascii="Segoe UI" w:hAnsi="Segoe UI" w:cs="Segoe UI"/>
          <w:b/>
          <w:bCs/>
          <w:sz w:val="32"/>
        </w:rPr>
        <w:br/>
      </w:r>
      <w:r w:rsidR="009D260D" w:rsidRPr="00C973F4">
        <w:rPr>
          <w:rFonts w:ascii="Segoe UI" w:hAnsi="Segoe UI" w:cs="Segoe UI"/>
          <w:i/>
        </w:rPr>
        <w:t xml:space="preserve"> </w:t>
      </w:r>
    </w:p>
    <w:p w14:paraId="2ADE73A5" w14:textId="77777777" w:rsidR="005827B5" w:rsidRPr="0021144F" w:rsidRDefault="0065758F" w:rsidP="005827B5">
      <w:pPr>
        <w:rPr>
          <w:rFonts w:ascii="Segoe UI" w:hAnsi="Segoe UI" w:cs="Segoe UI"/>
          <w:sz w:val="22"/>
          <w:szCs w:val="22"/>
        </w:rPr>
      </w:pPr>
      <w:r w:rsidRPr="0021144F">
        <w:rPr>
          <w:rFonts w:ascii="Segoe UI" w:hAnsi="Segoe UI" w:cs="Segoe UI"/>
          <w:b/>
          <w:bCs/>
          <w:sz w:val="22"/>
          <w:szCs w:val="22"/>
        </w:rPr>
        <w:t>RALEIGH, N.C. (</w:t>
      </w:r>
      <w:r w:rsidR="005827B5">
        <w:rPr>
          <w:rFonts w:ascii="Segoe UI" w:hAnsi="Segoe UI" w:cs="Segoe UI"/>
          <w:b/>
          <w:bCs/>
          <w:sz w:val="22"/>
          <w:szCs w:val="22"/>
        </w:rPr>
        <w:t>May 14, 2026</w:t>
      </w:r>
      <w:r w:rsidRPr="0021144F">
        <w:rPr>
          <w:rFonts w:ascii="Segoe UI" w:hAnsi="Segoe UI" w:cs="Segoe UI"/>
          <w:b/>
          <w:bCs/>
          <w:sz w:val="22"/>
          <w:szCs w:val="22"/>
        </w:rPr>
        <w:t xml:space="preserve">) – </w:t>
      </w:r>
      <w:r w:rsidR="00AA6A2A" w:rsidRPr="0021144F">
        <w:rPr>
          <w:rFonts w:ascii="Segoe UI" w:hAnsi="Segoe UI" w:cs="Segoe UI"/>
          <w:bCs/>
          <w:sz w:val="22"/>
          <w:szCs w:val="22"/>
        </w:rPr>
        <w:t>T</w:t>
      </w:r>
      <w:r w:rsidR="00AA6A2A" w:rsidRPr="0021144F">
        <w:rPr>
          <w:rFonts w:ascii="Segoe UI" w:hAnsi="Segoe UI" w:cs="Segoe UI"/>
          <w:sz w:val="22"/>
          <w:szCs w:val="22"/>
        </w:rPr>
        <w:t xml:space="preserve">he </w:t>
      </w:r>
      <w:hyperlink r:id="rId9" w:history="1">
        <w:r w:rsidR="00AA6A2A" w:rsidRPr="0021144F">
          <w:rPr>
            <w:rStyle w:val="Hyperlink"/>
            <w:rFonts w:ascii="Segoe UI" w:hAnsi="Segoe UI" w:cs="Segoe UI"/>
            <w:sz w:val="22"/>
            <w:szCs w:val="22"/>
          </w:rPr>
          <w:t>Coastal Credit Union Foundation</w:t>
        </w:r>
      </w:hyperlink>
      <w:r w:rsidR="00CC6296" w:rsidRPr="0021144F">
        <w:rPr>
          <w:rFonts w:ascii="Segoe UI" w:hAnsi="Segoe UI" w:cs="Segoe UI"/>
          <w:sz w:val="22"/>
          <w:szCs w:val="22"/>
        </w:rPr>
        <w:t xml:space="preserve"> </w:t>
      </w:r>
      <w:r w:rsidR="00C9260E" w:rsidRPr="00745D0B">
        <w:rPr>
          <w:rFonts w:ascii="Segoe UI" w:hAnsi="Segoe UI" w:cs="Segoe UI"/>
          <w:sz w:val="22"/>
          <w:szCs w:val="22"/>
        </w:rPr>
        <w:t>has awarded $3</w:t>
      </w:r>
      <w:r w:rsidR="00C9260E">
        <w:rPr>
          <w:rFonts w:ascii="Segoe UI" w:hAnsi="Segoe UI" w:cs="Segoe UI"/>
          <w:sz w:val="22"/>
          <w:szCs w:val="22"/>
        </w:rPr>
        <w:t>10</w:t>
      </w:r>
      <w:r w:rsidR="00C9260E" w:rsidRPr="00745D0B">
        <w:rPr>
          <w:rFonts w:ascii="Segoe UI" w:hAnsi="Segoe UI" w:cs="Segoe UI"/>
          <w:sz w:val="22"/>
          <w:szCs w:val="22"/>
        </w:rPr>
        <w:t xml:space="preserve">,500 to </w:t>
      </w:r>
      <w:r w:rsidR="00C9260E">
        <w:rPr>
          <w:rFonts w:ascii="Segoe UI" w:hAnsi="Segoe UI" w:cs="Segoe UI"/>
          <w:sz w:val="22"/>
          <w:szCs w:val="22"/>
        </w:rPr>
        <w:t>20</w:t>
      </w:r>
      <w:r w:rsidR="00C9260E" w:rsidRPr="00745D0B">
        <w:rPr>
          <w:rFonts w:ascii="Segoe UI" w:hAnsi="Segoe UI" w:cs="Segoe UI"/>
          <w:sz w:val="22"/>
          <w:szCs w:val="22"/>
        </w:rPr>
        <w:t xml:space="preserve"> nonprofits in North Carolina during its Q1 202</w:t>
      </w:r>
      <w:r w:rsidR="00C9260E">
        <w:rPr>
          <w:rFonts w:ascii="Segoe UI" w:hAnsi="Segoe UI" w:cs="Segoe UI"/>
          <w:sz w:val="22"/>
          <w:szCs w:val="22"/>
        </w:rPr>
        <w:t>6</w:t>
      </w:r>
      <w:r w:rsidR="00C9260E" w:rsidRPr="00745D0B">
        <w:rPr>
          <w:rFonts w:ascii="Segoe UI" w:hAnsi="Segoe UI" w:cs="Segoe UI"/>
          <w:sz w:val="22"/>
          <w:szCs w:val="22"/>
        </w:rPr>
        <w:t xml:space="preserve"> grant cycle. </w:t>
      </w:r>
      <w:r w:rsidR="005827B5" w:rsidRPr="00C9260E">
        <w:rPr>
          <w:rFonts w:ascii="Segoe UI" w:hAnsi="Segoe UI" w:cs="Segoe UI"/>
          <w:sz w:val="22"/>
          <w:szCs w:val="22"/>
        </w:rPr>
        <w:t>This quarter’s grant recipients reflect a broad range of</w:t>
      </w:r>
      <w:r w:rsidR="005827B5">
        <w:rPr>
          <w:rFonts w:ascii="Segoe UI" w:hAnsi="Segoe UI" w:cs="Segoe UI"/>
          <w:sz w:val="22"/>
          <w:szCs w:val="22"/>
        </w:rPr>
        <w:t xml:space="preserve"> </w:t>
      </w:r>
      <w:r w:rsidR="005827B5" w:rsidRPr="00C9260E">
        <w:rPr>
          <w:rFonts w:ascii="Segoe UI" w:hAnsi="Segoe UI" w:cs="Segoe UI"/>
          <w:sz w:val="22"/>
          <w:szCs w:val="22"/>
        </w:rPr>
        <w:t>impact areas, including food security, financial education,</w:t>
      </w:r>
      <w:r w:rsidR="005827B5">
        <w:rPr>
          <w:rFonts w:ascii="Segoe UI" w:hAnsi="Segoe UI" w:cs="Segoe UI"/>
          <w:sz w:val="22"/>
          <w:szCs w:val="22"/>
        </w:rPr>
        <w:t xml:space="preserve"> </w:t>
      </w:r>
      <w:r w:rsidR="005827B5" w:rsidRPr="00C9260E">
        <w:rPr>
          <w:rFonts w:ascii="Segoe UI" w:hAnsi="Segoe UI" w:cs="Segoe UI"/>
          <w:sz w:val="22"/>
          <w:szCs w:val="22"/>
        </w:rPr>
        <w:t>workforce development, housing and community</w:t>
      </w:r>
      <w:r w:rsidR="005827B5">
        <w:rPr>
          <w:rFonts w:ascii="Segoe UI" w:hAnsi="Segoe UI" w:cs="Segoe UI"/>
          <w:sz w:val="22"/>
          <w:szCs w:val="22"/>
        </w:rPr>
        <w:t xml:space="preserve"> </w:t>
      </w:r>
      <w:r w:rsidR="005827B5" w:rsidRPr="00C9260E">
        <w:rPr>
          <w:rFonts w:ascii="Segoe UI" w:hAnsi="Segoe UI" w:cs="Segoe UI"/>
          <w:sz w:val="22"/>
          <w:szCs w:val="22"/>
        </w:rPr>
        <w:t>services, and youth and family support, all core priorities</w:t>
      </w:r>
      <w:r w:rsidR="005827B5">
        <w:rPr>
          <w:rFonts w:ascii="Segoe UI" w:hAnsi="Segoe UI" w:cs="Segoe UI"/>
          <w:sz w:val="22"/>
          <w:szCs w:val="22"/>
        </w:rPr>
        <w:t xml:space="preserve"> </w:t>
      </w:r>
      <w:r w:rsidR="005827B5" w:rsidRPr="00C9260E">
        <w:rPr>
          <w:rFonts w:ascii="Segoe UI" w:hAnsi="Segoe UI" w:cs="Segoe UI"/>
          <w:sz w:val="22"/>
          <w:szCs w:val="22"/>
        </w:rPr>
        <w:t>of the Foundation’s mission.</w:t>
      </w:r>
      <w:r w:rsidR="005827B5" w:rsidRPr="0021144F">
        <w:rPr>
          <w:rFonts w:ascii="Segoe UI" w:hAnsi="Segoe UI" w:cs="Segoe UI"/>
          <w:sz w:val="22"/>
          <w:szCs w:val="22"/>
        </w:rPr>
        <w:t xml:space="preserve"> </w:t>
      </w:r>
    </w:p>
    <w:p w14:paraId="0A9F61A0" w14:textId="3307383D" w:rsidR="00C9260E" w:rsidRPr="00745D0B" w:rsidRDefault="00C9260E" w:rsidP="00C9260E">
      <w:pPr>
        <w:rPr>
          <w:rFonts w:ascii="Segoe UI" w:hAnsi="Segoe UI" w:cs="Segoe UI"/>
          <w:sz w:val="22"/>
          <w:szCs w:val="22"/>
        </w:rPr>
      </w:pPr>
      <w:r w:rsidRPr="00745D0B">
        <w:rPr>
          <w:rFonts w:ascii="Segoe UI" w:hAnsi="Segoe UI" w:cs="Segoe UI"/>
          <w:sz w:val="22"/>
          <w:szCs w:val="22"/>
        </w:rPr>
        <w:t xml:space="preserve"> </w:t>
      </w:r>
    </w:p>
    <w:p w14:paraId="07456F67" w14:textId="61578C8E" w:rsidR="00C9260E" w:rsidRDefault="005827B5" w:rsidP="00C9260E">
      <w:pPr>
        <w:rPr>
          <w:rFonts w:ascii="Segoe UI" w:hAnsi="Segoe UI" w:cs="Segoe UI"/>
          <w:sz w:val="22"/>
          <w:szCs w:val="22"/>
        </w:rPr>
      </w:pPr>
      <w:r>
        <w:rPr>
          <w:rFonts w:ascii="Segoe UI" w:hAnsi="Segoe UI" w:cs="Segoe UI"/>
          <w:sz w:val="22"/>
          <w:szCs w:val="22"/>
        </w:rPr>
        <w:t>“</w:t>
      </w:r>
      <w:r w:rsidR="00C9260E" w:rsidRPr="00C9260E">
        <w:rPr>
          <w:rFonts w:ascii="Segoe UI" w:hAnsi="Segoe UI" w:cs="Segoe UI"/>
          <w:sz w:val="22"/>
          <w:szCs w:val="22"/>
        </w:rPr>
        <w:t>Each year, the Foundation invests in programs that</w:t>
      </w:r>
      <w:r w:rsidR="00C9260E">
        <w:rPr>
          <w:rFonts w:ascii="Segoe UI" w:hAnsi="Segoe UI" w:cs="Segoe UI"/>
          <w:sz w:val="22"/>
          <w:szCs w:val="22"/>
        </w:rPr>
        <w:t xml:space="preserve"> </w:t>
      </w:r>
      <w:r w:rsidR="00C9260E" w:rsidRPr="00C9260E">
        <w:rPr>
          <w:rFonts w:ascii="Segoe UI" w:hAnsi="Segoe UI" w:cs="Segoe UI"/>
          <w:sz w:val="22"/>
          <w:szCs w:val="22"/>
        </w:rPr>
        <w:t>improve the lives of individuals and families, and the</w:t>
      </w:r>
      <w:r w:rsidR="00C9260E">
        <w:rPr>
          <w:rFonts w:ascii="Segoe UI" w:hAnsi="Segoe UI" w:cs="Segoe UI"/>
          <w:sz w:val="22"/>
          <w:szCs w:val="22"/>
        </w:rPr>
        <w:t xml:space="preserve"> </w:t>
      </w:r>
      <w:r w:rsidR="00C9260E" w:rsidRPr="00C9260E">
        <w:rPr>
          <w:rFonts w:ascii="Segoe UI" w:hAnsi="Segoe UI" w:cs="Segoe UI"/>
          <w:sz w:val="22"/>
          <w:szCs w:val="22"/>
        </w:rPr>
        <w:t>need continues to grow</w:t>
      </w:r>
      <w:r>
        <w:rPr>
          <w:rFonts w:ascii="Segoe UI" w:hAnsi="Segoe UI" w:cs="Segoe UI"/>
          <w:sz w:val="22"/>
          <w:szCs w:val="22"/>
        </w:rPr>
        <w:t>,” said Emily Nail, Executive Director of the Foundation. “</w:t>
      </w:r>
      <w:r w:rsidR="00C9260E" w:rsidRPr="00C9260E">
        <w:rPr>
          <w:rFonts w:ascii="Segoe UI" w:hAnsi="Segoe UI" w:cs="Segoe UI"/>
          <w:sz w:val="22"/>
          <w:szCs w:val="22"/>
        </w:rPr>
        <w:t>In the first grant cycle of 2026</w:t>
      </w:r>
      <w:r w:rsidR="00C9260E">
        <w:rPr>
          <w:rFonts w:ascii="Segoe UI" w:hAnsi="Segoe UI" w:cs="Segoe UI"/>
          <w:sz w:val="22"/>
          <w:szCs w:val="22"/>
        </w:rPr>
        <w:t xml:space="preserve"> </w:t>
      </w:r>
      <w:r w:rsidR="00C9260E" w:rsidRPr="00C9260E">
        <w:rPr>
          <w:rFonts w:ascii="Segoe UI" w:hAnsi="Segoe UI" w:cs="Segoe UI"/>
          <w:sz w:val="22"/>
          <w:szCs w:val="22"/>
        </w:rPr>
        <w:t>alone, nonprofit organizations submitted more than</w:t>
      </w:r>
      <w:r w:rsidR="00C9260E">
        <w:rPr>
          <w:rFonts w:ascii="Segoe UI" w:hAnsi="Segoe UI" w:cs="Segoe UI"/>
          <w:sz w:val="22"/>
          <w:szCs w:val="22"/>
        </w:rPr>
        <w:t xml:space="preserve"> </w:t>
      </w:r>
      <w:r w:rsidR="00C9260E" w:rsidRPr="00C9260E">
        <w:rPr>
          <w:rFonts w:ascii="Segoe UI" w:hAnsi="Segoe UI" w:cs="Segoe UI"/>
          <w:sz w:val="22"/>
          <w:szCs w:val="22"/>
        </w:rPr>
        <w:t>$800,000 in funding requests highlighting the significant</w:t>
      </w:r>
      <w:r w:rsidR="00C9260E">
        <w:rPr>
          <w:rFonts w:ascii="Segoe UI" w:hAnsi="Segoe UI" w:cs="Segoe UI"/>
          <w:sz w:val="22"/>
          <w:szCs w:val="22"/>
        </w:rPr>
        <w:t xml:space="preserve"> </w:t>
      </w:r>
      <w:r w:rsidR="00C9260E" w:rsidRPr="00C9260E">
        <w:rPr>
          <w:rFonts w:ascii="Segoe UI" w:hAnsi="Segoe UI" w:cs="Segoe UI"/>
          <w:sz w:val="22"/>
          <w:szCs w:val="22"/>
        </w:rPr>
        <w:t>challenges facing communities across the region.</w:t>
      </w:r>
      <w:r>
        <w:rPr>
          <w:rFonts w:ascii="Segoe UI" w:hAnsi="Segoe UI" w:cs="Segoe UI"/>
          <w:sz w:val="22"/>
          <w:szCs w:val="22"/>
        </w:rPr>
        <w:t>”</w:t>
      </w:r>
    </w:p>
    <w:p w14:paraId="5EE5699D" w14:textId="22118A99" w:rsidR="00B73349" w:rsidRDefault="00B73349" w:rsidP="00B73349">
      <w:pPr>
        <w:rPr>
          <w:rFonts w:ascii="Segoe UI" w:hAnsi="Segoe UI" w:cs="Segoe UI"/>
          <w:sz w:val="22"/>
          <w:szCs w:val="22"/>
        </w:rPr>
      </w:pPr>
    </w:p>
    <w:p w14:paraId="7311A257" w14:textId="76B813E7" w:rsidR="00C9260E" w:rsidRPr="0021144F" w:rsidRDefault="00C9260E" w:rsidP="00C9260E">
      <w:pPr>
        <w:rPr>
          <w:rFonts w:ascii="Segoe UI" w:hAnsi="Segoe UI" w:cs="Segoe UI"/>
          <w:sz w:val="22"/>
          <w:szCs w:val="22"/>
        </w:rPr>
      </w:pPr>
      <w:r w:rsidRPr="00745D0B">
        <w:rPr>
          <w:rFonts w:ascii="Segoe UI" w:hAnsi="Segoe UI" w:cs="Segoe UI"/>
          <w:sz w:val="22"/>
          <w:szCs w:val="22"/>
        </w:rPr>
        <w:t xml:space="preserve">The </w:t>
      </w:r>
      <w:r>
        <w:rPr>
          <w:rFonts w:ascii="Segoe UI" w:hAnsi="Segoe UI" w:cs="Segoe UI"/>
          <w:sz w:val="22"/>
          <w:szCs w:val="22"/>
        </w:rPr>
        <w:t xml:space="preserve">Q1 grants </w:t>
      </w:r>
      <w:r w:rsidRPr="00C9260E">
        <w:rPr>
          <w:rFonts w:ascii="Segoe UI" w:hAnsi="Segoe UI" w:cs="Segoe UI"/>
          <w:sz w:val="22"/>
          <w:szCs w:val="22"/>
        </w:rPr>
        <w:t>represent the Foundation’s ongoing commitment to empowering nonprofit partners who are working</w:t>
      </w:r>
      <w:r>
        <w:rPr>
          <w:rFonts w:ascii="Segoe UI" w:hAnsi="Segoe UI" w:cs="Segoe UI"/>
          <w:sz w:val="22"/>
          <w:szCs w:val="22"/>
        </w:rPr>
        <w:t xml:space="preserve"> </w:t>
      </w:r>
      <w:r w:rsidRPr="00C9260E">
        <w:rPr>
          <w:rFonts w:ascii="Segoe UI" w:hAnsi="Segoe UI" w:cs="Segoe UI"/>
          <w:sz w:val="22"/>
          <w:szCs w:val="22"/>
        </w:rPr>
        <w:t>every day to build stronger communities</w:t>
      </w:r>
      <w:r w:rsidR="005827B5">
        <w:rPr>
          <w:rFonts w:ascii="Segoe UI" w:hAnsi="Segoe UI" w:cs="Segoe UI"/>
          <w:sz w:val="22"/>
          <w:szCs w:val="22"/>
        </w:rPr>
        <w:t>,</w:t>
      </w:r>
      <w:r>
        <w:rPr>
          <w:rFonts w:ascii="Segoe UI" w:hAnsi="Segoe UI" w:cs="Segoe UI"/>
          <w:sz w:val="22"/>
          <w:szCs w:val="22"/>
        </w:rPr>
        <w:t xml:space="preserve"> and i</w:t>
      </w:r>
      <w:r w:rsidRPr="00745D0B">
        <w:rPr>
          <w:rFonts w:ascii="Segoe UI" w:hAnsi="Segoe UI" w:cs="Segoe UI"/>
          <w:sz w:val="22"/>
          <w:szCs w:val="22"/>
        </w:rPr>
        <w:t>nclude: </w:t>
      </w:r>
    </w:p>
    <w:p w14:paraId="15FECBE7" w14:textId="77777777" w:rsidR="00B73349" w:rsidRDefault="00B73349" w:rsidP="00B73349">
      <w:pPr>
        <w:rPr>
          <w:rFonts w:ascii="Segoe UI" w:hAnsi="Segoe UI" w:cs="Segoe UI"/>
          <w:b/>
          <w:bCs/>
          <w:sz w:val="22"/>
          <w:szCs w:val="22"/>
        </w:rPr>
      </w:pPr>
    </w:p>
    <w:p w14:paraId="568C4DE9" w14:textId="77777777" w:rsidR="005827B5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 xml:space="preserve">Beacon Rescue Mission </w:t>
      </w:r>
    </w:p>
    <w:p w14:paraId="533A1D59" w14:textId="77777777" w:rsidR="005827B5" w:rsidRPr="00A4763C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A4763C">
        <w:rPr>
          <w:rFonts w:ascii="Segoe UI" w:hAnsi="Segoe UI" w:cs="Segoe UI"/>
          <w:sz w:val="22"/>
          <w:szCs w:val="22"/>
        </w:rPr>
        <w:t>Boys &amp; Girls Clubs of Durham and Orange Counties</w:t>
      </w:r>
    </w:p>
    <w:p w14:paraId="7BF3DC6E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 xml:space="preserve">The </w:t>
      </w:r>
      <w:proofErr w:type="spellStart"/>
      <w:r w:rsidRPr="00C9260E">
        <w:rPr>
          <w:rFonts w:ascii="Segoe UI" w:hAnsi="Segoe UI" w:cs="Segoe UI"/>
          <w:sz w:val="22"/>
          <w:szCs w:val="22"/>
        </w:rPr>
        <w:t>Carying</w:t>
      </w:r>
      <w:proofErr w:type="spellEnd"/>
      <w:r w:rsidRPr="00C9260E">
        <w:rPr>
          <w:rFonts w:ascii="Segoe UI" w:hAnsi="Segoe UI" w:cs="Segoe UI"/>
          <w:sz w:val="22"/>
          <w:szCs w:val="22"/>
        </w:rPr>
        <w:t xml:space="preserve"> Place</w:t>
      </w:r>
    </w:p>
    <w:p w14:paraId="3DDB455B" w14:textId="77777777" w:rsidR="005827B5" w:rsidRPr="00A4763C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A4763C">
        <w:rPr>
          <w:rFonts w:ascii="Segoe UI" w:hAnsi="Segoe UI" w:cs="Segoe UI"/>
          <w:sz w:val="22"/>
          <w:szCs w:val="22"/>
        </w:rPr>
        <w:t>Community Empowerment Fund</w:t>
      </w:r>
    </w:p>
    <w:p w14:paraId="1FAA3FD0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Connecting Community</w:t>
      </w:r>
    </w:p>
    <w:p w14:paraId="35946913" w14:textId="77777777" w:rsidR="005827B5" w:rsidRPr="00A4763C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A4763C">
        <w:rPr>
          <w:rFonts w:ascii="Segoe UI" w:hAnsi="Segoe UI" w:cs="Segoe UI"/>
          <w:sz w:val="22"/>
          <w:szCs w:val="22"/>
        </w:rPr>
        <w:t>Cristo Rey Research Triangle High School</w:t>
      </w:r>
    </w:p>
    <w:p w14:paraId="02A4D9AC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Dunn United Ministerial</w:t>
      </w:r>
      <w:r>
        <w:rPr>
          <w:rFonts w:ascii="Segoe UI" w:hAnsi="Segoe UI" w:cs="Segoe UI"/>
          <w:sz w:val="22"/>
          <w:szCs w:val="22"/>
        </w:rPr>
        <w:t xml:space="preserve"> </w:t>
      </w:r>
      <w:r w:rsidRPr="00C9260E">
        <w:rPr>
          <w:rFonts w:ascii="Segoe UI" w:hAnsi="Segoe UI" w:cs="Segoe UI"/>
          <w:sz w:val="22"/>
          <w:szCs w:val="22"/>
        </w:rPr>
        <w:t>Association</w:t>
      </w:r>
    </w:p>
    <w:p w14:paraId="03229C3F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Habitat for Humanity of</w:t>
      </w:r>
      <w:r>
        <w:rPr>
          <w:rFonts w:ascii="Segoe UI" w:hAnsi="Segoe UI" w:cs="Segoe UI"/>
          <w:sz w:val="22"/>
          <w:szCs w:val="22"/>
        </w:rPr>
        <w:t xml:space="preserve"> </w:t>
      </w:r>
      <w:r w:rsidRPr="00C9260E">
        <w:rPr>
          <w:rFonts w:ascii="Segoe UI" w:hAnsi="Segoe UI" w:cs="Segoe UI"/>
          <w:sz w:val="22"/>
          <w:szCs w:val="22"/>
        </w:rPr>
        <w:t>Harnett County</w:t>
      </w:r>
    </w:p>
    <w:p w14:paraId="440DF044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 xml:space="preserve">Habitat for Humanity of the </w:t>
      </w:r>
      <w:r>
        <w:rPr>
          <w:rFonts w:ascii="Segoe UI" w:hAnsi="Segoe UI" w:cs="Segoe UI"/>
          <w:sz w:val="22"/>
          <w:szCs w:val="22"/>
        </w:rPr>
        <w:t>Sanford</w:t>
      </w:r>
      <w:r w:rsidRPr="00C9260E">
        <w:rPr>
          <w:rFonts w:ascii="Segoe UI" w:hAnsi="Segoe UI" w:cs="Segoe UI"/>
          <w:sz w:val="22"/>
          <w:szCs w:val="22"/>
        </w:rPr>
        <w:t xml:space="preserve"> Area, NC</w:t>
      </w:r>
    </w:p>
    <w:p w14:paraId="6CD250DA" w14:textId="77777777" w:rsidR="00C9260E" w:rsidRDefault="00C9260E" w:rsidP="002D5894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Haven House Services</w:t>
      </w:r>
    </w:p>
    <w:p w14:paraId="0D604B27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Learning Together</w:t>
      </w:r>
    </w:p>
    <w:p w14:paraId="3BE210DD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Nate McMillan Foundation</w:t>
      </w:r>
    </w:p>
    <w:p w14:paraId="51188F40" w14:textId="77777777" w:rsidR="005827B5" w:rsidRPr="00A4763C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A4763C">
        <w:rPr>
          <w:rFonts w:ascii="Segoe UI" w:hAnsi="Segoe UI" w:cs="Segoe UI"/>
          <w:sz w:val="22"/>
          <w:szCs w:val="22"/>
        </w:rPr>
        <w:t>The No Woman, No Girl Initiative</w:t>
      </w:r>
    </w:p>
    <w:p w14:paraId="51867C55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Raleigh City Farm, Inc.</w:t>
      </w:r>
    </w:p>
    <w:p w14:paraId="3CA63346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The Raleigh Music Collective</w:t>
      </w:r>
    </w:p>
    <w:p w14:paraId="549D7BDB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Sleep in Heavenly Peace</w:t>
      </w:r>
    </w:p>
    <w:p w14:paraId="2CA79358" w14:textId="77777777" w:rsidR="005827B5" w:rsidRPr="00C9260E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Ripe For Revival</w:t>
      </w:r>
    </w:p>
    <w:p w14:paraId="5A48D8E1" w14:textId="77777777" w:rsidR="00C9260E" w:rsidRDefault="00C9260E" w:rsidP="00C9260E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t>Triangle South Literacy Works</w:t>
      </w:r>
    </w:p>
    <w:p w14:paraId="286CB700" w14:textId="77777777" w:rsidR="005827B5" w:rsidRPr="00A4763C" w:rsidRDefault="005827B5" w:rsidP="005827B5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A4763C">
        <w:rPr>
          <w:rFonts w:ascii="Segoe UI" w:hAnsi="Segoe UI" w:cs="Segoe UI"/>
          <w:sz w:val="22"/>
          <w:szCs w:val="22"/>
        </w:rPr>
        <w:t>Wake Education Partnership (</w:t>
      </w:r>
      <w:proofErr w:type="spellStart"/>
      <w:r w:rsidRPr="00A4763C">
        <w:rPr>
          <w:rFonts w:ascii="Segoe UI" w:hAnsi="Segoe UI" w:cs="Segoe UI"/>
          <w:sz w:val="22"/>
          <w:szCs w:val="22"/>
        </w:rPr>
        <w:t>WakeEd</w:t>
      </w:r>
      <w:proofErr w:type="spellEnd"/>
      <w:r w:rsidRPr="00A4763C">
        <w:rPr>
          <w:rFonts w:ascii="Segoe UI" w:hAnsi="Segoe UI" w:cs="Segoe UI"/>
          <w:sz w:val="22"/>
          <w:szCs w:val="22"/>
        </w:rPr>
        <w:t xml:space="preserve"> Partnership)</w:t>
      </w:r>
    </w:p>
    <w:p w14:paraId="58FF8FF1" w14:textId="482B3AF9" w:rsidR="00C9260E" w:rsidRPr="00C9260E" w:rsidRDefault="00C9260E" w:rsidP="00C9260E">
      <w:pPr>
        <w:pStyle w:val="ListParagraph"/>
        <w:numPr>
          <w:ilvl w:val="0"/>
          <w:numId w:val="10"/>
        </w:numPr>
        <w:ind w:left="1440"/>
        <w:rPr>
          <w:rFonts w:ascii="Segoe UI" w:hAnsi="Segoe UI" w:cs="Segoe UI"/>
          <w:sz w:val="22"/>
          <w:szCs w:val="22"/>
        </w:rPr>
      </w:pPr>
      <w:r w:rsidRPr="00C9260E">
        <w:rPr>
          <w:rFonts w:ascii="Segoe UI" w:hAnsi="Segoe UI" w:cs="Segoe UI"/>
          <w:sz w:val="22"/>
          <w:szCs w:val="22"/>
        </w:rPr>
        <w:lastRenderedPageBreak/>
        <w:t>100 Who Give, Inc.</w:t>
      </w:r>
    </w:p>
    <w:p w14:paraId="7EE3E7E9" w14:textId="77777777" w:rsidR="00CC4F79" w:rsidRPr="0021144F" w:rsidRDefault="00CC4F79" w:rsidP="00611936">
      <w:pPr>
        <w:rPr>
          <w:rStyle w:val="normaltextrun"/>
          <w:rFonts w:ascii="Segoe UI" w:hAnsi="Segoe UI" w:cs="Segoe UI"/>
          <w:b/>
          <w:bCs/>
          <w:color w:val="000000"/>
          <w:sz w:val="22"/>
          <w:szCs w:val="22"/>
          <w:shd w:val="clear" w:color="auto" w:fill="FFFFFF"/>
        </w:rPr>
      </w:pPr>
    </w:p>
    <w:p w14:paraId="21C24FEF" w14:textId="6E439B1C" w:rsidR="00611936" w:rsidRPr="00E40116" w:rsidRDefault="00611936" w:rsidP="00E40116">
      <w:pPr>
        <w:pStyle w:val="Heading3"/>
        <w:rPr>
          <w:rStyle w:val="eop"/>
          <w:rFonts w:ascii="Segoe UI" w:hAnsi="Segoe UI" w:cs="Segoe UI"/>
          <w:b/>
          <w:bCs/>
          <w:color w:val="000000"/>
          <w:sz w:val="20"/>
          <w:szCs w:val="20"/>
          <w:shd w:val="clear" w:color="auto" w:fill="FFFFFF"/>
        </w:rPr>
      </w:pPr>
      <w:r w:rsidRPr="00E40116">
        <w:rPr>
          <w:rStyle w:val="normaltextrun"/>
          <w:rFonts w:ascii="Segoe UI" w:hAnsi="Segoe UI" w:cs="Segoe UI"/>
          <w:b/>
          <w:bCs/>
          <w:color w:val="000000"/>
          <w:sz w:val="20"/>
          <w:szCs w:val="20"/>
          <w:shd w:val="clear" w:color="auto" w:fill="FFFFFF"/>
        </w:rPr>
        <w:t>About the Coastal Credit Union Foundation</w:t>
      </w:r>
      <w:r w:rsidRPr="00E40116">
        <w:rPr>
          <w:rStyle w:val="eop"/>
          <w:rFonts w:ascii="Segoe UI" w:hAnsi="Segoe UI" w:cs="Segoe UI"/>
          <w:b/>
          <w:bCs/>
          <w:color w:val="000000"/>
          <w:sz w:val="20"/>
          <w:szCs w:val="20"/>
          <w:shd w:val="clear" w:color="auto" w:fill="FFFFFF"/>
        </w:rPr>
        <w:t> </w:t>
      </w:r>
    </w:p>
    <w:p w14:paraId="037F3A93" w14:textId="77777777" w:rsidR="00FE425D" w:rsidRPr="0021144F" w:rsidRDefault="00FE425D" w:rsidP="00FE425D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sz w:val="18"/>
          <w:szCs w:val="18"/>
        </w:rPr>
      </w:pPr>
      <w:r w:rsidRPr="0021144F">
        <w:rPr>
          <w:rStyle w:val="normaltextrun"/>
          <w:rFonts w:ascii="Segoe UI" w:hAnsi="Segoe UI" w:cs="Segoe UI"/>
          <w:color w:val="000000"/>
          <w:sz w:val="18"/>
          <w:szCs w:val="18"/>
          <w:shd w:val="clear" w:color="auto" w:fill="FFFFFF"/>
        </w:rPr>
        <w:t xml:space="preserve">The Coastal Credit Union Foundation is a </w:t>
      </w:r>
      <w:r w:rsidRPr="0021144F">
        <w:rPr>
          <w:rFonts w:ascii="Segoe UI" w:hAnsi="Segoe UI" w:cs="Segoe UI"/>
          <w:iCs/>
          <w:sz w:val="18"/>
          <w:szCs w:val="18"/>
        </w:rPr>
        <w:t xml:space="preserve">501(c)(3) nonprofit and a </w:t>
      </w:r>
      <w:r w:rsidRPr="0021144F">
        <w:rPr>
          <w:rStyle w:val="normaltextrun"/>
          <w:rFonts w:ascii="Segoe UI" w:hAnsi="Segoe UI" w:cs="Segoe UI"/>
          <w:color w:val="000000"/>
          <w:sz w:val="18"/>
          <w:szCs w:val="18"/>
          <w:shd w:val="clear" w:color="auto" w:fill="FFFFFF"/>
        </w:rPr>
        <w:t xml:space="preserve">separate entity from the credit union. </w:t>
      </w:r>
      <w:r w:rsidRPr="0021144F">
        <w:rPr>
          <w:rFonts w:ascii="Segoe UI" w:hAnsi="Segoe UI" w:cs="Segoe UI"/>
          <w:iCs/>
          <w:sz w:val="18"/>
          <w:szCs w:val="18"/>
        </w:rPr>
        <w:t xml:space="preserve">The mission of the Coastal Credit Union Foundation is to enrich the lives of Coastal members and their communities by providing financial support to 501(c)(3) organizations, particularly in the 16-county market of Central North Carolina. Learn more at </w:t>
      </w:r>
      <w:hyperlink r:id="rId10" w:history="1">
        <w:r w:rsidRPr="0021144F">
          <w:rPr>
            <w:rStyle w:val="Hyperlink"/>
            <w:rFonts w:ascii="Segoe UI" w:hAnsi="Segoe UI" w:cs="Segoe UI"/>
            <w:iCs/>
            <w:color w:val="auto"/>
            <w:sz w:val="18"/>
            <w:szCs w:val="18"/>
          </w:rPr>
          <w:t>www.coastal24.com/foundation/</w:t>
        </w:r>
      </w:hyperlink>
      <w:r w:rsidRPr="0021144F">
        <w:rPr>
          <w:rFonts w:ascii="Segoe UI" w:hAnsi="Segoe UI" w:cs="Segoe UI"/>
          <w:iCs/>
          <w:sz w:val="18"/>
          <w:szCs w:val="18"/>
        </w:rPr>
        <w:t>.</w:t>
      </w:r>
    </w:p>
    <w:p w14:paraId="5D8F04CD" w14:textId="77777777" w:rsidR="0065758F" w:rsidRPr="00C973F4" w:rsidRDefault="0065758F" w:rsidP="0065758F">
      <w:pPr>
        <w:rPr>
          <w:rFonts w:ascii="Segoe UI" w:hAnsi="Segoe UI" w:cs="Segoe UI"/>
          <w:b/>
          <w:iCs/>
          <w:sz w:val="22"/>
        </w:rPr>
      </w:pPr>
    </w:p>
    <w:p w14:paraId="52B81BE4" w14:textId="77777777" w:rsidR="0065758F" w:rsidRPr="00C973F4" w:rsidRDefault="0065758F" w:rsidP="0065758F">
      <w:pPr>
        <w:jc w:val="center"/>
        <w:rPr>
          <w:rFonts w:ascii="Segoe UI" w:hAnsi="Segoe UI" w:cs="Segoe UI"/>
          <w:b/>
          <w:iCs/>
          <w:sz w:val="22"/>
        </w:rPr>
      </w:pPr>
      <w:r w:rsidRPr="00C973F4">
        <w:rPr>
          <w:rFonts w:ascii="Segoe UI" w:hAnsi="Segoe UI" w:cs="Segoe UI"/>
          <w:b/>
          <w:iCs/>
          <w:sz w:val="22"/>
        </w:rPr>
        <w:t>###</w:t>
      </w:r>
    </w:p>
    <w:p w14:paraId="7C12D77C" w14:textId="77777777" w:rsidR="00D26572" w:rsidRPr="00C973F4" w:rsidRDefault="00D26572" w:rsidP="0065758F">
      <w:pPr>
        <w:pStyle w:val="Heading2"/>
        <w:rPr>
          <w:rFonts w:ascii="Segoe UI" w:hAnsi="Segoe UI" w:cs="Segoe UI"/>
        </w:rPr>
      </w:pPr>
    </w:p>
    <w:sectPr w:rsidR="00D26572" w:rsidRPr="00C973F4" w:rsidSect="00D2657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3DCC9" w14:textId="77777777" w:rsidR="006F12BE" w:rsidRDefault="006F12BE">
      <w:r>
        <w:separator/>
      </w:r>
    </w:p>
  </w:endnote>
  <w:endnote w:type="continuationSeparator" w:id="0">
    <w:p w14:paraId="4784607F" w14:textId="77777777" w:rsidR="006F12BE" w:rsidRDefault="006F1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D327" w14:textId="77777777" w:rsidR="00F86727" w:rsidRDefault="00F867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86B11" w14:textId="77777777" w:rsidR="00F86727" w:rsidRDefault="00F8672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0FFFA" w14:textId="77777777" w:rsidR="00F86727" w:rsidRDefault="00F867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0D03B" w14:textId="77777777" w:rsidR="006F12BE" w:rsidRDefault="006F12BE">
      <w:r>
        <w:separator/>
      </w:r>
    </w:p>
  </w:footnote>
  <w:footnote w:type="continuationSeparator" w:id="0">
    <w:p w14:paraId="35678CA3" w14:textId="77777777" w:rsidR="006F12BE" w:rsidRDefault="006F1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11185" w14:textId="77777777" w:rsidR="00F86727" w:rsidRDefault="00F867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F32A0" w14:textId="77777777" w:rsidR="004413DB" w:rsidRPr="00F86727" w:rsidRDefault="004413DB" w:rsidP="00F867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C3389" w14:textId="77777777" w:rsidR="00F86727" w:rsidRDefault="00F867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F0DF1"/>
    <w:multiLevelType w:val="hybridMultilevel"/>
    <w:tmpl w:val="1568A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0166A"/>
    <w:multiLevelType w:val="hybridMultilevel"/>
    <w:tmpl w:val="1F542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CEA55D2"/>
    <w:multiLevelType w:val="hybridMultilevel"/>
    <w:tmpl w:val="266C6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5D4608"/>
    <w:multiLevelType w:val="hybridMultilevel"/>
    <w:tmpl w:val="C3F89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82187E"/>
    <w:multiLevelType w:val="hybridMultilevel"/>
    <w:tmpl w:val="C422D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5C62D5"/>
    <w:multiLevelType w:val="hybridMultilevel"/>
    <w:tmpl w:val="2CC25A54"/>
    <w:lvl w:ilvl="0" w:tplc="04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A4DC1500">
      <w:numFmt w:val="bullet"/>
      <w:lvlText w:val="•"/>
      <w:lvlJc w:val="left"/>
      <w:pPr>
        <w:ind w:left="0" w:hanging="360"/>
      </w:pPr>
      <w:rPr>
        <w:rFonts w:ascii="Segoe UI" w:eastAsia="Times New Roman" w:hAnsi="Segoe UI" w:cs="Segoe UI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7" w15:restartNumberingAfterBreak="0">
    <w:nsid w:val="72520E00"/>
    <w:multiLevelType w:val="hybridMultilevel"/>
    <w:tmpl w:val="8AF66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8458E1"/>
    <w:multiLevelType w:val="hybridMultilevel"/>
    <w:tmpl w:val="1682F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7378E3"/>
    <w:multiLevelType w:val="hybridMultilevel"/>
    <w:tmpl w:val="EE968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5458492">
    <w:abstractNumId w:val="0"/>
  </w:num>
  <w:num w:numId="2" w16cid:durableId="570847635">
    <w:abstractNumId w:val="5"/>
  </w:num>
  <w:num w:numId="3" w16cid:durableId="1208640573">
    <w:abstractNumId w:val="4"/>
  </w:num>
  <w:num w:numId="4" w16cid:durableId="1213617651">
    <w:abstractNumId w:val="2"/>
  </w:num>
  <w:num w:numId="5" w16cid:durableId="198395431">
    <w:abstractNumId w:val="1"/>
  </w:num>
  <w:num w:numId="6" w16cid:durableId="859391994">
    <w:abstractNumId w:val="9"/>
  </w:num>
  <w:num w:numId="7" w16cid:durableId="1116755532">
    <w:abstractNumId w:val="3"/>
  </w:num>
  <w:num w:numId="8" w16cid:durableId="1360355617">
    <w:abstractNumId w:val="7"/>
  </w:num>
  <w:num w:numId="9" w16cid:durableId="661735165">
    <w:abstractNumId w:val="8"/>
  </w:num>
  <w:num w:numId="10" w16cid:durableId="1137068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A5E"/>
    <w:rsid w:val="00002ECB"/>
    <w:rsid w:val="00004234"/>
    <w:rsid w:val="00006666"/>
    <w:rsid w:val="00013B46"/>
    <w:rsid w:val="000216B0"/>
    <w:rsid w:val="00050870"/>
    <w:rsid w:val="000521FF"/>
    <w:rsid w:val="00065794"/>
    <w:rsid w:val="00065BE9"/>
    <w:rsid w:val="00071585"/>
    <w:rsid w:val="00073AC8"/>
    <w:rsid w:val="000750B4"/>
    <w:rsid w:val="00085AA4"/>
    <w:rsid w:val="00085BBF"/>
    <w:rsid w:val="00092897"/>
    <w:rsid w:val="000A5F21"/>
    <w:rsid w:val="000B4687"/>
    <w:rsid w:val="000B52B5"/>
    <w:rsid w:val="000D0EA7"/>
    <w:rsid w:val="000F5594"/>
    <w:rsid w:val="000F6551"/>
    <w:rsid w:val="00110C9B"/>
    <w:rsid w:val="0011626B"/>
    <w:rsid w:val="00120851"/>
    <w:rsid w:val="001243E8"/>
    <w:rsid w:val="00124541"/>
    <w:rsid w:val="0013653D"/>
    <w:rsid w:val="00155F83"/>
    <w:rsid w:val="0018637E"/>
    <w:rsid w:val="0019451F"/>
    <w:rsid w:val="00195B2E"/>
    <w:rsid w:val="001A7793"/>
    <w:rsid w:val="001D04FD"/>
    <w:rsid w:val="001D68A9"/>
    <w:rsid w:val="001E5EAA"/>
    <w:rsid w:val="00201908"/>
    <w:rsid w:val="0020233F"/>
    <w:rsid w:val="00202371"/>
    <w:rsid w:val="0020461C"/>
    <w:rsid w:val="00205811"/>
    <w:rsid w:val="0020652A"/>
    <w:rsid w:val="0021144F"/>
    <w:rsid w:val="00225183"/>
    <w:rsid w:val="00227596"/>
    <w:rsid w:val="002308ED"/>
    <w:rsid w:val="00230C22"/>
    <w:rsid w:val="00232E56"/>
    <w:rsid w:val="00233DF7"/>
    <w:rsid w:val="002446DB"/>
    <w:rsid w:val="00255C4F"/>
    <w:rsid w:val="0027698D"/>
    <w:rsid w:val="00277B91"/>
    <w:rsid w:val="00285FC4"/>
    <w:rsid w:val="0029055F"/>
    <w:rsid w:val="002A132C"/>
    <w:rsid w:val="002B157C"/>
    <w:rsid w:val="002B25DE"/>
    <w:rsid w:val="002B5A18"/>
    <w:rsid w:val="002C3DDE"/>
    <w:rsid w:val="002C77A2"/>
    <w:rsid w:val="002D2D5E"/>
    <w:rsid w:val="002D38A8"/>
    <w:rsid w:val="002E3725"/>
    <w:rsid w:val="002F7887"/>
    <w:rsid w:val="00302563"/>
    <w:rsid w:val="00307260"/>
    <w:rsid w:val="00315B50"/>
    <w:rsid w:val="00317FAC"/>
    <w:rsid w:val="00326CF6"/>
    <w:rsid w:val="00327943"/>
    <w:rsid w:val="00330EF7"/>
    <w:rsid w:val="0034043C"/>
    <w:rsid w:val="003467D2"/>
    <w:rsid w:val="00347C3A"/>
    <w:rsid w:val="003525F1"/>
    <w:rsid w:val="0035613A"/>
    <w:rsid w:val="00360DEE"/>
    <w:rsid w:val="003665F5"/>
    <w:rsid w:val="00366A34"/>
    <w:rsid w:val="00382184"/>
    <w:rsid w:val="00390FC5"/>
    <w:rsid w:val="003952A1"/>
    <w:rsid w:val="003A5986"/>
    <w:rsid w:val="003A59D5"/>
    <w:rsid w:val="003B3649"/>
    <w:rsid w:val="003B3A5E"/>
    <w:rsid w:val="003C003B"/>
    <w:rsid w:val="003C6B93"/>
    <w:rsid w:val="003D182C"/>
    <w:rsid w:val="003D1DA7"/>
    <w:rsid w:val="003E16A8"/>
    <w:rsid w:val="003F33EB"/>
    <w:rsid w:val="004006FF"/>
    <w:rsid w:val="0041079E"/>
    <w:rsid w:val="0041662A"/>
    <w:rsid w:val="00416FA1"/>
    <w:rsid w:val="00421AF9"/>
    <w:rsid w:val="00426BD7"/>
    <w:rsid w:val="004355B5"/>
    <w:rsid w:val="0043579D"/>
    <w:rsid w:val="004413DB"/>
    <w:rsid w:val="0044651C"/>
    <w:rsid w:val="00461C18"/>
    <w:rsid w:val="00482806"/>
    <w:rsid w:val="00482BCD"/>
    <w:rsid w:val="00490246"/>
    <w:rsid w:val="00495CE6"/>
    <w:rsid w:val="00496E68"/>
    <w:rsid w:val="004A1371"/>
    <w:rsid w:val="004A487E"/>
    <w:rsid w:val="004A7C5E"/>
    <w:rsid w:val="004D3DE8"/>
    <w:rsid w:val="004D6B10"/>
    <w:rsid w:val="004E1FA0"/>
    <w:rsid w:val="004E53F5"/>
    <w:rsid w:val="004F64CA"/>
    <w:rsid w:val="00513B05"/>
    <w:rsid w:val="00513C29"/>
    <w:rsid w:val="00513DCE"/>
    <w:rsid w:val="0051595D"/>
    <w:rsid w:val="00517B78"/>
    <w:rsid w:val="00527939"/>
    <w:rsid w:val="00545244"/>
    <w:rsid w:val="00550F28"/>
    <w:rsid w:val="00555DE5"/>
    <w:rsid w:val="00561B04"/>
    <w:rsid w:val="00562839"/>
    <w:rsid w:val="00566E59"/>
    <w:rsid w:val="00572F70"/>
    <w:rsid w:val="005737DA"/>
    <w:rsid w:val="005827B5"/>
    <w:rsid w:val="0058631C"/>
    <w:rsid w:val="005D04BD"/>
    <w:rsid w:val="005D0963"/>
    <w:rsid w:val="005D6E79"/>
    <w:rsid w:val="005D71AE"/>
    <w:rsid w:val="005E2E5A"/>
    <w:rsid w:val="005F1D89"/>
    <w:rsid w:val="005F5D6D"/>
    <w:rsid w:val="00611936"/>
    <w:rsid w:val="006138EA"/>
    <w:rsid w:val="006141F1"/>
    <w:rsid w:val="0061580A"/>
    <w:rsid w:val="00616E13"/>
    <w:rsid w:val="00627856"/>
    <w:rsid w:val="00632227"/>
    <w:rsid w:val="006353A4"/>
    <w:rsid w:val="00637B4F"/>
    <w:rsid w:val="00643AC2"/>
    <w:rsid w:val="0065758F"/>
    <w:rsid w:val="00657968"/>
    <w:rsid w:val="006619CA"/>
    <w:rsid w:val="00661AB7"/>
    <w:rsid w:val="00666A1D"/>
    <w:rsid w:val="00672CF6"/>
    <w:rsid w:val="00680166"/>
    <w:rsid w:val="00682B66"/>
    <w:rsid w:val="00697523"/>
    <w:rsid w:val="00697AD8"/>
    <w:rsid w:val="006C140A"/>
    <w:rsid w:val="006D0127"/>
    <w:rsid w:val="006F12BE"/>
    <w:rsid w:val="00703C43"/>
    <w:rsid w:val="007207B3"/>
    <w:rsid w:val="007301A2"/>
    <w:rsid w:val="00731B04"/>
    <w:rsid w:val="0073663B"/>
    <w:rsid w:val="00742FAF"/>
    <w:rsid w:val="00744454"/>
    <w:rsid w:val="00782991"/>
    <w:rsid w:val="00796E76"/>
    <w:rsid w:val="007A0F04"/>
    <w:rsid w:val="007A3EC6"/>
    <w:rsid w:val="007B3FDC"/>
    <w:rsid w:val="007B51C5"/>
    <w:rsid w:val="007C4C34"/>
    <w:rsid w:val="007C6D6E"/>
    <w:rsid w:val="007D381A"/>
    <w:rsid w:val="007D6899"/>
    <w:rsid w:val="00801971"/>
    <w:rsid w:val="00802E42"/>
    <w:rsid w:val="0085592A"/>
    <w:rsid w:val="00856971"/>
    <w:rsid w:val="008A1BA7"/>
    <w:rsid w:val="008A7ADD"/>
    <w:rsid w:val="008B579C"/>
    <w:rsid w:val="008C506C"/>
    <w:rsid w:val="008D2666"/>
    <w:rsid w:val="008D6530"/>
    <w:rsid w:val="008F0B5F"/>
    <w:rsid w:val="0090168D"/>
    <w:rsid w:val="009021F9"/>
    <w:rsid w:val="00911A6A"/>
    <w:rsid w:val="009131B1"/>
    <w:rsid w:val="009179D6"/>
    <w:rsid w:val="00923F75"/>
    <w:rsid w:val="009416AE"/>
    <w:rsid w:val="00950C47"/>
    <w:rsid w:val="009619A8"/>
    <w:rsid w:val="00965014"/>
    <w:rsid w:val="00977047"/>
    <w:rsid w:val="009A2CAF"/>
    <w:rsid w:val="009A525A"/>
    <w:rsid w:val="009B31ED"/>
    <w:rsid w:val="009B6DE7"/>
    <w:rsid w:val="009B7FC3"/>
    <w:rsid w:val="009C39CB"/>
    <w:rsid w:val="009C6B98"/>
    <w:rsid w:val="009D1AA0"/>
    <w:rsid w:val="009D260D"/>
    <w:rsid w:val="009D3B41"/>
    <w:rsid w:val="009F452E"/>
    <w:rsid w:val="009F60FB"/>
    <w:rsid w:val="00A07159"/>
    <w:rsid w:val="00A2088E"/>
    <w:rsid w:val="00A2179C"/>
    <w:rsid w:val="00A37C86"/>
    <w:rsid w:val="00A41F5D"/>
    <w:rsid w:val="00A42544"/>
    <w:rsid w:val="00A46FC9"/>
    <w:rsid w:val="00A4763C"/>
    <w:rsid w:val="00A569C8"/>
    <w:rsid w:val="00A57CE7"/>
    <w:rsid w:val="00A62BD3"/>
    <w:rsid w:val="00A66308"/>
    <w:rsid w:val="00A673AA"/>
    <w:rsid w:val="00A705E0"/>
    <w:rsid w:val="00A86F18"/>
    <w:rsid w:val="00A9053B"/>
    <w:rsid w:val="00A90F77"/>
    <w:rsid w:val="00A9250C"/>
    <w:rsid w:val="00A933F7"/>
    <w:rsid w:val="00A96040"/>
    <w:rsid w:val="00AA1E91"/>
    <w:rsid w:val="00AA5699"/>
    <w:rsid w:val="00AA6A2A"/>
    <w:rsid w:val="00AB3CEE"/>
    <w:rsid w:val="00AB472B"/>
    <w:rsid w:val="00AD65E0"/>
    <w:rsid w:val="00AE5476"/>
    <w:rsid w:val="00B00EF5"/>
    <w:rsid w:val="00B07D12"/>
    <w:rsid w:val="00B126D0"/>
    <w:rsid w:val="00B24DBE"/>
    <w:rsid w:val="00B263E1"/>
    <w:rsid w:val="00B268BC"/>
    <w:rsid w:val="00B34C11"/>
    <w:rsid w:val="00B36247"/>
    <w:rsid w:val="00B36A6A"/>
    <w:rsid w:val="00B563D5"/>
    <w:rsid w:val="00B57CF8"/>
    <w:rsid w:val="00B61DA1"/>
    <w:rsid w:val="00B6338A"/>
    <w:rsid w:val="00B64972"/>
    <w:rsid w:val="00B73349"/>
    <w:rsid w:val="00B85DD0"/>
    <w:rsid w:val="00B91A09"/>
    <w:rsid w:val="00BB76FB"/>
    <w:rsid w:val="00BC607A"/>
    <w:rsid w:val="00BD0ED9"/>
    <w:rsid w:val="00BD1270"/>
    <w:rsid w:val="00BD4254"/>
    <w:rsid w:val="00BF1122"/>
    <w:rsid w:val="00C03BF1"/>
    <w:rsid w:val="00C0478C"/>
    <w:rsid w:val="00C04A40"/>
    <w:rsid w:val="00C2319C"/>
    <w:rsid w:val="00C2723F"/>
    <w:rsid w:val="00C327EE"/>
    <w:rsid w:val="00C52F07"/>
    <w:rsid w:val="00C72923"/>
    <w:rsid w:val="00C851EE"/>
    <w:rsid w:val="00C85A84"/>
    <w:rsid w:val="00C90A39"/>
    <w:rsid w:val="00C9260E"/>
    <w:rsid w:val="00C973F4"/>
    <w:rsid w:val="00CB526F"/>
    <w:rsid w:val="00CB7CED"/>
    <w:rsid w:val="00CB7D16"/>
    <w:rsid w:val="00CC4F79"/>
    <w:rsid w:val="00CC6296"/>
    <w:rsid w:val="00CC77D4"/>
    <w:rsid w:val="00CC7CDB"/>
    <w:rsid w:val="00CD666D"/>
    <w:rsid w:val="00CD70FE"/>
    <w:rsid w:val="00CE16F3"/>
    <w:rsid w:val="00CE3FB8"/>
    <w:rsid w:val="00CF17E5"/>
    <w:rsid w:val="00CF3600"/>
    <w:rsid w:val="00D034FB"/>
    <w:rsid w:val="00D11689"/>
    <w:rsid w:val="00D15377"/>
    <w:rsid w:val="00D206B8"/>
    <w:rsid w:val="00D20B7E"/>
    <w:rsid w:val="00D26572"/>
    <w:rsid w:val="00D272DA"/>
    <w:rsid w:val="00D35FC3"/>
    <w:rsid w:val="00D36787"/>
    <w:rsid w:val="00D53111"/>
    <w:rsid w:val="00D60336"/>
    <w:rsid w:val="00D70401"/>
    <w:rsid w:val="00D73B96"/>
    <w:rsid w:val="00D77D98"/>
    <w:rsid w:val="00D85173"/>
    <w:rsid w:val="00D90B7B"/>
    <w:rsid w:val="00D95D3A"/>
    <w:rsid w:val="00D97A89"/>
    <w:rsid w:val="00DC61E0"/>
    <w:rsid w:val="00DE3F00"/>
    <w:rsid w:val="00E03441"/>
    <w:rsid w:val="00E12A3C"/>
    <w:rsid w:val="00E1370A"/>
    <w:rsid w:val="00E16E9C"/>
    <w:rsid w:val="00E27649"/>
    <w:rsid w:val="00E31F5F"/>
    <w:rsid w:val="00E34106"/>
    <w:rsid w:val="00E37A9C"/>
    <w:rsid w:val="00E40116"/>
    <w:rsid w:val="00E5087F"/>
    <w:rsid w:val="00E6099D"/>
    <w:rsid w:val="00E61C1C"/>
    <w:rsid w:val="00E71DEE"/>
    <w:rsid w:val="00E72561"/>
    <w:rsid w:val="00E77F1B"/>
    <w:rsid w:val="00E8262A"/>
    <w:rsid w:val="00E855C1"/>
    <w:rsid w:val="00E9527D"/>
    <w:rsid w:val="00E970E2"/>
    <w:rsid w:val="00EA1EF6"/>
    <w:rsid w:val="00EB0BBC"/>
    <w:rsid w:val="00EB4596"/>
    <w:rsid w:val="00EC31AB"/>
    <w:rsid w:val="00EC4259"/>
    <w:rsid w:val="00EC5EBC"/>
    <w:rsid w:val="00EC6F57"/>
    <w:rsid w:val="00F04EB5"/>
    <w:rsid w:val="00F15AB5"/>
    <w:rsid w:val="00F21552"/>
    <w:rsid w:val="00F242B5"/>
    <w:rsid w:val="00F36DBB"/>
    <w:rsid w:val="00F45EA6"/>
    <w:rsid w:val="00F51EBA"/>
    <w:rsid w:val="00F555EE"/>
    <w:rsid w:val="00F63AF3"/>
    <w:rsid w:val="00F66168"/>
    <w:rsid w:val="00F67780"/>
    <w:rsid w:val="00F72A36"/>
    <w:rsid w:val="00F86727"/>
    <w:rsid w:val="00F87886"/>
    <w:rsid w:val="00FA3BE7"/>
    <w:rsid w:val="00FA45F7"/>
    <w:rsid w:val="00FB283B"/>
    <w:rsid w:val="00FC4808"/>
    <w:rsid w:val="00FC68B1"/>
    <w:rsid w:val="00FD5840"/>
    <w:rsid w:val="00FD719B"/>
    <w:rsid w:val="00FE0BB5"/>
    <w:rsid w:val="00FE425D"/>
    <w:rsid w:val="00FE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."/>
  <w:listSeparator w:val=","/>
  <w14:docId w14:val="52FCCFA7"/>
  <w15:docId w15:val="{DF9F1414-7D69-45D0-9F14-06E8081B1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E76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21F9"/>
    <w:pPr>
      <w:ind w:left="720"/>
      <w:contextualSpacing/>
    </w:pPr>
  </w:style>
  <w:style w:type="table" w:styleId="TableGrid">
    <w:name w:val="Table Grid"/>
    <w:basedOn w:val="TableNormal"/>
    <w:uiPriority w:val="39"/>
    <w:rsid w:val="00A208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5758F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7D6899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2319C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611936"/>
  </w:style>
  <w:style w:type="character" w:customStyle="1" w:styleId="eop">
    <w:name w:val="eop"/>
    <w:basedOn w:val="DefaultParagraphFont"/>
    <w:rsid w:val="006119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5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oastal24.com/foundat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Why-Coastal/Supporting-Our-Community/Coastal-Credit-Union-Foundation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7939D-8484-437A-8136-4A76845EE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387</Words>
  <Characters>1963</Characters>
  <Application>Microsoft Office Word</Application>
  <DocSecurity>0</DocSecurity>
  <Lines>109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2277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Coastal Credit Union Foundation News Release</dc:title>
  <dc:creator>jfmecca</dc:creator>
  <cp:lastModifiedBy>Joe Mecca</cp:lastModifiedBy>
  <cp:revision>2</cp:revision>
  <cp:lastPrinted>2026-05-08T21:20:00Z</cp:lastPrinted>
  <dcterms:created xsi:type="dcterms:W3CDTF">2026-05-08T21:32:00Z</dcterms:created>
  <dcterms:modified xsi:type="dcterms:W3CDTF">2026-05-08T21:32:00Z</dcterms:modified>
</cp:coreProperties>
</file>