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899" w:rsidRDefault="00C41899" w:rsidP="00C41899">
      <w:pPr>
        <w:pStyle w:val="Title"/>
        <w:rPr>
          <w:sz w:val="20"/>
          <w:szCs w:val="20"/>
        </w:rPr>
      </w:pPr>
      <w:bookmarkStart w:id="0" w:name="_GoBack"/>
      <w:bookmarkEnd w:id="0"/>
      <w:r>
        <w:rPr>
          <w:noProof/>
        </w:rPr>
        <w:drawing>
          <wp:inline distT="0" distB="0" distL="0" distR="0" wp14:anchorId="13D87339" wp14:editId="71C90003">
            <wp:extent cx="1358900" cy="5326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CU_Wordmark_Logo_7455_745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6836" cy="563197"/>
                    </a:xfrm>
                    <a:prstGeom prst="rect">
                      <a:avLst/>
                    </a:prstGeom>
                  </pic:spPr>
                </pic:pic>
              </a:graphicData>
            </a:graphic>
          </wp:inline>
        </w:drawing>
      </w:r>
    </w:p>
    <w:p w:rsidR="00C41899" w:rsidRDefault="00C41899" w:rsidP="00C41899">
      <w:pPr>
        <w:rPr>
          <w:sz w:val="20"/>
          <w:szCs w:val="20"/>
        </w:rPr>
      </w:pPr>
    </w:p>
    <w:p w:rsidR="00C41899" w:rsidRDefault="00C41899" w:rsidP="00C41899">
      <w:pPr>
        <w:pStyle w:val="Default"/>
        <w:rPr>
          <w:b/>
          <w:bCs/>
        </w:rPr>
      </w:pPr>
    </w:p>
    <w:p w:rsidR="00C41899" w:rsidRPr="00EF09F3" w:rsidRDefault="00C41899" w:rsidP="00C41899">
      <w:pPr>
        <w:pStyle w:val="Default"/>
      </w:pPr>
      <w:r w:rsidRPr="00EF09F3">
        <w:rPr>
          <w:b/>
          <w:bCs/>
        </w:rPr>
        <w:t xml:space="preserve">United Federal Credit Union </w:t>
      </w:r>
      <w:r>
        <w:rPr>
          <w:b/>
          <w:bCs/>
        </w:rPr>
        <w:t>– Press Release</w:t>
      </w:r>
      <w:r w:rsidRPr="00EF09F3">
        <w:t xml:space="preserve"> </w:t>
      </w:r>
    </w:p>
    <w:p w:rsidR="00C41899" w:rsidRPr="00EF09F3" w:rsidRDefault="00A749C9" w:rsidP="00C41899">
      <w:pPr>
        <w:pStyle w:val="Default"/>
      </w:pPr>
      <w:r w:rsidRPr="00B56A48">
        <w:rPr>
          <w:color w:val="auto"/>
        </w:rPr>
        <w:t xml:space="preserve">December </w:t>
      </w:r>
      <w:r w:rsidR="00DA1732">
        <w:rPr>
          <w:color w:val="auto"/>
        </w:rPr>
        <w:t>5</w:t>
      </w:r>
      <w:r w:rsidR="00C41899">
        <w:t>, 2022</w:t>
      </w:r>
    </w:p>
    <w:p w:rsidR="00C41899" w:rsidRPr="00EF09F3" w:rsidRDefault="00C41899" w:rsidP="00C41899">
      <w:pPr>
        <w:pStyle w:val="Default"/>
      </w:pPr>
    </w:p>
    <w:p w:rsidR="00C41899" w:rsidRPr="00EF09F3" w:rsidRDefault="00C41899" w:rsidP="00C41899">
      <w:pPr>
        <w:pStyle w:val="Default"/>
      </w:pPr>
      <w:r w:rsidRPr="00EF09F3">
        <w:t xml:space="preserve">Contact: </w:t>
      </w:r>
      <w:r w:rsidRPr="00684AEB">
        <w:rPr>
          <w:color w:val="auto"/>
        </w:rPr>
        <w:t xml:space="preserve">Diana Wake </w:t>
      </w:r>
    </w:p>
    <w:p w:rsidR="00C41899" w:rsidRDefault="00C41899" w:rsidP="00C41899">
      <w:pPr>
        <w:pStyle w:val="Default"/>
      </w:pPr>
      <w:r w:rsidRPr="00EF09F3">
        <w:t xml:space="preserve">Phone: (888) 982-1400 ext. </w:t>
      </w:r>
      <w:r w:rsidRPr="00684AEB">
        <w:rPr>
          <w:color w:val="auto"/>
        </w:rPr>
        <w:t xml:space="preserve">6891 </w:t>
      </w:r>
    </w:p>
    <w:p w:rsidR="00C41899" w:rsidRDefault="00C41899" w:rsidP="00C41899">
      <w:pPr>
        <w:pStyle w:val="Default"/>
        <w:rPr>
          <w:color w:val="0000FF"/>
        </w:rPr>
      </w:pPr>
      <w:r w:rsidRPr="00EF09F3">
        <w:t xml:space="preserve">Email: </w:t>
      </w:r>
      <w:hyperlink r:id="rId8" w:history="1">
        <w:r w:rsidRPr="00D24405">
          <w:rPr>
            <w:rStyle w:val="Hyperlink"/>
          </w:rPr>
          <w:t>dwake@UnitedFCU.com</w:t>
        </w:r>
      </w:hyperlink>
    </w:p>
    <w:p w:rsidR="00C41899" w:rsidRDefault="00C41899" w:rsidP="00C41899">
      <w:pPr>
        <w:pStyle w:val="Default"/>
      </w:pPr>
      <w:r w:rsidRPr="00EF09F3">
        <w:t>United Federal Credit Union</w:t>
      </w:r>
      <w:r w:rsidRPr="00FC79F5">
        <w:t xml:space="preserve">, </w:t>
      </w:r>
      <w:r w:rsidRPr="00FC79F5">
        <w:rPr>
          <w:color w:val="111111"/>
          <w:shd w:val="clear" w:color="auto" w:fill="FFFFFF"/>
        </w:rPr>
        <w:t>150 Hilltop Road, St. Joseph, Michigan, 49085</w:t>
      </w:r>
    </w:p>
    <w:p w:rsidR="00C41899" w:rsidRDefault="00C41899" w:rsidP="00C41899">
      <w:pPr>
        <w:pStyle w:val="Default"/>
      </w:pPr>
    </w:p>
    <w:p w:rsidR="00C41899" w:rsidRDefault="00C41899" w:rsidP="00C41899">
      <w:pPr>
        <w:pStyle w:val="Default"/>
      </w:pPr>
    </w:p>
    <w:p w:rsidR="00C41899" w:rsidRPr="00DE6C25" w:rsidRDefault="00653E7E" w:rsidP="00C41899">
      <w:pPr>
        <w:jc w:val="center"/>
        <w:rPr>
          <w:rFonts w:ascii="Arial" w:eastAsia="Calibri" w:hAnsi="Arial" w:cs="Arial"/>
          <w:b/>
          <w:sz w:val="28"/>
          <w:szCs w:val="28"/>
        </w:rPr>
      </w:pPr>
      <w:r w:rsidRPr="00653E7E">
        <w:rPr>
          <w:rFonts w:ascii="Arial" w:eastAsia="Calibri" w:hAnsi="Arial" w:cs="Arial"/>
          <w:b/>
          <w:sz w:val="28"/>
          <w:szCs w:val="28"/>
        </w:rPr>
        <w:t>United Federal Credit Union</w:t>
      </w:r>
      <w:r>
        <w:rPr>
          <w:rFonts w:ascii="Arial" w:eastAsia="Calibri" w:hAnsi="Arial" w:cs="Arial"/>
          <w:b/>
          <w:sz w:val="28"/>
          <w:szCs w:val="28"/>
        </w:rPr>
        <w:t xml:space="preserve"> Donates $</w:t>
      </w:r>
      <w:r w:rsidR="00765891">
        <w:rPr>
          <w:rFonts w:ascii="Arial" w:eastAsia="Calibri" w:hAnsi="Arial" w:cs="Arial"/>
          <w:b/>
          <w:sz w:val="28"/>
          <w:szCs w:val="28"/>
        </w:rPr>
        <w:t>29,0</w:t>
      </w:r>
      <w:r>
        <w:rPr>
          <w:rFonts w:ascii="Arial" w:eastAsia="Calibri" w:hAnsi="Arial" w:cs="Arial"/>
          <w:b/>
          <w:sz w:val="28"/>
          <w:szCs w:val="28"/>
        </w:rPr>
        <w:t>00 During Giving Tuesday</w:t>
      </w:r>
    </w:p>
    <w:p w:rsidR="00C41899" w:rsidRDefault="00FA3536" w:rsidP="00C41899">
      <w:pPr>
        <w:jc w:val="center"/>
        <w:rPr>
          <w:rFonts w:ascii="Arial" w:hAnsi="Arial" w:cs="Arial"/>
          <w:i/>
        </w:rPr>
      </w:pPr>
      <w:r>
        <w:rPr>
          <w:rFonts w:ascii="Arial" w:hAnsi="Arial" w:cs="Arial"/>
          <w:i/>
          <w:noProof/>
        </w:rPr>
        <w:drawing>
          <wp:inline distT="0" distB="0" distL="0" distR="0">
            <wp:extent cx="3959825" cy="3200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CU NC Trueridg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9825" cy="3200400"/>
                    </a:xfrm>
                    <a:prstGeom prst="rect">
                      <a:avLst/>
                    </a:prstGeom>
                  </pic:spPr>
                </pic:pic>
              </a:graphicData>
            </a:graphic>
          </wp:inline>
        </w:drawing>
      </w:r>
    </w:p>
    <w:p w:rsidR="00FA3536" w:rsidRPr="00A9002F" w:rsidRDefault="00FA3536" w:rsidP="00C41899">
      <w:pPr>
        <w:jc w:val="center"/>
        <w:rPr>
          <w:rFonts w:ascii="Arial" w:hAnsi="Arial" w:cs="Arial"/>
          <w:i/>
        </w:rPr>
      </w:pPr>
      <w:r>
        <w:rPr>
          <w:rFonts w:ascii="Arial" w:hAnsi="Arial" w:cs="Arial"/>
          <w:i/>
        </w:rPr>
        <w:t>Team United donates $1,000 to True Ridge in Hendersonville, N</w:t>
      </w:r>
      <w:r w:rsidR="00B56A48">
        <w:rPr>
          <w:rFonts w:ascii="Arial" w:hAnsi="Arial" w:cs="Arial"/>
          <w:i/>
        </w:rPr>
        <w:t>orth Carolina</w:t>
      </w:r>
    </w:p>
    <w:p w:rsidR="00C41899" w:rsidRPr="0022476B" w:rsidRDefault="00C41899" w:rsidP="00C41899">
      <w:pPr>
        <w:spacing w:line="276" w:lineRule="auto"/>
        <w:rPr>
          <w:rFonts w:ascii="Arial" w:hAnsi="Arial" w:cs="Arial"/>
        </w:rPr>
      </w:pPr>
    </w:p>
    <w:p w:rsidR="00C41899" w:rsidRDefault="00C41899" w:rsidP="00C41899">
      <w:pPr>
        <w:pStyle w:val="Default"/>
        <w:spacing w:line="276" w:lineRule="auto"/>
      </w:pPr>
      <w:r>
        <w:rPr>
          <w:b/>
        </w:rPr>
        <w:t xml:space="preserve">ST. JOSEPH, Mich. – </w:t>
      </w:r>
      <w:r w:rsidR="00653E7E" w:rsidRPr="00653E7E">
        <w:t>United Federal Credit Union (United)</w:t>
      </w:r>
      <w:r w:rsidR="00653E7E">
        <w:t xml:space="preserve"> donated a total of $2</w:t>
      </w:r>
      <w:r w:rsidR="00765891">
        <w:t>9,0</w:t>
      </w:r>
      <w:r w:rsidR="00653E7E">
        <w:t>00 during Giving Tuesday on November 29, 2022.</w:t>
      </w:r>
      <w:r w:rsidR="00675D96">
        <w:t xml:space="preserve"> The funds were given to 1</w:t>
      </w:r>
      <w:r w:rsidR="00607080">
        <w:t>6</w:t>
      </w:r>
      <w:r w:rsidR="00675D96">
        <w:t xml:space="preserve"> organizations in </w:t>
      </w:r>
      <w:r w:rsidR="00607080">
        <w:t xml:space="preserve">Arkansas, </w:t>
      </w:r>
      <w:r w:rsidR="00675D96">
        <w:t>Indiana, Michigan, Nevada and North Carolina.</w:t>
      </w:r>
    </w:p>
    <w:p w:rsidR="00675D96" w:rsidRDefault="00675D96" w:rsidP="00C41899">
      <w:pPr>
        <w:pStyle w:val="Default"/>
        <w:spacing w:line="276" w:lineRule="auto"/>
        <w:rPr>
          <w:b/>
        </w:rPr>
      </w:pPr>
    </w:p>
    <w:p w:rsidR="009A584C" w:rsidRDefault="009A584C" w:rsidP="009A584C">
      <w:pPr>
        <w:pStyle w:val="Default"/>
        <w:spacing w:line="276" w:lineRule="auto"/>
      </w:pPr>
      <w:r>
        <w:t>In Indiana, Michigan and Nevada, United partnered with local Boys &amp; Girls Clubs to match donations given by the public on Giving Tuesday up to a certain amount. United was able to match a combined $17,500 in donations that will benefit the Boys &amp; Girls Clubs of St. Joseph County (Indiana), Boys &amp; Girls Club of Greater Holland (Michigan), and Boys &amp; Girls Club of Western Nevada.</w:t>
      </w:r>
    </w:p>
    <w:p w:rsidR="009A584C" w:rsidRDefault="009A584C" w:rsidP="009A584C">
      <w:pPr>
        <w:pStyle w:val="Default"/>
        <w:spacing w:line="276" w:lineRule="auto"/>
      </w:pPr>
      <w:r w:rsidRPr="00F72401">
        <w:lastRenderedPageBreak/>
        <w:t>“United is a long-time partner of the Boys &amp; Girls Club in all of the communities where we have branches. We were so excited to work with these clubs to help raise money to support their important missions,” said Carla Fazio-King, District Manager</w:t>
      </w:r>
      <w:r>
        <w:t xml:space="preserve"> in Indiana</w:t>
      </w:r>
      <w:r w:rsidRPr="00F72401">
        <w:t>. “We work with The Club all year offering our support, whether it is volunteering or donating. It just made sense on Giving Tuesday to match these donation campaigns and help the youth in our communities</w:t>
      </w:r>
      <w:r>
        <w:t xml:space="preserve"> across the country</w:t>
      </w:r>
      <w:r w:rsidRPr="00F72401">
        <w:t>.”</w:t>
      </w:r>
    </w:p>
    <w:p w:rsidR="00EC340D" w:rsidRDefault="00EC340D" w:rsidP="00C41899">
      <w:pPr>
        <w:pStyle w:val="Default"/>
        <w:spacing w:line="276" w:lineRule="auto"/>
      </w:pPr>
    </w:p>
    <w:p w:rsidR="00EC340D" w:rsidRDefault="00EC340D" w:rsidP="00C41899">
      <w:pPr>
        <w:pStyle w:val="Default"/>
        <w:spacing w:line="276" w:lineRule="auto"/>
      </w:pPr>
      <w:r>
        <w:t>In Arkansas, United donated $1,500 to three organizations. Northwest Arkansas Children’s Shelter in Bentonville, Arts on Main and CASA of Crawford County in Van Buren each received $500.</w:t>
      </w:r>
    </w:p>
    <w:p w:rsidR="00B56A48" w:rsidRDefault="00B56A48" w:rsidP="00B56A48">
      <w:pPr>
        <w:pStyle w:val="Default"/>
        <w:spacing w:line="276" w:lineRule="auto"/>
        <w:jc w:val="center"/>
      </w:pPr>
      <w:r>
        <w:rPr>
          <w:noProof/>
        </w:rPr>
        <w:drawing>
          <wp:inline distT="0" distB="0" distL="0" distR="0">
            <wp:extent cx="426720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FCU Arkansas Giving Tuesday.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7200" cy="3200400"/>
                    </a:xfrm>
                    <a:prstGeom prst="rect">
                      <a:avLst/>
                    </a:prstGeom>
                  </pic:spPr>
                </pic:pic>
              </a:graphicData>
            </a:graphic>
          </wp:inline>
        </w:drawing>
      </w:r>
    </w:p>
    <w:p w:rsidR="00B56A48" w:rsidRPr="00B56A48" w:rsidRDefault="00B56A48" w:rsidP="00B56A48">
      <w:pPr>
        <w:pStyle w:val="Default"/>
        <w:spacing w:line="276" w:lineRule="auto"/>
        <w:jc w:val="center"/>
        <w:rPr>
          <w:i/>
        </w:rPr>
      </w:pPr>
      <w:r w:rsidRPr="00B56A48">
        <w:rPr>
          <w:i/>
        </w:rPr>
        <w:t>United donates $500 to the Northwest Arkansas Children’s Shelter</w:t>
      </w:r>
    </w:p>
    <w:p w:rsidR="00675D96" w:rsidRDefault="00675D96" w:rsidP="00C41899">
      <w:pPr>
        <w:pStyle w:val="Default"/>
        <w:spacing w:line="276" w:lineRule="auto"/>
      </w:pPr>
    </w:p>
    <w:p w:rsidR="00DD2167" w:rsidRDefault="00A04418" w:rsidP="00C41899">
      <w:pPr>
        <w:pStyle w:val="Default"/>
        <w:spacing w:line="276" w:lineRule="auto"/>
      </w:pPr>
      <w:r>
        <w:t xml:space="preserve">In North Carolina, </w:t>
      </w:r>
      <w:r w:rsidR="00DD2167">
        <w:t>United also</w:t>
      </w:r>
      <w:r w:rsidR="00675D96">
        <w:t xml:space="preserve"> donated $1,000 to 10 </w:t>
      </w:r>
      <w:r w:rsidR="00AF2C02">
        <w:t xml:space="preserve">non-profit </w:t>
      </w:r>
      <w:r w:rsidR="00675D96">
        <w:t>organizations</w:t>
      </w:r>
      <w:r w:rsidR="00DD2167">
        <w:t>. Those donations went to Purple Heart Homes and Drug-Alcohol Coalition of Iredell (DACI) in Statesville, Bounty of Bethlehem in Horse Shoe, St. Gerard House, Council on Aging, Women Helping Women, Meals on Wheels and True Ridge in Hendersonville, Meals on Wheels – Asheville Buncombe County in Asheville, and FABA Snack Pack in Fletcher.</w:t>
      </w:r>
    </w:p>
    <w:p w:rsidR="00B56A48" w:rsidRDefault="00B56A48" w:rsidP="00C41899">
      <w:pPr>
        <w:pStyle w:val="Default"/>
        <w:spacing w:line="276" w:lineRule="auto"/>
      </w:pPr>
    </w:p>
    <w:p w:rsidR="00B56A48" w:rsidRDefault="00B56A48" w:rsidP="00B56A48">
      <w:pPr>
        <w:pStyle w:val="Default"/>
        <w:spacing w:line="276" w:lineRule="auto"/>
        <w:jc w:val="center"/>
      </w:pPr>
      <w:r>
        <w:rPr>
          <w:noProof/>
        </w:rPr>
        <w:lastRenderedPageBreak/>
        <w:drawing>
          <wp:inline distT="0" distB="0" distL="0" distR="0">
            <wp:extent cx="4503494"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CU NC Council on Aging.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3494" cy="3200400"/>
                    </a:xfrm>
                    <a:prstGeom prst="rect">
                      <a:avLst/>
                    </a:prstGeom>
                  </pic:spPr>
                </pic:pic>
              </a:graphicData>
            </a:graphic>
          </wp:inline>
        </w:drawing>
      </w:r>
    </w:p>
    <w:p w:rsidR="00B56A48" w:rsidRPr="00B56A48" w:rsidRDefault="00B56A48" w:rsidP="00B56A48">
      <w:pPr>
        <w:pStyle w:val="Default"/>
        <w:spacing w:line="276" w:lineRule="auto"/>
        <w:jc w:val="center"/>
        <w:rPr>
          <w:i/>
        </w:rPr>
      </w:pPr>
      <w:r w:rsidRPr="00B56A48">
        <w:rPr>
          <w:i/>
        </w:rPr>
        <w:t>United donates $1,000 to Council on Aging and Meals on Wheels in Asheville</w:t>
      </w:r>
    </w:p>
    <w:p w:rsidR="00DD2167" w:rsidRDefault="00DD2167" w:rsidP="00C41899">
      <w:pPr>
        <w:pStyle w:val="Default"/>
        <w:spacing w:line="276" w:lineRule="auto"/>
      </w:pPr>
    </w:p>
    <w:p w:rsidR="001322F7" w:rsidRPr="001322F7" w:rsidRDefault="00C47C48" w:rsidP="001322F7">
      <w:pPr>
        <w:pStyle w:val="Default"/>
        <w:spacing w:line="276" w:lineRule="auto"/>
      </w:pPr>
      <w:r>
        <w:t>“We were proud to be able to help so many organizations in our North Carolina communities,” said Matt Sorrells, Senior Relationship Development Manager. “</w:t>
      </w:r>
      <w:r w:rsidR="001322F7" w:rsidRPr="001322F7">
        <w:t>Our team wanted to impact a wide range of organizations as part of this year’s Giving Tuesday. We value the trust our communities place in us, and we are committed to the success of our neighbors and the Members we serve. We encourage not just our team and Members, but everyone in the area to join us in making a difference for others this holiday season.”</w:t>
      </w:r>
    </w:p>
    <w:p w:rsidR="001322F7" w:rsidRPr="00BB5197" w:rsidRDefault="001322F7" w:rsidP="00C41899">
      <w:pPr>
        <w:pStyle w:val="Default"/>
        <w:spacing w:line="276" w:lineRule="auto"/>
      </w:pPr>
    </w:p>
    <w:p w:rsidR="00C41899" w:rsidRPr="0022476B" w:rsidRDefault="00C41899" w:rsidP="00C41899">
      <w:pPr>
        <w:spacing w:line="276" w:lineRule="auto"/>
        <w:rPr>
          <w:rFonts w:ascii="Arial" w:hAnsi="Arial" w:cs="Arial"/>
        </w:rPr>
      </w:pPr>
      <w:r w:rsidRPr="0022476B">
        <w:rPr>
          <w:rFonts w:ascii="Arial" w:hAnsi="Arial" w:cs="Arial"/>
          <w:b/>
          <w:bCs/>
        </w:rPr>
        <w:t xml:space="preserve">____________ </w:t>
      </w:r>
    </w:p>
    <w:p w:rsidR="00C41899" w:rsidRPr="0022476B" w:rsidRDefault="00C41899" w:rsidP="00C41899">
      <w:pPr>
        <w:pStyle w:val="Default"/>
        <w:spacing w:line="276" w:lineRule="auto"/>
        <w:rPr>
          <w:b/>
          <w:bCs/>
          <w:color w:val="auto"/>
        </w:rPr>
      </w:pPr>
      <w:r w:rsidRPr="0022476B">
        <w:rPr>
          <w:b/>
          <w:bCs/>
          <w:color w:val="auto"/>
        </w:rPr>
        <w:t xml:space="preserve">About </w:t>
      </w:r>
      <w:r>
        <w:rPr>
          <w:b/>
          <w:bCs/>
          <w:color w:val="auto"/>
        </w:rPr>
        <w:t xml:space="preserve">United </w:t>
      </w:r>
    </w:p>
    <w:p w:rsidR="00C41899" w:rsidRDefault="00C41899" w:rsidP="00C41899">
      <w:pPr>
        <w:pStyle w:val="Default"/>
        <w:spacing w:line="276" w:lineRule="auto"/>
        <w:rPr>
          <w:bCs/>
          <w:color w:val="auto"/>
        </w:rPr>
      </w:pPr>
      <w:r w:rsidRPr="00D07970">
        <w:rPr>
          <w:bCs/>
          <w:color w:val="auto"/>
        </w:rPr>
        <w:t>United Federal Credit Union has served its Members since 1949 by helping them to build a sound financial future. United consists of more than 1</w:t>
      </w:r>
      <w:r>
        <w:rPr>
          <w:bCs/>
          <w:color w:val="auto"/>
        </w:rPr>
        <w:t>91</w:t>
      </w:r>
      <w:r w:rsidRPr="00D07970">
        <w:rPr>
          <w:bCs/>
          <w:color w:val="auto"/>
        </w:rPr>
        <w:t>,000 Member/owners worldwide and manages assets in excess of $</w:t>
      </w:r>
      <w:r>
        <w:rPr>
          <w:bCs/>
          <w:color w:val="auto"/>
        </w:rPr>
        <w:t>3</w:t>
      </w:r>
      <w:r w:rsidRPr="00D07970">
        <w:rPr>
          <w:bCs/>
          <w:color w:val="auto"/>
        </w:rPr>
        <w:t>.</w:t>
      </w:r>
      <w:r>
        <w:rPr>
          <w:bCs/>
          <w:color w:val="auto"/>
        </w:rPr>
        <w:t>8</w:t>
      </w:r>
      <w:r w:rsidRPr="00D07970">
        <w:rPr>
          <w:bCs/>
          <w:color w:val="auto"/>
        </w:rPr>
        <w:t xml:space="preserve"> billion. Its corporate office and main branch are in St. Joseph, Mich., with additional branches in Arkansas, Indiana, Michigan, Nevada, North Carolina, and Ohio. Federally insured by NCUA. Equal opportunity lender. Equal housing lender. For more information visit </w:t>
      </w:r>
      <w:hyperlink r:id="rId12" w:history="1">
        <w:r>
          <w:rPr>
            <w:rStyle w:val="Hyperlink"/>
            <w:bCs/>
          </w:rPr>
          <w:t>U</w:t>
        </w:r>
        <w:r w:rsidRPr="00C83B11">
          <w:rPr>
            <w:rStyle w:val="Hyperlink"/>
            <w:bCs/>
          </w:rPr>
          <w:t>nited</w:t>
        </w:r>
        <w:r>
          <w:rPr>
            <w:rStyle w:val="Hyperlink"/>
            <w:bCs/>
          </w:rPr>
          <w:t>FCU</w:t>
        </w:r>
        <w:r w:rsidRPr="00C83B11">
          <w:rPr>
            <w:rStyle w:val="Hyperlink"/>
            <w:bCs/>
          </w:rPr>
          <w:t>.com</w:t>
        </w:r>
      </w:hyperlink>
    </w:p>
    <w:p w:rsidR="00C41899" w:rsidRDefault="00C41899" w:rsidP="00C41899">
      <w:pPr>
        <w:pStyle w:val="Default"/>
        <w:spacing w:line="276" w:lineRule="auto"/>
        <w:rPr>
          <w:bCs/>
          <w:color w:val="auto"/>
        </w:rPr>
      </w:pPr>
    </w:p>
    <w:p w:rsidR="00C41899" w:rsidRPr="009175EB" w:rsidRDefault="00C41899" w:rsidP="00C41899">
      <w:pPr>
        <w:pStyle w:val="Default"/>
        <w:spacing w:line="276" w:lineRule="auto"/>
        <w:jc w:val="center"/>
        <w:rPr>
          <w:bCs/>
          <w:color w:val="auto"/>
        </w:rPr>
      </w:pPr>
      <w:r>
        <w:rPr>
          <w:bCs/>
          <w:color w:val="auto"/>
        </w:rPr>
        <w:t># # #</w:t>
      </w:r>
    </w:p>
    <w:p w:rsidR="008078CD" w:rsidRDefault="008078CD"/>
    <w:sectPr w:rsidR="008078CD" w:rsidSect="007E0A34">
      <w:headerReference w:type="even" r:id="rId13"/>
      <w:headerReference w:type="default" r:id="rId14"/>
      <w:footerReference w:type="even" r:id="rId15"/>
      <w:footerReference w:type="default" r:id="rId16"/>
      <w:headerReference w:type="first" r:id="rId17"/>
      <w:footerReference w:type="first" r:id="rId18"/>
      <w:pgSz w:w="12240" w:h="15840"/>
      <w:pgMar w:top="864"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41B" w:rsidRDefault="0049341B">
      <w:r>
        <w:separator/>
      </w:r>
    </w:p>
  </w:endnote>
  <w:endnote w:type="continuationSeparator" w:id="0">
    <w:p w:rsidR="0049341B" w:rsidRDefault="00493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41B" w:rsidRDefault="0049341B">
      <w:r>
        <w:separator/>
      </w:r>
    </w:p>
  </w:footnote>
  <w:footnote w:type="continuationSeparator" w:id="0">
    <w:p w:rsidR="0049341B" w:rsidRDefault="00493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93D" w:rsidRDefault="00DA1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4D6343"/>
    <w:multiLevelType w:val="hybridMultilevel"/>
    <w:tmpl w:val="B5540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899"/>
    <w:rsid w:val="00022289"/>
    <w:rsid w:val="000D4C1C"/>
    <w:rsid w:val="001322F7"/>
    <w:rsid w:val="001B116C"/>
    <w:rsid w:val="002D4739"/>
    <w:rsid w:val="0049341B"/>
    <w:rsid w:val="00505509"/>
    <w:rsid w:val="00592822"/>
    <w:rsid w:val="00607080"/>
    <w:rsid w:val="00653E7E"/>
    <w:rsid w:val="00675D96"/>
    <w:rsid w:val="00765891"/>
    <w:rsid w:val="00794A55"/>
    <w:rsid w:val="007D3493"/>
    <w:rsid w:val="008078CD"/>
    <w:rsid w:val="009A584C"/>
    <w:rsid w:val="00A04418"/>
    <w:rsid w:val="00A749C9"/>
    <w:rsid w:val="00AF2C02"/>
    <w:rsid w:val="00B56A48"/>
    <w:rsid w:val="00C41899"/>
    <w:rsid w:val="00C47C48"/>
    <w:rsid w:val="00DA1732"/>
    <w:rsid w:val="00DD2167"/>
    <w:rsid w:val="00EC340D"/>
    <w:rsid w:val="00F72401"/>
    <w:rsid w:val="00FA3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38F90"/>
  <w15:chartTrackingRefBased/>
  <w15:docId w15:val="{16EC18F4-7B0E-4D2A-991A-783F0307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899"/>
    <w:pPr>
      <w:tabs>
        <w:tab w:val="center" w:pos="4680"/>
        <w:tab w:val="right" w:pos="9360"/>
      </w:tabs>
    </w:pPr>
  </w:style>
  <w:style w:type="character" w:customStyle="1" w:styleId="HeaderChar">
    <w:name w:val="Header Char"/>
    <w:basedOn w:val="DefaultParagraphFont"/>
    <w:link w:val="Header"/>
    <w:uiPriority w:val="99"/>
    <w:rsid w:val="00C4189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41899"/>
    <w:pPr>
      <w:tabs>
        <w:tab w:val="center" w:pos="4680"/>
        <w:tab w:val="right" w:pos="9360"/>
      </w:tabs>
    </w:pPr>
  </w:style>
  <w:style w:type="character" w:customStyle="1" w:styleId="FooterChar">
    <w:name w:val="Footer Char"/>
    <w:basedOn w:val="DefaultParagraphFont"/>
    <w:link w:val="Footer"/>
    <w:uiPriority w:val="99"/>
    <w:rsid w:val="00C41899"/>
    <w:rPr>
      <w:rFonts w:ascii="Times New Roman" w:eastAsia="Times New Roman" w:hAnsi="Times New Roman" w:cs="Times New Roman"/>
      <w:sz w:val="24"/>
      <w:szCs w:val="24"/>
    </w:rPr>
  </w:style>
  <w:style w:type="paragraph" w:customStyle="1" w:styleId="Default">
    <w:name w:val="Default"/>
    <w:rsid w:val="00C41899"/>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unhideWhenUsed/>
    <w:rsid w:val="00C41899"/>
    <w:rPr>
      <w:color w:val="0000FF"/>
      <w:u w:val="single"/>
    </w:rPr>
  </w:style>
  <w:style w:type="paragraph" w:styleId="Title">
    <w:name w:val="Title"/>
    <w:basedOn w:val="Normal"/>
    <w:next w:val="Normal"/>
    <w:link w:val="TitleChar"/>
    <w:uiPriority w:val="10"/>
    <w:qFormat/>
    <w:rsid w:val="00C41899"/>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C41899"/>
    <w:rPr>
      <w:rFonts w:ascii="Cambria" w:eastAsia="Times New Roman" w:hAnsi="Cambria" w:cs="Times New Roman"/>
      <w:b/>
      <w:bCs/>
      <w:kern w:val="28"/>
      <w:sz w:val="32"/>
      <w:szCs w:val="32"/>
    </w:rPr>
  </w:style>
  <w:style w:type="paragraph" w:styleId="ListParagraph">
    <w:name w:val="List Paragraph"/>
    <w:basedOn w:val="Normal"/>
    <w:uiPriority w:val="34"/>
    <w:qFormat/>
    <w:rsid w:val="00DD2167"/>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55779">
      <w:bodyDiv w:val="1"/>
      <w:marLeft w:val="0"/>
      <w:marRight w:val="0"/>
      <w:marTop w:val="0"/>
      <w:marBottom w:val="0"/>
      <w:divBdr>
        <w:top w:val="none" w:sz="0" w:space="0" w:color="auto"/>
        <w:left w:val="none" w:sz="0" w:space="0" w:color="auto"/>
        <w:bottom w:val="none" w:sz="0" w:space="0" w:color="auto"/>
        <w:right w:val="none" w:sz="0" w:space="0" w:color="auto"/>
      </w:divBdr>
    </w:div>
    <w:div w:id="122606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ake@UnitedFCU.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itedfcu.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Wake</dc:creator>
  <cp:keywords/>
  <dc:description/>
  <cp:lastModifiedBy>Matthew Orlando</cp:lastModifiedBy>
  <cp:revision>20</cp:revision>
  <dcterms:created xsi:type="dcterms:W3CDTF">2022-11-28T17:51:00Z</dcterms:created>
  <dcterms:modified xsi:type="dcterms:W3CDTF">2022-12-05T13:37:00Z</dcterms:modified>
</cp:coreProperties>
</file>