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0306" w14:textId="77777777" w:rsidR="006C4FC8" w:rsidRPr="006C4FC8" w:rsidRDefault="006C4FC8" w:rsidP="00642377">
      <w:pPr>
        <w:spacing w:after="0" w:line="240" w:lineRule="auto"/>
        <w:rPr>
          <w:rFonts w:cs="Times New Roman"/>
          <w:sz w:val="24"/>
          <w:szCs w:val="24"/>
        </w:rPr>
      </w:pPr>
      <w:r w:rsidRPr="006C4FC8">
        <w:rPr>
          <w:rFonts w:cs="Times New Roman"/>
          <w:noProof/>
          <w:sz w:val="24"/>
          <w:szCs w:val="24"/>
        </w:rPr>
        <w:drawing>
          <wp:inline distT="0" distB="0" distL="0" distR="0" wp14:anchorId="181F2134" wp14:editId="7D4973DF">
            <wp:extent cx="1731645" cy="8718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645" cy="871855"/>
                    </a:xfrm>
                    <a:prstGeom prst="rect">
                      <a:avLst/>
                    </a:prstGeom>
                    <a:noFill/>
                  </pic:spPr>
                </pic:pic>
              </a:graphicData>
            </a:graphic>
          </wp:inline>
        </w:drawing>
      </w:r>
      <w:r w:rsidRPr="006C4FC8">
        <w:rPr>
          <w:rFonts w:cs="Times New Roman"/>
          <w:sz w:val="24"/>
          <w:szCs w:val="24"/>
        </w:rPr>
        <w:t xml:space="preserve">                                                                              </w:t>
      </w:r>
      <w:r>
        <w:rPr>
          <w:rFonts w:cs="Times New Roman"/>
          <w:sz w:val="24"/>
          <w:szCs w:val="24"/>
        </w:rPr>
        <w:t xml:space="preserve">              </w:t>
      </w:r>
      <w:r w:rsidRPr="006C4FC8">
        <w:rPr>
          <w:rFonts w:cs="Times New Roman"/>
          <w:sz w:val="24"/>
          <w:szCs w:val="24"/>
        </w:rPr>
        <w:t xml:space="preserve">  NEWS RELEASE</w:t>
      </w:r>
    </w:p>
    <w:p w14:paraId="0113B754" w14:textId="77777777" w:rsidR="006C4FC8" w:rsidRPr="006C4FC8" w:rsidRDefault="006C4FC8" w:rsidP="00642377">
      <w:pPr>
        <w:spacing w:after="0" w:line="240" w:lineRule="auto"/>
        <w:jc w:val="right"/>
        <w:rPr>
          <w:rFonts w:cs="Times New Roman"/>
          <w:sz w:val="24"/>
          <w:szCs w:val="24"/>
        </w:rPr>
      </w:pPr>
      <w:r w:rsidRPr="006C4FC8">
        <w:rPr>
          <w:rFonts w:cs="Times New Roman"/>
          <w:sz w:val="24"/>
          <w:szCs w:val="24"/>
        </w:rPr>
        <w:t>Contact:</w:t>
      </w:r>
    </w:p>
    <w:p w14:paraId="2389190D" w14:textId="550CE4D8" w:rsidR="006C4FC8" w:rsidRPr="006C4FC8" w:rsidRDefault="006C4FC8" w:rsidP="00534426">
      <w:pPr>
        <w:spacing w:after="0" w:line="240" w:lineRule="auto"/>
        <w:jc w:val="right"/>
        <w:rPr>
          <w:rFonts w:cs="Times New Roman"/>
          <w:sz w:val="24"/>
          <w:szCs w:val="24"/>
        </w:rPr>
      </w:pPr>
      <w:r w:rsidRPr="006C4FC8">
        <w:rPr>
          <w:rFonts w:cs="Times New Roman"/>
          <w:sz w:val="24"/>
          <w:szCs w:val="24"/>
        </w:rPr>
        <w:t>Mary Alex Blanton – NCB (703) 302-8876</w:t>
      </w:r>
      <w:r w:rsidR="008D0689">
        <w:rPr>
          <w:rFonts w:cs="Times New Roman"/>
          <w:sz w:val="24"/>
          <w:szCs w:val="24"/>
        </w:rPr>
        <w:br/>
      </w:r>
    </w:p>
    <w:p w14:paraId="5D92DC77" w14:textId="4F5D5DCD" w:rsidR="00660437" w:rsidRPr="006C4FC8" w:rsidRDefault="00F440C3" w:rsidP="006C4FC8">
      <w:pPr>
        <w:jc w:val="center"/>
        <w:rPr>
          <w:rFonts w:cs="Times New Roman"/>
          <w:b/>
          <w:sz w:val="32"/>
          <w:szCs w:val="32"/>
        </w:rPr>
      </w:pPr>
      <w:r>
        <w:rPr>
          <w:rFonts w:cs="Times New Roman"/>
          <w:b/>
          <w:sz w:val="32"/>
          <w:szCs w:val="32"/>
        </w:rPr>
        <w:t>National Cooperative Bank</w:t>
      </w:r>
      <w:r w:rsidR="00A37C50">
        <w:rPr>
          <w:rFonts w:cs="Times New Roman"/>
          <w:b/>
          <w:sz w:val="32"/>
          <w:szCs w:val="32"/>
        </w:rPr>
        <w:t xml:space="preserve"> </w:t>
      </w:r>
      <w:r w:rsidR="001724A1">
        <w:rPr>
          <w:rFonts w:cs="Times New Roman"/>
          <w:b/>
          <w:sz w:val="32"/>
          <w:szCs w:val="32"/>
        </w:rPr>
        <w:t xml:space="preserve">Provides a </w:t>
      </w:r>
      <w:r w:rsidR="00006C98">
        <w:rPr>
          <w:rFonts w:cs="Times New Roman"/>
          <w:b/>
          <w:sz w:val="32"/>
          <w:szCs w:val="32"/>
        </w:rPr>
        <w:t>$</w:t>
      </w:r>
      <w:r w:rsidR="001724A1">
        <w:rPr>
          <w:rFonts w:cs="Times New Roman"/>
          <w:b/>
          <w:sz w:val="32"/>
          <w:szCs w:val="32"/>
        </w:rPr>
        <w:t xml:space="preserve">5 </w:t>
      </w:r>
      <w:r w:rsidR="00A37C50">
        <w:rPr>
          <w:rFonts w:cs="Times New Roman"/>
          <w:b/>
          <w:sz w:val="32"/>
          <w:szCs w:val="32"/>
        </w:rPr>
        <w:t xml:space="preserve">Million </w:t>
      </w:r>
      <w:r w:rsidR="001724A1">
        <w:rPr>
          <w:rFonts w:cs="Times New Roman"/>
          <w:b/>
          <w:sz w:val="32"/>
          <w:szCs w:val="32"/>
        </w:rPr>
        <w:t xml:space="preserve">Subordinated Debt Loan to </w:t>
      </w:r>
      <w:r w:rsidR="006631C2">
        <w:rPr>
          <w:rFonts w:cs="Times New Roman"/>
          <w:b/>
          <w:sz w:val="32"/>
          <w:szCs w:val="32"/>
        </w:rPr>
        <w:t xml:space="preserve">EFCU Financial </w:t>
      </w:r>
    </w:p>
    <w:p w14:paraId="4BA829BE" w14:textId="6667DFFB" w:rsidR="001724A1" w:rsidRDefault="00F621C9">
      <w:pPr>
        <w:rPr>
          <w:rFonts w:cs="Times New Roman"/>
          <w:sz w:val="23"/>
          <w:szCs w:val="23"/>
        </w:rPr>
      </w:pPr>
      <w:r>
        <w:rPr>
          <w:rFonts w:cs="Times New Roman"/>
          <w:b/>
          <w:sz w:val="24"/>
          <w:szCs w:val="24"/>
        </w:rPr>
        <w:t>Arlington, VA</w:t>
      </w:r>
      <w:r w:rsidR="006C4FC8" w:rsidRPr="006C4FC8">
        <w:rPr>
          <w:rFonts w:cs="Times New Roman"/>
          <w:b/>
          <w:sz w:val="24"/>
          <w:szCs w:val="24"/>
        </w:rPr>
        <w:t xml:space="preserve"> (</w:t>
      </w:r>
      <w:r w:rsidR="006631C2">
        <w:rPr>
          <w:rFonts w:cs="Times New Roman"/>
          <w:b/>
          <w:sz w:val="24"/>
          <w:szCs w:val="24"/>
        </w:rPr>
        <w:t xml:space="preserve">December </w:t>
      </w:r>
      <w:r w:rsidR="006A192B">
        <w:rPr>
          <w:rFonts w:cs="Times New Roman"/>
          <w:b/>
          <w:sz w:val="24"/>
          <w:szCs w:val="24"/>
        </w:rPr>
        <w:t>6</w:t>
      </w:r>
      <w:r w:rsidR="009C11F9">
        <w:rPr>
          <w:rFonts w:cs="Times New Roman"/>
          <w:b/>
          <w:sz w:val="24"/>
          <w:szCs w:val="24"/>
        </w:rPr>
        <w:t>,</w:t>
      </w:r>
      <w:r w:rsidR="006C4FC8" w:rsidRPr="006C4FC8">
        <w:rPr>
          <w:rFonts w:cs="Times New Roman"/>
          <w:b/>
          <w:sz w:val="24"/>
          <w:szCs w:val="24"/>
        </w:rPr>
        <w:t xml:space="preserve"> </w:t>
      </w:r>
      <w:r w:rsidR="00DC34AF">
        <w:rPr>
          <w:rFonts w:cs="Times New Roman"/>
          <w:b/>
          <w:sz w:val="24"/>
          <w:szCs w:val="24"/>
        </w:rPr>
        <w:t>20</w:t>
      </w:r>
      <w:r w:rsidR="00A37C50">
        <w:rPr>
          <w:rFonts w:cs="Times New Roman"/>
          <w:b/>
          <w:sz w:val="24"/>
          <w:szCs w:val="24"/>
        </w:rPr>
        <w:t>22</w:t>
      </w:r>
      <w:r w:rsidR="00DD596A">
        <w:rPr>
          <w:rFonts w:cs="Times New Roman"/>
          <w:b/>
          <w:sz w:val="24"/>
          <w:szCs w:val="24"/>
        </w:rPr>
        <w:t xml:space="preserve">) </w:t>
      </w:r>
      <w:r w:rsidR="00DD596A" w:rsidRPr="00DD596A">
        <w:rPr>
          <w:rFonts w:cs="Times New Roman"/>
          <w:bCs/>
          <w:sz w:val="24"/>
          <w:szCs w:val="24"/>
        </w:rPr>
        <w:t>National</w:t>
      </w:r>
      <w:r w:rsidR="00491291" w:rsidRPr="00DD596A">
        <w:rPr>
          <w:rFonts w:cs="Times New Roman"/>
          <w:bCs/>
          <w:sz w:val="23"/>
          <w:szCs w:val="23"/>
        </w:rPr>
        <w:t xml:space="preserve"> </w:t>
      </w:r>
      <w:r w:rsidR="00491291" w:rsidRPr="0081250F">
        <w:rPr>
          <w:rFonts w:cs="Times New Roman"/>
          <w:sz w:val="23"/>
          <w:szCs w:val="23"/>
        </w:rPr>
        <w:t xml:space="preserve">Cooperative Bank (NCB), a leading financial institution dedicated to providing banking solutions to cooperatives and socially responsible </w:t>
      </w:r>
      <w:r w:rsidR="00A37C50">
        <w:rPr>
          <w:rFonts w:cs="Times New Roman"/>
          <w:sz w:val="23"/>
          <w:szCs w:val="23"/>
        </w:rPr>
        <w:t xml:space="preserve">organizations </w:t>
      </w:r>
      <w:r w:rsidR="00491291" w:rsidRPr="0081250F">
        <w:rPr>
          <w:rFonts w:cs="Times New Roman"/>
          <w:sz w:val="23"/>
          <w:szCs w:val="23"/>
        </w:rPr>
        <w:t xml:space="preserve">nationwide, </w:t>
      </w:r>
      <w:r w:rsidR="00DC34AF" w:rsidRPr="0081250F">
        <w:rPr>
          <w:rFonts w:cs="Times New Roman"/>
          <w:sz w:val="23"/>
          <w:szCs w:val="23"/>
        </w:rPr>
        <w:t xml:space="preserve">is pleased to </w:t>
      </w:r>
      <w:r w:rsidR="001765EE" w:rsidRPr="0081250F">
        <w:rPr>
          <w:rFonts w:cs="Times New Roman"/>
          <w:sz w:val="23"/>
          <w:szCs w:val="23"/>
        </w:rPr>
        <w:t xml:space="preserve">announce </w:t>
      </w:r>
      <w:r w:rsidR="001724A1">
        <w:rPr>
          <w:rFonts w:cs="Times New Roman"/>
          <w:sz w:val="23"/>
          <w:szCs w:val="23"/>
        </w:rPr>
        <w:t xml:space="preserve">a $5 </w:t>
      </w:r>
      <w:r w:rsidR="00DD596A">
        <w:rPr>
          <w:rFonts w:cs="Times New Roman"/>
          <w:sz w:val="23"/>
          <w:szCs w:val="23"/>
        </w:rPr>
        <w:t xml:space="preserve">million </w:t>
      </w:r>
      <w:r w:rsidR="001724A1">
        <w:rPr>
          <w:rFonts w:cs="Times New Roman"/>
          <w:sz w:val="23"/>
          <w:szCs w:val="23"/>
        </w:rPr>
        <w:t xml:space="preserve">subordinated debt loan to </w:t>
      </w:r>
      <w:r w:rsidR="006631C2">
        <w:rPr>
          <w:rFonts w:cs="Times New Roman"/>
          <w:sz w:val="23"/>
          <w:szCs w:val="23"/>
        </w:rPr>
        <w:t>EFCU Financial</w:t>
      </w:r>
      <w:r w:rsidR="00C97F8D">
        <w:rPr>
          <w:rFonts w:cs="Times New Roman"/>
          <w:sz w:val="23"/>
          <w:szCs w:val="23"/>
        </w:rPr>
        <w:t xml:space="preserve">. </w:t>
      </w:r>
    </w:p>
    <w:p w14:paraId="59BBADD2" w14:textId="3DD5D51C" w:rsidR="00A37C50" w:rsidRPr="00A37C50" w:rsidRDefault="006631C2" w:rsidP="00A37C50">
      <w:pPr>
        <w:rPr>
          <w:rFonts w:cs="Times New Roman"/>
          <w:sz w:val="23"/>
          <w:szCs w:val="23"/>
        </w:rPr>
      </w:pPr>
      <w:r>
        <w:rPr>
          <w:rFonts w:cs="Times New Roman"/>
          <w:sz w:val="23"/>
          <w:szCs w:val="23"/>
        </w:rPr>
        <w:t>EFCU</w:t>
      </w:r>
      <w:r w:rsidR="00F817A4">
        <w:rPr>
          <w:rFonts w:cs="Times New Roman"/>
          <w:sz w:val="23"/>
          <w:szCs w:val="23"/>
        </w:rPr>
        <w:t xml:space="preserve"> Financial, a low-income designated credit union with over 55,000</w:t>
      </w:r>
      <w:r w:rsidR="00F817A4" w:rsidRPr="00A37C50">
        <w:rPr>
          <w:rFonts w:cs="Times New Roman"/>
          <w:sz w:val="23"/>
          <w:szCs w:val="23"/>
        </w:rPr>
        <w:t xml:space="preserve"> members</w:t>
      </w:r>
      <w:r w:rsidR="00F817A4">
        <w:rPr>
          <w:rFonts w:cs="Times New Roman"/>
          <w:sz w:val="23"/>
          <w:szCs w:val="23"/>
        </w:rPr>
        <w:t xml:space="preserve"> is headquartered in Baton Rouge, LA, and was the 13</w:t>
      </w:r>
      <w:r w:rsidR="00F817A4" w:rsidRPr="00F817A4">
        <w:rPr>
          <w:rFonts w:cs="Times New Roman"/>
          <w:sz w:val="23"/>
          <w:szCs w:val="23"/>
          <w:vertAlign w:val="superscript"/>
        </w:rPr>
        <w:t>th</w:t>
      </w:r>
      <w:r w:rsidR="00F817A4">
        <w:rPr>
          <w:rFonts w:cs="Times New Roman"/>
          <w:sz w:val="23"/>
          <w:szCs w:val="23"/>
        </w:rPr>
        <w:t xml:space="preserve"> chartered credit union in the United States</w:t>
      </w:r>
      <w:r w:rsidR="00F817A4" w:rsidRPr="00C97F8D">
        <w:rPr>
          <w:rFonts w:cs="Times New Roman"/>
          <w:sz w:val="23"/>
          <w:szCs w:val="23"/>
        </w:rPr>
        <w:t xml:space="preserve">.  </w:t>
      </w:r>
      <w:r w:rsidR="00F27CFC" w:rsidRPr="00C97F8D">
        <w:rPr>
          <w:rFonts w:cs="Times New Roman"/>
          <w:sz w:val="23"/>
          <w:szCs w:val="23"/>
        </w:rPr>
        <w:t xml:space="preserve">The subordinated debt provided by NCB will be used to </w:t>
      </w:r>
      <w:r w:rsidR="00C97F8D" w:rsidRPr="00C97F8D">
        <w:rPr>
          <w:rFonts w:cs="Times New Roman"/>
          <w:sz w:val="23"/>
          <w:szCs w:val="23"/>
        </w:rPr>
        <w:t xml:space="preserve">support the future </w:t>
      </w:r>
      <w:r w:rsidR="00AB36CA" w:rsidRPr="00C97F8D">
        <w:rPr>
          <w:rFonts w:cs="Times New Roman"/>
          <w:sz w:val="23"/>
          <w:szCs w:val="23"/>
        </w:rPr>
        <w:t>growth</w:t>
      </w:r>
      <w:r w:rsidR="00C97F8D" w:rsidRPr="00C97F8D">
        <w:rPr>
          <w:rFonts w:cs="Times New Roman"/>
          <w:sz w:val="23"/>
          <w:szCs w:val="23"/>
        </w:rPr>
        <w:t xml:space="preserve"> of EFCU in its geographic footprint and provide tools and resources to bolster its resiliency exiting the COVID-19 pandemic.</w:t>
      </w:r>
      <w:r w:rsidR="00C97F8D">
        <w:rPr>
          <w:rFonts w:cs="Times New Roman"/>
          <w:sz w:val="23"/>
          <w:szCs w:val="23"/>
        </w:rPr>
        <w:t xml:space="preserve"> </w:t>
      </w:r>
      <w:r w:rsidR="00AB36CA">
        <w:rPr>
          <w:rFonts w:cs="Times New Roman"/>
          <w:sz w:val="23"/>
          <w:szCs w:val="23"/>
        </w:rPr>
        <w:t xml:space="preserve"> </w:t>
      </w:r>
    </w:p>
    <w:p w14:paraId="2D87E72D" w14:textId="380A0EE8" w:rsidR="000B1FFD" w:rsidRPr="000B1FFD" w:rsidRDefault="000B1FFD" w:rsidP="000B1FFD">
      <w:pPr>
        <w:rPr>
          <w:rFonts w:cs="Times New Roman"/>
          <w:sz w:val="23"/>
          <w:szCs w:val="23"/>
        </w:rPr>
      </w:pPr>
      <w:r w:rsidRPr="000B1FFD">
        <w:rPr>
          <w:rFonts w:cs="Times New Roman"/>
          <w:sz w:val="23"/>
          <w:szCs w:val="23"/>
        </w:rPr>
        <w:t xml:space="preserve">“With a shared mission and vision of people helping people, NCB has been providing subordinated debt loans to low-income credit unions for the past seven years,” stated Bill Stewart, Vice President and Credit Union Market Leader for NCB. “We are very proud of our many partnerships within the credit union </w:t>
      </w:r>
      <w:proofErr w:type="gramStart"/>
      <w:r w:rsidRPr="000B1FFD">
        <w:rPr>
          <w:rFonts w:cs="Times New Roman"/>
          <w:sz w:val="23"/>
          <w:szCs w:val="23"/>
        </w:rPr>
        <w:t>movement</w:t>
      </w:r>
      <w:proofErr w:type="gramEnd"/>
      <w:r w:rsidRPr="000B1FFD">
        <w:rPr>
          <w:rFonts w:cs="Times New Roman"/>
          <w:sz w:val="23"/>
          <w:szCs w:val="23"/>
        </w:rPr>
        <w:t xml:space="preserve"> and we strongly believe that this program, along with other initiatives like our fee-free settlement services</w:t>
      </w:r>
      <w:r>
        <w:rPr>
          <w:rFonts w:cs="Times New Roman"/>
          <w:sz w:val="23"/>
          <w:szCs w:val="23"/>
        </w:rPr>
        <w:t xml:space="preserve"> for qualified credit unions</w:t>
      </w:r>
      <w:r w:rsidRPr="000B1FFD">
        <w:rPr>
          <w:rFonts w:cs="Times New Roman"/>
          <w:sz w:val="23"/>
          <w:szCs w:val="23"/>
        </w:rPr>
        <w:t>, helps bolster mission-oriented credit unions and their ability to create meaningful impact in the communities they serve.”</w:t>
      </w:r>
    </w:p>
    <w:p w14:paraId="738C9F3A" w14:textId="77777777" w:rsidR="007F5B97" w:rsidRPr="007F5B97" w:rsidRDefault="007F5B97" w:rsidP="007F5B97">
      <w:pPr>
        <w:rPr>
          <w:sz w:val="23"/>
          <w:szCs w:val="23"/>
        </w:rPr>
      </w:pPr>
      <w:r w:rsidRPr="007F5B97">
        <w:rPr>
          <w:sz w:val="23"/>
          <w:szCs w:val="23"/>
        </w:rPr>
        <w:t xml:space="preserve">“EFCU Financial looks forward to increasing our initiatives to support the Greater Baton Rouge Metropolitan Area. As our credit union continues to make strides to assist more members with the financial products and services needed to improve their lives, we believe that we will all have a brighter future. We see the potential before us, and we are grateful for the opportunity to expand our resources to make a larger impact,” said Tyler Grodi, Chief Executive Officer at EFCU Financial. </w:t>
      </w:r>
    </w:p>
    <w:p w14:paraId="00B2C1AF" w14:textId="4BFEE76C" w:rsidR="00642377" w:rsidRPr="00642377" w:rsidRDefault="00642377" w:rsidP="00642377">
      <w:pPr>
        <w:spacing w:after="0" w:line="240" w:lineRule="auto"/>
        <w:jc w:val="both"/>
        <w:rPr>
          <w:rFonts w:ascii="Calibri" w:hAnsi="Calibri" w:cs="Arial"/>
          <w:sz w:val="23"/>
          <w:szCs w:val="23"/>
        </w:rPr>
      </w:pPr>
      <w:r w:rsidRPr="00642377">
        <w:rPr>
          <w:rFonts w:ascii="Calibri" w:hAnsi="Calibri" w:cs="Arial"/>
          <w:b/>
          <w:sz w:val="23"/>
          <w:szCs w:val="23"/>
        </w:rPr>
        <w:t>About National Cooperative Bank:</w:t>
      </w:r>
      <w:r w:rsidRPr="00642377">
        <w:rPr>
          <w:rFonts w:ascii="Calibri" w:hAnsi="Calibri" w:cs="Arial"/>
          <w:sz w:val="23"/>
          <w:szCs w:val="23"/>
        </w:rPr>
        <w:t xml:space="preserve"> </w:t>
      </w:r>
    </w:p>
    <w:p w14:paraId="5DF2884F" w14:textId="37D27461" w:rsidR="00A37C50" w:rsidRDefault="00642377" w:rsidP="00534426">
      <w:pPr>
        <w:spacing w:after="0" w:line="240" w:lineRule="auto"/>
        <w:jc w:val="both"/>
        <w:rPr>
          <w:rFonts w:cs="Times New Roman"/>
          <w:sz w:val="23"/>
          <w:szCs w:val="23"/>
        </w:rPr>
      </w:pPr>
      <w:r w:rsidRPr="00642377">
        <w:rPr>
          <w:rFonts w:ascii="Calibri" w:hAnsi="Calibri" w:cs="Arial"/>
          <w:sz w:val="23"/>
          <w:szCs w:val="23"/>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and socially responsible organizations. Headquartered in Washington, DC, the Bank has offices in Alaska, California, New York, Ohio and Virginia. To learn more, visit </w:t>
      </w:r>
      <w:hyperlink r:id="rId5" w:history="1">
        <w:r w:rsidRPr="00642377">
          <w:rPr>
            <w:rStyle w:val="Hyperlink"/>
            <w:rFonts w:ascii="Calibri" w:hAnsi="Calibri" w:cs="Arial"/>
            <w:sz w:val="23"/>
            <w:szCs w:val="23"/>
          </w:rPr>
          <w:t>www.ncb.coop</w:t>
        </w:r>
      </w:hyperlink>
      <w:r w:rsidRPr="00642377">
        <w:rPr>
          <w:rFonts w:ascii="Calibri" w:hAnsi="Calibri" w:cs="Arial"/>
          <w:sz w:val="23"/>
          <w:szCs w:val="23"/>
        </w:rPr>
        <w:t>, National Cooperative Bank on Facebook and Instagram, or on Twitter @natlcoopbank.</w:t>
      </w:r>
    </w:p>
    <w:p w14:paraId="03C63926" w14:textId="77777777" w:rsidR="0030213F" w:rsidRPr="006C4FC8" w:rsidRDefault="0030213F">
      <w:pPr>
        <w:rPr>
          <w:rFonts w:cs="Times New Roman"/>
          <w:sz w:val="23"/>
          <w:szCs w:val="23"/>
        </w:rPr>
      </w:pPr>
    </w:p>
    <w:sectPr w:rsidR="0030213F" w:rsidRPr="006C4FC8" w:rsidSect="005344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18"/>
    <w:rsid w:val="00006C98"/>
    <w:rsid w:val="00013356"/>
    <w:rsid w:val="00065CCB"/>
    <w:rsid w:val="00085A05"/>
    <w:rsid w:val="000B1FFD"/>
    <w:rsid w:val="00116CFE"/>
    <w:rsid w:val="00124011"/>
    <w:rsid w:val="001724A1"/>
    <w:rsid w:val="001765EE"/>
    <w:rsid w:val="002B7218"/>
    <w:rsid w:val="0030213F"/>
    <w:rsid w:val="00317481"/>
    <w:rsid w:val="003C0F48"/>
    <w:rsid w:val="00491291"/>
    <w:rsid w:val="004F1D27"/>
    <w:rsid w:val="004F4DAF"/>
    <w:rsid w:val="00534426"/>
    <w:rsid w:val="00596BA2"/>
    <w:rsid w:val="00642377"/>
    <w:rsid w:val="00660437"/>
    <w:rsid w:val="006631C2"/>
    <w:rsid w:val="006A192B"/>
    <w:rsid w:val="006C4FC8"/>
    <w:rsid w:val="007B5510"/>
    <w:rsid w:val="007F5B97"/>
    <w:rsid w:val="0081250F"/>
    <w:rsid w:val="008C721D"/>
    <w:rsid w:val="008D0689"/>
    <w:rsid w:val="009C11F9"/>
    <w:rsid w:val="00A37C50"/>
    <w:rsid w:val="00A50C18"/>
    <w:rsid w:val="00AB36CA"/>
    <w:rsid w:val="00B3056F"/>
    <w:rsid w:val="00BF2CCE"/>
    <w:rsid w:val="00C27CAD"/>
    <w:rsid w:val="00C734C8"/>
    <w:rsid w:val="00C97F8D"/>
    <w:rsid w:val="00D731A4"/>
    <w:rsid w:val="00DC34AF"/>
    <w:rsid w:val="00DD139E"/>
    <w:rsid w:val="00DD596A"/>
    <w:rsid w:val="00F27CFC"/>
    <w:rsid w:val="00F440C3"/>
    <w:rsid w:val="00F621C9"/>
    <w:rsid w:val="00F817A4"/>
    <w:rsid w:val="00FA33C4"/>
    <w:rsid w:val="00FB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72C3"/>
  <w15:docId w15:val="{D4F79967-01A8-4541-9DCD-4B0809D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C8"/>
    <w:rPr>
      <w:rFonts w:ascii="Tahoma" w:hAnsi="Tahoma" w:cs="Tahoma"/>
      <w:sz w:val="16"/>
      <w:szCs w:val="16"/>
    </w:rPr>
  </w:style>
  <w:style w:type="character" w:styleId="Hyperlink">
    <w:name w:val="Hyperlink"/>
    <w:basedOn w:val="DefaultParagraphFont"/>
    <w:uiPriority w:val="99"/>
    <w:semiHidden/>
    <w:unhideWhenUsed/>
    <w:rsid w:val="00642377"/>
    <w:rPr>
      <w:color w:val="0000FF"/>
      <w:u w:val="single"/>
    </w:rPr>
  </w:style>
  <w:style w:type="paragraph" w:styleId="Revision">
    <w:name w:val="Revision"/>
    <w:hidden/>
    <w:uiPriority w:val="99"/>
    <w:semiHidden/>
    <w:rsid w:val="0030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3898">
      <w:bodyDiv w:val="1"/>
      <w:marLeft w:val="0"/>
      <w:marRight w:val="0"/>
      <w:marTop w:val="0"/>
      <w:marBottom w:val="0"/>
      <w:divBdr>
        <w:top w:val="none" w:sz="0" w:space="0" w:color="auto"/>
        <w:left w:val="none" w:sz="0" w:space="0" w:color="auto"/>
        <w:bottom w:val="none" w:sz="0" w:space="0" w:color="auto"/>
        <w:right w:val="none" w:sz="0" w:space="0" w:color="auto"/>
      </w:divBdr>
    </w:div>
    <w:div w:id="146265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coo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NCB, FSB</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Wright</dc:creator>
  <cp:keywords/>
  <dc:description/>
  <cp:lastModifiedBy>Mary Alex Blanton</cp:lastModifiedBy>
  <cp:revision>2</cp:revision>
  <cp:lastPrinted>2022-03-04T04:44:00Z</cp:lastPrinted>
  <dcterms:created xsi:type="dcterms:W3CDTF">2022-12-06T15:29:00Z</dcterms:created>
  <dcterms:modified xsi:type="dcterms:W3CDTF">2022-12-06T15:29:00Z</dcterms:modified>
</cp:coreProperties>
</file>