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EEE" w:rsidP="5B1C1B60" w:rsidRDefault="00265F49" w14:paraId="00000001" w14:textId="68E8671C">
      <w:pPr>
        <w:pStyle w:val="Normal1"/>
        <w:shd w:val="clear" w:color="auto" w:fill="FFFFFF" w:themeFill="background1"/>
        <w:spacing w:line="240" w:lineRule="auto"/>
        <w:jc w:val="center"/>
        <w:rPr>
          <w:rFonts w:ascii="Calibri" w:hAnsi="Calibri" w:eastAsia="Calibri" w:cs="Calibri"/>
          <w:i/>
          <w:iCs/>
          <w:color w:val="000000" w:themeColor="text1"/>
        </w:rPr>
      </w:pPr>
      <w:r w:rsidRPr="5B1C1B60">
        <w:rPr>
          <w:rFonts w:ascii="Calibri" w:hAnsi="Calibri" w:eastAsia="Calibri" w:cs="Calibri"/>
          <w:b/>
          <w:bCs/>
          <w:color w:val="000000" w:themeColor="text1"/>
        </w:rPr>
        <w:t xml:space="preserve">MeridianLink Announces </w:t>
      </w:r>
      <w:r w:rsidRPr="5B1C1B60" w:rsidR="6B880B53">
        <w:rPr>
          <w:rFonts w:ascii="Calibri" w:hAnsi="Calibri" w:eastAsia="Calibri" w:cs="Calibri"/>
          <w:b/>
          <w:bCs/>
          <w:color w:val="000000" w:themeColor="text1"/>
        </w:rPr>
        <w:t>Marketing Automation</w:t>
      </w:r>
      <w:r w:rsidRPr="5B1C1B60" w:rsidR="21429B44">
        <w:rPr>
          <w:rFonts w:ascii="Calibri" w:hAnsi="Calibri" w:eastAsia="Calibri" w:cs="Calibri"/>
          <w:b/>
          <w:bCs/>
          <w:color w:val="000000" w:themeColor="text1"/>
        </w:rPr>
        <w:t xml:space="preserve"> Product</w:t>
      </w:r>
      <w:r w:rsidRPr="5B1C1B60">
        <w:rPr>
          <w:rFonts w:ascii="Calibri" w:hAnsi="Calibri" w:eastAsia="Calibri" w:cs="Calibri"/>
          <w:b/>
          <w:bCs/>
          <w:color w:val="000000" w:themeColor="text1"/>
        </w:rPr>
        <w:t xml:space="preserve"> Advancements</w:t>
      </w:r>
    </w:p>
    <w:p w:rsidR="00420EEE" w:rsidP="2F6962C8" w:rsidRDefault="00420EEE" w14:paraId="00000002" w14:textId="77777777">
      <w:pPr>
        <w:pStyle w:val="Normal1"/>
        <w:shd w:val="clear" w:color="auto" w:fill="FFFFFF" w:themeFill="background1"/>
        <w:spacing w:line="240" w:lineRule="auto"/>
        <w:jc w:val="center"/>
        <w:rPr>
          <w:rFonts w:ascii="Calibri" w:hAnsi="Calibri" w:eastAsia="Calibri" w:cs="Calibri"/>
          <w:i/>
          <w:iCs/>
          <w:color w:val="000000" w:themeColor="text1"/>
        </w:rPr>
      </w:pPr>
    </w:p>
    <w:p w:rsidR="286405A4" w:rsidP="5B1C1B60" w:rsidRDefault="4632979F" w14:paraId="1A395CE1" w14:textId="5EBB3D94">
      <w:pPr>
        <w:pStyle w:val="Normal1"/>
        <w:spacing w:line="240" w:lineRule="auto"/>
        <w:jc w:val="center"/>
        <w:rPr>
          <w:rFonts w:ascii="Calibri" w:hAnsi="Calibri" w:eastAsia="Calibri" w:cs="Calibri"/>
          <w:i/>
          <w:iCs/>
        </w:rPr>
      </w:pPr>
      <w:r w:rsidRPr="5B1C1B60">
        <w:rPr>
          <w:rFonts w:ascii="Calibri" w:hAnsi="Calibri" w:eastAsia="Calibri" w:cs="Calibri"/>
          <w:i/>
          <w:iCs/>
        </w:rPr>
        <w:t>Enhancements to MeridianLink Engage—the marketing automation component of the company’s multi-product platform, MeridianLink One—empowers financial institutions with personalized data</w:t>
      </w:r>
      <w:r w:rsidRPr="5B1C1B60" w:rsidR="0627BD0F">
        <w:rPr>
          <w:rFonts w:ascii="Calibri" w:hAnsi="Calibri" w:eastAsia="Calibri" w:cs="Calibri"/>
          <w:i/>
          <w:iCs/>
        </w:rPr>
        <w:t xml:space="preserve"> and campaigns</w:t>
      </w:r>
      <w:r w:rsidRPr="5B1C1B60">
        <w:rPr>
          <w:rFonts w:ascii="Calibri" w:hAnsi="Calibri" w:eastAsia="Calibri" w:cs="Calibri"/>
          <w:i/>
          <w:iCs/>
        </w:rPr>
        <w:t xml:space="preserve"> to build deeper connections with consumers and grow their customer base</w:t>
      </w:r>
    </w:p>
    <w:p w:rsidR="00420EEE" w:rsidP="2F6962C8" w:rsidRDefault="00420EEE" w14:paraId="00000004" w14:textId="77777777">
      <w:pPr>
        <w:pStyle w:val="Normal1"/>
        <w:shd w:val="clear" w:color="auto" w:fill="FFFFFF" w:themeFill="background1"/>
        <w:spacing w:line="240" w:lineRule="auto"/>
        <w:rPr>
          <w:rFonts w:ascii="Calibri" w:hAnsi="Calibri" w:eastAsia="Calibri" w:cs="Calibri"/>
          <w:color w:val="000000" w:themeColor="text1"/>
        </w:rPr>
      </w:pPr>
    </w:p>
    <w:p w:rsidR="00420EEE" w:rsidP="1986ADF7" w:rsidRDefault="00265F49" w14:paraId="00000005" w14:textId="14BEA4D5">
      <w:pPr>
        <w:pStyle w:val="Normal1"/>
        <w:spacing w:line="240" w:lineRule="auto"/>
        <w:rPr>
          <w:rFonts w:ascii="Calibri" w:hAnsi="Calibri" w:eastAsia="Calibri" w:cs="Calibri"/>
          <w:color w:val="000000" w:themeColor="text1"/>
          <w:highlight w:val="yellow"/>
        </w:rPr>
      </w:pPr>
      <w:r w:rsidRPr="19E432FE" w:rsidR="1EB4D533">
        <w:rPr>
          <w:rFonts w:ascii="Calibri" w:hAnsi="Calibri" w:eastAsia="Calibri" w:cs="Calibri"/>
          <w:b w:val="1"/>
          <w:bCs w:val="1"/>
          <w:color w:val="000000" w:themeColor="text1" w:themeTint="FF" w:themeShade="FF"/>
          <w:highlight w:val="white"/>
        </w:rPr>
        <w:t xml:space="preserve">COSTA MESA, Calif. - </w:t>
      </w:r>
      <w:r w:rsidRPr="19E432FE" w:rsidR="1EB4D533">
        <w:rPr>
          <w:rFonts w:ascii="Calibri" w:hAnsi="Calibri" w:eastAsia="Calibri" w:cs="Calibri"/>
          <w:b w:val="1"/>
          <w:bCs w:val="1"/>
          <w:color w:val="000000" w:themeColor="text1" w:themeTint="FF" w:themeShade="FF"/>
        </w:rPr>
        <w:t>Jan</w:t>
      </w:r>
      <w:r w:rsidRPr="19E432FE" w:rsidR="1E55BC92">
        <w:rPr>
          <w:rFonts w:ascii="Calibri" w:hAnsi="Calibri" w:eastAsia="Calibri" w:cs="Calibri"/>
          <w:b w:val="1"/>
          <w:bCs w:val="1"/>
          <w:color w:val="000000" w:themeColor="text1" w:themeTint="FF" w:themeShade="FF"/>
        </w:rPr>
        <w:t>.</w:t>
      </w:r>
      <w:r w:rsidRPr="19E432FE" w:rsidR="1EB4D533">
        <w:rPr>
          <w:rFonts w:ascii="Calibri" w:hAnsi="Calibri" w:eastAsia="Calibri" w:cs="Calibri"/>
          <w:b w:val="1"/>
          <w:bCs w:val="1"/>
          <w:color w:val="000000" w:themeColor="text1" w:themeTint="FF" w:themeShade="FF"/>
        </w:rPr>
        <w:t xml:space="preserve"> </w:t>
      </w:r>
      <w:r w:rsidRPr="19E432FE" w:rsidR="511A2F59">
        <w:rPr>
          <w:rFonts w:ascii="Calibri" w:hAnsi="Calibri" w:eastAsia="Calibri" w:cs="Calibri"/>
          <w:b w:val="1"/>
          <w:bCs w:val="1"/>
          <w:color w:val="000000" w:themeColor="text1" w:themeTint="FF" w:themeShade="FF"/>
        </w:rPr>
        <w:t>23</w:t>
      </w:r>
      <w:r w:rsidRPr="19E432FE" w:rsidR="1EB4D533">
        <w:rPr>
          <w:rFonts w:ascii="Calibri" w:hAnsi="Calibri" w:eastAsia="Calibri" w:cs="Calibri"/>
          <w:b w:val="1"/>
          <w:bCs w:val="1"/>
          <w:color w:val="000000" w:themeColor="text1" w:themeTint="FF" w:themeShade="FF"/>
          <w:highlight w:val="white"/>
        </w:rPr>
        <w:t>, 2023 -</w:t>
      </w:r>
      <w:r w:rsidRPr="19E432FE" w:rsidR="1EB4D533">
        <w:rPr>
          <w:rFonts w:ascii="Calibri" w:hAnsi="Calibri" w:eastAsia="Calibri" w:cs="Calibri"/>
          <w:color w:val="424242"/>
          <w:highlight w:val="white"/>
        </w:rPr>
        <w:t xml:space="preserve"> </w:t>
      </w:r>
      <w:hyperlink r:id="R4f5a5874c010462a">
        <w:r w:rsidRPr="19E432FE" w:rsidR="1EB4D533">
          <w:rPr>
            <w:rStyle w:val="Hyperlink"/>
            <w:rFonts w:ascii="Calibri" w:hAnsi="Calibri" w:eastAsia="Calibri" w:cs="Calibri"/>
            <w:highlight w:val="white"/>
          </w:rPr>
          <w:t>MeridianLink, Inc.</w:t>
        </w:r>
      </w:hyperlink>
      <w:r w:rsidRPr="19E432FE" w:rsidR="1EB4D533">
        <w:rPr>
          <w:rFonts w:ascii="Calibri" w:hAnsi="Calibri" w:eastAsia="Calibri" w:cs="Calibri"/>
          <w:color w:val="000000" w:themeColor="text1" w:themeTint="FF" w:themeShade="FF"/>
          <w:highlight w:val="white"/>
        </w:rPr>
        <w:t xml:space="preserve"> (NYSE: MLNK), a leading provider of modern software platforms for financial institutions and consumer reporting agencies, today announced the expansion of its</w:t>
      </w:r>
      <w:r w:rsidRPr="19E432FE" w:rsidR="1EB4D533">
        <w:rPr>
          <w:rFonts w:ascii="Calibri" w:hAnsi="Calibri" w:eastAsia="Calibri" w:cs="Calibri"/>
          <w:color w:val="424242"/>
          <w:highlight w:val="white"/>
        </w:rPr>
        <w:t xml:space="preserve"> </w:t>
      </w:r>
      <w:hyperlink r:id="R8d72282acb9b440d">
        <w:r w:rsidRPr="19E432FE" w:rsidR="1EB4D533">
          <w:rPr>
            <w:rStyle w:val="Hyperlink"/>
            <w:rFonts w:ascii="Calibri" w:hAnsi="Calibri" w:eastAsia="Calibri" w:cs="Calibri"/>
            <w:highlight w:val="white"/>
          </w:rPr>
          <w:t>MeridianLink</w:t>
        </w:r>
        <w:r w:rsidRPr="19E432FE" w:rsidR="112B9858">
          <w:rPr>
            <w:rStyle w:val="Hyperlink"/>
            <w:rFonts w:ascii="Calibri" w:hAnsi="Calibri" w:eastAsia="Calibri" w:cs="Calibri"/>
            <w:highlight w:val="white"/>
          </w:rPr>
          <w:t>®</w:t>
        </w:r>
        <w:r w:rsidRPr="19E432FE" w:rsidR="1EB4D533">
          <w:rPr>
            <w:rStyle w:val="Hyperlink"/>
            <w:rFonts w:ascii="Calibri" w:hAnsi="Calibri" w:eastAsia="Calibri" w:cs="Calibri"/>
            <w:highlight w:val="white"/>
          </w:rPr>
          <w:t xml:space="preserve"> Engage platform</w:t>
        </w:r>
      </w:hyperlink>
      <w:r w:rsidRPr="19E432FE" w:rsidR="032F284E">
        <w:rPr>
          <w:rFonts w:ascii="Calibri" w:hAnsi="Calibri" w:eastAsia="Calibri" w:cs="Calibri"/>
          <w:color w:val="424242"/>
          <w:highlight w:val="white"/>
        </w:rPr>
        <w:t>.</w:t>
      </w:r>
      <w:r w:rsidRPr="19E432FE" w:rsidR="1EB4D533">
        <w:rPr>
          <w:rFonts w:ascii="Calibri" w:hAnsi="Calibri" w:eastAsia="Calibri" w:cs="Calibri"/>
          <w:color w:val="424242"/>
          <w:highlight w:val="white"/>
        </w:rPr>
        <w:t xml:space="preserve"> </w:t>
      </w:r>
      <w:r w:rsidRPr="19E432FE" w:rsidR="75D7E9FC">
        <w:rPr>
          <w:rFonts w:ascii="Calibri" w:hAnsi="Calibri" w:eastAsia="Calibri" w:cs="Calibri"/>
          <w:color w:val="424242"/>
          <w:highlight w:val="white"/>
        </w:rPr>
        <w:t>T</w:t>
      </w:r>
      <w:r w:rsidRPr="19E432FE" w:rsidR="032F284E">
        <w:rPr>
          <w:rFonts w:ascii="Calibri" w:hAnsi="Calibri" w:eastAsia="Calibri" w:cs="Calibri"/>
          <w:color w:val="000000" w:themeColor="text1" w:themeTint="FF" w:themeShade="FF"/>
          <w:highlight w:val="white"/>
        </w:rPr>
        <w:t>hese</w:t>
      </w:r>
      <w:r w:rsidRPr="19E432FE" w:rsidR="1EB4D533">
        <w:rPr>
          <w:rFonts w:ascii="Calibri" w:hAnsi="Calibri" w:eastAsia="Calibri" w:cs="Calibri"/>
          <w:color w:val="000000" w:themeColor="text1" w:themeTint="FF" w:themeShade="FF"/>
          <w:highlight w:val="white"/>
        </w:rPr>
        <w:t xml:space="preserve"> new advancements </w:t>
      </w:r>
      <w:r w:rsidRPr="19E432FE" w:rsidR="38F27AE6">
        <w:rPr>
          <w:rFonts w:ascii="Calibri" w:hAnsi="Calibri" w:eastAsia="Calibri" w:cs="Calibri"/>
          <w:color w:val="000000" w:themeColor="text1" w:themeTint="FF" w:themeShade="FF"/>
          <w:highlight w:val="white"/>
        </w:rPr>
        <w:t xml:space="preserve">to the </w:t>
      </w:r>
      <w:r w:rsidRPr="19E432FE" w:rsidR="449667A9">
        <w:rPr>
          <w:rFonts w:ascii="Calibri" w:hAnsi="Calibri" w:eastAsia="Calibri" w:cs="Calibri"/>
          <w:color w:val="000000" w:themeColor="text1" w:themeTint="FF" w:themeShade="FF"/>
          <w:highlight w:val="white"/>
        </w:rPr>
        <w:t>C</w:t>
      </w:r>
      <w:r w:rsidRPr="19E432FE" w:rsidR="38F27AE6">
        <w:rPr>
          <w:rFonts w:ascii="Calibri" w:hAnsi="Calibri" w:eastAsia="Calibri" w:cs="Calibri"/>
          <w:color w:val="000000" w:themeColor="text1" w:themeTint="FF" w:themeShade="FF"/>
          <w:highlight w:val="white"/>
        </w:rPr>
        <w:t>o</w:t>
      </w:r>
      <w:r w:rsidRPr="19E432FE" w:rsidR="38F27AE6">
        <w:rPr>
          <w:rFonts w:ascii="Calibri" w:hAnsi="Calibri" w:eastAsia="Calibri" w:cs="Calibri"/>
          <w:color w:val="000000" w:themeColor="text1" w:themeTint="FF" w:themeShade="FF"/>
        </w:rPr>
        <w:t>mpany’s</w:t>
      </w:r>
      <w:r w:rsidRPr="19E432FE" w:rsidR="1EB4D533">
        <w:rPr>
          <w:rFonts w:ascii="Calibri" w:hAnsi="Calibri" w:eastAsia="Calibri" w:cs="Calibri"/>
          <w:color w:val="000000" w:themeColor="text1" w:themeTint="FF" w:themeShade="FF"/>
        </w:rPr>
        <w:t xml:space="preserve"> marketing automation solution</w:t>
      </w:r>
      <w:r w:rsidRPr="19E432FE" w:rsidR="10C8B711">
        <w:rPr>
          <w:rFonts w:ascii="Calibri" w:hAnsi="Calibri" w:eastAsia="Calibri" w:cs="Calibri"/>
          <w:color w:val="000000" w:themeColor="text1" w:themeTint="FF" w:themeShade="FF"/>
        </w:rPr>
        <w:t xml:space="preserve"> </w:t>
      </w:r>
      <w:r w:rsidRPr="19E432FE" w:rsidR="02BFA662">
        <w:rPr>
          <w:rFonts w:ascii="Calibri" w:hAnsi="Calibri" w:eastAsia="Calibri" w:cs="Calibri"/>
          <w:color w:val="000000" w:themeColor="text1" w:themeTint="FF" w:themeShade="FF"/>
        </w:rPr>
        <w:t xml:space="preserve">save valuable time in the pre-screening </w:t>
      </w:r>
      <w:r w:rsidRPr="19E432FE" w:rsidR="6B7020FB">
        <w:rPr>
          <w:rFonts w:ascii="Calibri" w:hAnsi="Calibri" w:eastAsia="Calibri" w:cs="Calibri"/>
          <w:color w:val="000000" w:themeColor="text1" w:themeTint="FF" w:themeShade="FF"/>
        </w:rPr>
        <w:t xml:space="preserve">and deposit account opening </w:t>
      </w:r>
      <w:r w:rsidRPr="19E432FE" w:rsidR="02BFA662">
        <w:rPr>
          <w:rFonts w:ascii="Calibri" w:hAnsi="Calibri" w:eastAsia="Calibri" w:cs="Calibri"/>
          <w:color w:val="000000" w:themeColor="text1" w:themeTint="FF" w:themeShade="FF"/>
        </w:rPr>
        <w:t xml:space="preserve">process and </w:t>
      </w:r>
      <w:r w:rsidRPr="19E432FE" w:rsidR="77A47C8E">
        <w:rPr>
          <w:rFonts w:ascii="Calibri" w:hAnsi="Calibri" w:eastAsia="Calibri" w:cs="Calibri"/>
          <w:color w:val="000000" w:themeColor="text1" w:themeTint="FF" w:themeShade="FF"/>
        </w:rPr>
        <w:t xml:space="preserve">enable customers to </w:t>
      </w:r>
      <w:r w:rsidRPr="19E432FE" w:rsidR="0193C159">
        <w:rPr>
          <w:rFonts w:ascii="Calibri" w:hAnsi="Calibri" w:eastAsia="Calibri" w:cs="Calibri"/>
          <w:color w:val="000000" w:themeColor="text1" w:themeTint="FF" w:themeShade="FF"/>
        </w:rPr>
        <w:t>l</w:t>
      </w:r>
      <w:r w:rsidRPr="19E432FE" w:rsidR="02BFA662">
        <w:rPr>
          <w:rFonts w:ascii="Calibri" w:hAnsi="Calibri" w:eastAsia="Calibri" w:cs="Calibri"/>
          <w:color w:val="000000" w:themeColor="text1" w:themeTint="FF" w:themeShade="FF"/>
        </w:rPr>
        <w:t>aunch targeted marketing campaigns faster, deliverin</w:t>
      </w:r>
      <w:r w:rsidRPr="19E432FE" w:rsidR="073A9915">
        <w:rPr>
          <w:rFonts w:ascii="Calibri" w:hAnsi="Calibri" w:eastAsia="Calibri" w:cs="Calibri"/>
          <w:color w:val="000000" w:themeColor="text1" w:themeTint="FF" w:themeShade="FF"/>
        </w:rPr>
        <w:t xml:space="preserve">g the right offers at the right time to consumers. </w:t>
      </w:r>
      <w:r w:rsidRPr="19E432FE" w:rsidR="02BFA662">
        <w:rPr>
          <w:rFonts w:ascii="Calibri" w:hAnsi="Calibri" w:eastAsia="Calibri" w:cs="Calibri"/>
          <w:color w:val="000000" w:themeColor="text1" w:themeTint="FF" w:themeShade="FF"/>
        </w:rPr>
        <w:t xml:space="preserve"> </w:t>
      </w:r>
      <w:r w:rsidRPr="19E432FE" w:rsidR="10C8B711">
        <w:rPr>
          <w:rFonts w:ascii="Calibri" w:hAnsi="Calibri" w:eastAsia="Calibri" w:cs="Calibri"/>
          <w:color w:val="000000" w:themeColor="text1" w:themeTint="FF" w:themeShade="FF"/>
        </w:rPr>
        <w:t xml:space="preserve"> </w:t>
      </w:r>
    </w:p>
    <w:p w:rsidR="00420EEE" w:rsidP="2F6962C8" w:rsidRDefault="00420EEE" w14:paraId="00000006" w14:textId="77777777">
      <w:pPr>
        <w:pStyle w:val="Normal1"/>
        <w:spacing w:line="240" w:lineRule="auto"/>
        <w:rPr>
          <w:rFonts w:ascii="Calibri" w:hAnsi="Calibri" w:eastAsia="Calibri" w:cs="Calibri"/>
          <w:color w:val="000000" w:themeColor="text1"/>
          <w:highlight w:val="white"/>
        </w:rPr>
      </w:pPr>
    </w:p>
    <w:p w:rsidR="00420EEE" w:rsidRDefault="665E9C9A" w14:paraId="7AF7FEB5" w14:textId="545005DE">
      <w:pPr>
        <w:pStyle w:val="Normal1"/>
        <w:spacing w:line="240" w:lineRule="auto"/>
        <w:rPr>
          <w:rFonts w:ascii="Calibri" w:hAnsi="Calibri" w:eastAsia="Calibri" w:cs="Calibri"/>
          <w:color w:val="000000" w:themeColor="text1"/>
          <w:highlight w:val="white"/>
        </w:rPr>
      </w:pPr>
      <w:r w:rsidRPr="19E432FE" w:rsidR="1E211DFC">
        <w:rPr>
          <w:rFonts w:ascii="Calibri" w:hAnsi="Calibri" w:eastAsia="Calibri" w:cs="Calibri"/>
          <w:color w:val="000000" w:themeColor="text1" w:themeTint="FF" w:themeShade="FF"/>
          <w:highlight w:val="white"/>
        </w:rPr>
        <w:t xml:space="preserve">“In today’s economy, delivering </w:t>
      </w:r>
      <w:r w:rsidRPr="19E432FE" w:rsidR="0165CE14">
        <w:rPr>
          <w:rFonts w:ascii="Calibri" w:hAnsi="Calibri" w:eastAsia="Calibri" w:cs="Calibri"/>
          <w:color w:val="000000" w:themeColor="text1" w:themeTint="FF" w:themeShade="FF"/>
          <w:highlight w:val="white"/>
        </w:rPr>
        <w:t>personalized</w:t>
      </w:r>
      <w:r w:rsidRPr="19E432FE" w:rsidR="1E211DFC">
        <w:rPr>
          <w:rFonts w:ascii="Calibri" w:hAnsi="Calibri" w:eastAsia="Calibri" w:cs="Calibri"/>
          <w:color w:val="000000" w:themeColor="text1" w:themeTint="FF" w:themeShade="FF"/>
          <w:highlight w:val="white"/>
        </w:rPr>
        <w:t xml:space="preserve"> </w:t>
      </w:r>
      <w:r w:rsidRPr="19E432FE" w:rsidR="08DB8BF1">
        <w:rPr>
          <w:rFonts w:ascii="Calibri" w:hAnsi="Calibri" w:eastAsia="Calibri" w:cs="Calibri"/>
          <w:color w:val="000000" w:themeColor="text1" w:themeTint="FF" w:themeShade="FF"/>
          <w:highlight w:val="white"/>
        </w:rPr>
        <w:t xml:space="preserve">offers </w:t>
      </w:r>
      <w:r w:rsidRPr="19E432FE" w:rsidR="1EC88C9A">
        <w:rPr>
          <w:rFonts w:ascii="Calibri" w:hAnsi="Calibri" w:eastAsia="Calibri" w:cs="Calibri"/>
          <w:color w:val="000000" w:themeColor="text1" w:themeTint="FF" w:themeShade="FF"/>
          <w:highlight w:val="white"/>
        </w:rPr>
        <w:t xml:space="preserve">for solutions </w:t>
      </w:r>
      <w:r w:rsidRPr="19E432FE" w:rsidR="08DB8BF1">
        <w:rPr>
          <w:rFonts w:ascii="Calibri" w:hAnsi="Calibri" w:eastAsia="Calibri" w:cs="Calibri"/>
          <w:color w:val="000000" w:themeColor="text1" w:themeTint="FF" w:themeShade="FF"/>
          <w:highlight w:val="white"/>
        </w:rPr>
        <w:t xml:space="preserve">that consumers need </w:t>
      </w:r>
      <w:r w:rsidRPr="19E432FE" w:rsidR="284DD736">
        <w:rPr>
          <w:rFonts w:ascii="Calibri" w:hAnsi="Calibri" w:eastAsia="Calibri" w:cs="Calibri"/>
          <w:color w:val="000000" w:themeColor="text1" w:themeTint="FF" w:themeShade="FF"/>
          <w:highlight w:val="white"/>
        </w:rPr>
        <w:t>at</w:t>
      </w:r>
      <w:r w:rsidRPr="19E432FE" w:rsidR="08DB8BF1">
        <w:rPr>
          <w:rFonts w:ascii="Calibri" w:hAnsi="Calibri" w:eastAsia="Calibri" w:cs="Calibri"/>
          <w:color w:val="000000" w:themeColor="text1" w:themeTint="FF" w:themeShade="FF"/>
          <w:highlight w:val="white"/>
        </w:rPr>
        <w:t xml:space="preserve"> the moment they need them is more important than ever,” said Devesh Khare, chief product officer at </w:t>
      </w:r>
      <w:proofErr w:type="spellStart"/>
      <w:r w:rsidRPr="19E432FE" w:rsidR="08DB8BF1">
        <w:rPr>
          <w:rFonts w:ascii="Calibri" w:hAnsi="Calibri" w:eastAsia="Calibri" w:cs="Calibri"/>
          <w:color w:val="000000" w:themeColor="text1" w:themeTint="FF" w:themeShade="FF"/>
          <w:highlight w:val="white"/>
        </w:rPr>
        <w:t>MeridianLink</w:t>
      </w:r>
      <w:proofErr w:type="spellEnd"/>
      <w:r w:rsidRPr="19E432FE" w:rsidR="08DB8BF1">
        <w:rPr>
          <w:rFonts w:ascii="Calibri" w:hAnsi="Calibri" w:eastAsia="Calibri" w:cs="Calibri"/>
          <w:color w:val="000000" w:themeColor="text1" w:themeTint="FF" w:themeShade="FF"/>
          <w:highlight w:val="white"/>
        </w:rPr>
        <w:t xml:space="preserve">. “That’s why </w:t>
      </w:r>
      <w:r w:rsidRPr="19E432FE" w:rsidR="586EE37C">
        <w:rPr>
          <w:rFonts w:ascii="Calibri" w:hAnsi="Calibri" w:eastAsia="Calibri" w:cs="Calibri"/>
          <w:color w:val="000000" w:themeColor="text1" w:themeTint="FF" w:themeShade="FF"/>
          <w:highlight w:val="white"/>
        </w:rPr>
        <w:t xml:space="preserve">we continue to expand the capabilities of </w:t>
      </w:r>
      <w:proofErr w:type="spellStart"/>
      <w:r w:rsidRPr="19E432FE" w:rsidR="586EE37C">
        <w:rPr>
          <w:rFonts w:ascii="Calibri" w:hAnsi="Calibri" w:eastAsia="Calibri" w:cs="Calibri"/>
          <w:color w:val="000000" w:themeColor="text1" w:themeTint="FF" w:themeShade="FF"/>
          <w:highlight w:val="white"/>
        </w:rPr>
        <w:t>MeridianLink</w:t>
      </w:r>
      <w:proofErr w:type="spellEnd"/>
      <w:r w:rsidRPr="19E432FE" w:rsidR="586EE37C">
        <w:rPr>
          <w:rFonts w:ascii="Calibri" w:hAnsi="Calibri" w:eastAsia="Calibri" w:cs="Calibri"/>
          <w:color w:val="000000" w:themeColor="text1" w:themeTint="FF" w:themeShade="FF"/>
          <w:highlight w:val="white"/>
        </w:rPr>
        <w:t xml:space="preserve"> Engage as an important part of</w:t>
      </w:r>
      <w:r w:rsidRPr="19E432FE" w:rsidR="5719942D">
        <w:rPr>
          <w:rFonts w:ascii="Calibri" w:hAnsi="Calibri" w:eastAsia="Calibri" w:cs="Calibri"/>
          <w:color w:val="000000" w:themeColor="text1" w:themeTint="FF" w:themeShade="FF"/>
          <w:highlight w:val="white"/>
        </w:rPr>
        <w:t xml:space="preserve"> </w:t>
      </w:r>
      <w:r w:rsidRPr="19E432FE" w:rsidR="50D1270A">
        <w:rPr>
          <w:rFonts w:ascii="Calibri" w:hAnsi="Calibri" w:eastAsia="Calibri" w:cs="Calibri"/>
          <w:color w:val="000000" w:themeColor="text1" w:themeTint="FF" w:themeShade="FF"/>
          <w:highlight w:val="white"/>
        </w:rPr>
        <w:t xml:space="preserve">our </w:t>
      </w:r>
      <w:proofErr w:type="spellStart"/>
      <w:r w:rsidRPr="19E432FE" w:rsidR="586EE37C">
        <w:rPr>
          <w:rFonts w:ascii="Calibri" w:hAnsi="Calibri" w:eastAsia="Calibri" w:cs="Calibri"/>
          <w:color w:val="000000" w:themeColor="text1" w:themeTint="FF" w:themeShade="FF"/>
          <w:highlight w:val="white"/>
        </w:rPr>
        <w:t>MeridianLink</w:t>
      </w:r>
      <w:proofErr w:type="spellEnd"/>
      <w:r w:rsidRPr="19E432FE" w:rsidR="1510E2F0">
        <w:rPr>
          <w:rFonts w:ascii="Calibri" w:hAnsi="Calibri" w:eastAsia="Calibri" w:cs="Calibri"/>
          <w:color w:val="000000" w:themeColor="text1" w:themeTint="FF" w:themeShade="FF"/>
          <w:highlight w:val="white"/>
        </w:rPr>
        <w:t>®</w:t>
      </w:r>
      <w:r w:rsidRPr="19E432FE" w:rsidR="586EE37C">
        <w:rPr>
          <w:rFonts w:ascii="Calibri" w:hAnsi="Calibri" w:eastAsia="Calibri" w:cs="Calibri"/>
          <w:color w:val="000000" w:themeColor="text1" w:themeTint="FF" w:themeShade="FF"/>
          <w:highlight w:val="white"/>
        </w:rPr>
        <w:t xml:space="preserve"> One</w:t>
      </w:r>
      <w:r w:rsidRPr="19E432FE" w:rsidR="68CF0083">
        <w:rPr>
          <w:rFonts w:ascii="Calibri" w:hAnsi="Calibri" w:eastAsia="Calibri" w:cs="Calibri"/>
          <w:color w:val="000000" w:themeColor="text1" w:themeTint="FF" w:themeShade="FF"/>
          <w:highlight w:val="white"/>
        </w:rPr>
        <w:t xml:space="preserve"> </w:t>
      </w:r>
      <w:r w:rsidRPr="19E432FE" w:rsidR="126F3543">
        <w:rPr>
          <w:rFonts w:ascii="Calibri" w:hAnsi="Calibri" w:eastAsia="Calibri" w:cs="Calibri"/>
          <w:color w:val="000000" w:themeColor="text1" w:themeTint="FF" w:themeShade="FF"/>
          <w:highlight w:val="white"/>
        </w:rPr>
        <w:t xml:space="preserve">multi-product </w:t>
      </w:r>
      <w:r w:rsidRPr="19E432FE" w:rsidR="68CF0083">
        <w:rPr>
          <w:rFonts w:ascii="Calibri" w:hAnsi="Calibri" w:eastAsia="Calibri" w:cs="Calibri"/>
          <w:color w:val="000000" w:themeColor="text1" w:themeTint="FF" w:themeShade="FF"/>
          <w:highlight w:val="white"/>
        </w:rPr>
        <w:t>offering. We are dedicated to helping our customers drive growth, reach their target audience</w:t>
      </w:r>
      <w:r w:rsidRPr="19E432FE" w:rsidR="0B0A7A31">
        <w:rPr>
          <w:rFonts w:ascii="Calibri" w:hAnsi="Calibri" w:eastAsia="Calibri" w:cs="Calibri"/>
          <w:color w:val="000000" w:themeColor="text1" w:themeTint="FF" w:themeShade="FF"/>
          <w:highlight w:val="white"/>
        </w:rPr>
        <w:t>s</w:t>
      </w:r>
      <w:r w:rsidRPr="19E432FE" w:rsidR="68CF0083">
        <w:rPr>
          <w:rFonts w:ascii="Calibri" w:hAnsi="Calibri" w:eastAsia="Calibri" w:cs="Calibri"/>
          <w:color w:val="000000" w:themeColor="text1" w:themeTint="FF" w:themeShade="FF"/>
          <w:highlight w:val="white"/>
        </w:rPr>
        <w:t xml:space="preserve">, and </w:t>
      </w:r>
      <w:r w:rsidRPr="19E432FE" w:rsidR="06D0D1A8">
        <w:rPr>
          <w:rFonts w:ascii="Calibri" w:hAnsi="Calibri" w:eastAsia="Calibri" w:cs="Calibri"/>
          <w:color w:val="000000" w:themeColor="text1" w:themeTint="FF" w:themeShade="FF"/>
          <w:highlight w:val="white"/>
        </w:rPr>
        <w:t>adjust campaigns to meet changing business and consumer needs.”</w:t>
      </w:r>
      <w:r w:rsidRPr="19E432FE" w:rsidR="06D0D1A8">
        <w:rPr>
          <w:rFonts w:ascii="Segoe UI" w:hAnsi="Segoe UI" w:eastAsia="Segoe UI" w:cs="Segoe UI"/>
          <w:color w:val="333333"/>
          <w:sz w:val="18"/>
          <w:szCs w:val="18"/>
        </w:rPr>
        <w:t xml:space="preserve"> </w:t>
      </w:r>
    </w:p>
    <w:p w:rsidR="00420EEE" w:rsidP="1986ADF7" w:rsidRDefault="00420EEE" w14:paraId="0000000A" w14:textId="4DB0659A">
      <w:pPr>
        <w:pStyle w:val="Normal1"/>
        <w:spacing w:line="240" w:lineRule="auto"/>
        <w:rPr>
          <w:rFonts w:ascii="Calibri" w:hAnsi="Calibri" w:eastAsia="Calibri" w:cs="Calibri"/>
          <w:color w:val="000000" w:themeColor="text1"/>
          <w:highlight w:val="white"/>
        </w:rPr>
      </w:pPr>
    </w:p>
    <w:p w:rsidR="00420EEE" w:rsidP="2F6962C8" w:rsidRDefault="001E647F" w14:paraId="0000000B" w14:textId="6333C964">
      <w:pPr>
        <w:pStyle w:val="Normal1"/>
        <w:spacing w:line="240" w:lineRule="auto"/>
        <w:rPr>
          <w:rFonts w:ascii="Calibri" w:hAnsi="Calibri" w:eastAsia="Calibri" w:cs="Calibri"/>
          <w:color w:val="000000" w:themeColor="text1"/>
        </w:rPr>
      </w:pPr>
      <w:r w:rsidRPr="1986ADF7">
        <w:rPr>
          <w:rFonts w:ascii="Calibri" w:hAnsi="Calibri" w:eastAsia="Calibri" w:cs="Calibri"/>
          <w:color w:val="000000" w:themeColor="text1"/>
        </w:rPr>
        <w:t xml:space="preserve">New </w:t>
      </w:r>
      <w:r w:rsidRPr="1986ADF7" w:rsidR="045A790A">
        <w:rPr>
          <w:rFonts w:ascii="Calibri" w:hAnsi="Calibri" w:eastAsia="Calibri" w:cs="Calibri"/>
          <w:color w:val="000000" w:themeColor="text1"/>
        </w:rPr>
        <w:t xml:space="preserve">Engage </w:t>
      </w:r>
      <w:r w:rsidRPr="1986ADF7">
        <w:rPr>
          <w:rFonts w:ascii="Calibri" w:hAnsi="Calibri" w:eastAsia="Calibri" w:cs="Calibri"/>
          <w:color w:val="000000" w:themeColor="text1"/>
        </w:rPr>
        <w:t xml:space="preserve">features include: </w:t>
      </w:r>
    </w:p>
    <w:p w:rsidR="00420EEE" w:rsidP="2F6962C8" w:rsidRDefault="2761030D" w14:paraId="188D9845" w14:textId="273CDE64">
      <w:pPr>
        <w:pStyle w:val="Normal1"/>
        <w:numPr>
          <w:ilvl w:val="0"/>
          <w:numId w:val="1"/>
        </w:numPr>
        <w:shd w:val="clear" w:color="auto" w:fill="FFFFFF" w:themeFill="background1"/>
        <w:spacing w:line="240" w:lineRule="auto"/>
        <w:ind w:left="940"/>
        <w:rPr>
          <w:rFonts w:ascii="Calibri" w:hAnsi="Calibri" w:eastAsia="Calibri" w:cs="Calibri"/>
          <w:color w:val="000000" w:themeColor="text1"/>
        </w:rPr>
      </w:pPr>
      <w:r w:rsidRPr="38C39D39">
        <w:rPr>
          <w:rFonts w:ascii="Calibri" w:hAnsi="Calibri" w:eastAsia="Calibri" w:cs="Calibri"/>
          <w:b/>
          <w:bCs/>
          <w:color w:val="000000" w:themeColor="text1"/>
        </w:rPr>
        <w:t>Integrat</w:t>
      </w:r>
      <w:r w:rsidRPr="38C39D39" w:rsidR="194F6E2E">
        <w:rPr>
          <w:rFonts w:ascii="Calibri" w:hAnsi="Calibri" w:eastAsia="Calibri" w:cs="Calibri"/>
          <w:b/>
          <w:bCs/>
          <w:color w:val="000000" w:themeColor="text1"/>
        </w:rPr>
        <w:t>ion</w:t>
      </w:r>
      <w:r w:rsidRPr="38C39D39">
        <w:rPr>
          <w:rFonts w:ascii="Calibri" w:hAnsi="Calibri" w:eastAsia="Calibri" w:cs="Calibri"/>
          <w:b/>
          <w:bCs/>
          <w:color w:val="000000" w:themeColor="text1"/>
        </w:rPr>
        <w:t xml:space="preserve"> with MeridianLink</w:t>
      </w:r>
      <w:r w:rsidRPr="38C39D39" w:rsidR="005B0BEB">
        <w:rPr>
          <w:rFonts w:ascii="Calibri" w:hAnsi="Calibri" w:eastAsia="Calibri" w:cs="Calibri"/>
          <w:b/>
          <w:bCs/>
          <w:color w:val="000000" w:themeColor="text1"/>
        </w:rPr>
        <w:t>®</w:t>
      </w:r>
      <w:r w:rsidRPr="38C39D39">
        <w:rPr>
          <w:rFonts w:ascii="Calibri" w:hAnsi="Calibri" w:eastAsia="Calibri" w:cs="Calibri"/>
          <w:b/>
          <w:bCs/>
          <w:color w:val="000000" w:themeColor="text1"/>
        </w:rPr>
        <w:t xml:space="preserve"> Opening</w:t>
      </w:r>
      <w:r w:rsidRPr="38C39D39">
        <w:rPr>
          <w:rFonts w:ascii="Calibri" w:hAnsi="Calibri" w:eastAsia="Calibri" w:cs="Calibri"/>
          <w:color w:val="000000" w:themeColor="text1"/>
        </w:rPr>
        <w:t xml:space="preserve"> – Engage can now use the same frictionless offer acceptance experience for clients running deposit account origination campaigns in addition to the lending campaigns already offered through the MeridianLink</w:t>
      </w:r>
      <w:r w:rsidRPr="38C39D39">
        <w:rPr>
          <w:rFonts w:ascii="Calibri" w:hAnsi="Calibri" w:eastAsia="Calibri" w:cs="Calibri"/>
          <w:color w:val="000000" w:themeColor="text1"/>
          <w:highlight w:val="white"/>
        </w:rPr>
        <w:t>®</w:t>
      </w:r>
      <w:r w:rsidRPr="38C39D39">
        <w:rPr>
          <w:rFonts w:ascii="Calibri" w:hAnsi="Calibri" w:eastAsia="Calibri" w:cs="Calibri"/>
          <w:color w:val="000000" w:themeColor="text1"/>
        </w:rPr>
        <w:t xml:space="preserve"> Consumer integration.</w:t>
      </w:r>
      <w:r>
        <w:br/>
      </w:r>
    </w:p>
    <w:p w:rsidR="00420EEE" w:rsidP="2F6962C8" w:rsidRDefault="00265F49" w14:paraId="0000000D" w14:textId="6C3FD3E5">
      <w:pPr>
        <w:pStyle w:val="Normal1"/>
        <w:numPr>
          <w:ilvl w:val="0"/>
          <w:numId w:val="1"/>
        </w:numPr>
        <w:shd w:val="clear" w:color="auto" w:fill="FFFFFF" w:themeFill="background1"/>
        <w:spacing w:line="240" w:lineRule="auto"/>
        <w:ind w:left="940"/>
        <w:rPr>
          <w:rFonts w:ascii="Calibri" w:hAnsi="Calibri" w:eastAsia="Calibri" w:cs="Calibri"/>
          <w:color w:val="000000" w:themeColor="text1"/>
        </w:rPr>
      </w:pPr>
      <w:r w:rsidRPr="033AD660">
        <w:rPr>
          <w:rFonts w:ascii="Calibri" w:hAnsi="Calibri" w:eastAsia="Calibri" w:cs="Calibri"/>
          <w:b/>
          <w:bCs/>
          <w:color w:val="000000" w:themeColor="text1"/>
        </w:rPr>
        <w:t>Home Banking/Online Banking Integrations</w:t>
      </w:r>
      <w:r w:rsidRPr="033AD660">
        <w:rPr>
          <w:rFonts w:ascii="Calibri" w:hAnsi="Calibri" w:eastAsia="Calibri" w:cs="Calibri"/>
          <w:color w:val="000000" w:themeColor="text1"/>
        </w:rPr>
        <w:t xml:space="preserve"> — Engage allows c</w:t>
      </w:r>
      <w:r w:rsidRPr="033AD660" w:rsidR="06A13A75">
        <w:rPr>
          <w:rFonts w:ascii="Calibri" w:hAnsi="Calibri" w:eastAsia="Calibri" w:cs="Calibri"/>
          <w:color w:val="000000" w:themeColor="text1"/>
        </w:rPr>
        <w:t>ustomers</w:t>
      </w:r>
      <w:r w:rsidRPr="033AD660">
        <w:rPr>
          <w:rFonts w:ascii="Calibri" w:hAnsi="Calibri" w:eastAsia="Calibri" w:cs="Calibri"/>
          <w:color w:val="000000" w:themeColor="text1"/>
        </w:rPr>
        <w:t xml:space="preserve"> to incorporate targeted campaign messaging to key audiences when they log in to online or mobile banking systems. In addition to the direct mail and email channels originally available, Engage now makes it possible for financial institutions to distribute product offers to qualified consumers through notifications when they log in to their online banking platform. If the consumer is interested, they are redirected to a pre-filled approval form with a single click.   </w:t>
      </w:r>
      <w:r>
        <w:br/>
      </w:r>
    </w:p>
    <w:p w:rsidR="00420EEE" w:rsidP="2F6962C8" w:rsidRDefault="00265F49" w14:paraId="0000000E" w14:textId="1DD0271E">
      <w:pPr>
        <w:pStyle w:val="Normal1"/>
        <w:numPr>
          <w:ilvl w:val="0"/>
          <w:numId w:val="1"/>
        </w:numPr>
        <w:shd w:val="clear" w:color="auto" w:fill="FFFFFF" w:themeFill="background1"/>
        <w:spacing w:line="240" w:lineRule="auto"/>
        <w:ind w:left="940"/>
        <w:rPr>
          <w:rFonts w:ascii="Calibri" w:hAnsi="Calibri" w:eastAsia="Calibri" w:cs="Calibri"/>
          <w:color w:val="000000" w:themeColor="text1"/>
        </w:rPr>
      </w:pPr>
      <w:r w:rsidRPr="46FA9BDC" w:rsidR="00265F49">
        <w:rPr>
          <w:rFonts w:ascii="Calibri" w:hAnsi="Calibri" w:eastAsia="Calibri" w:cs="Calibri"/>
          <w:b w:val="1"/>
          <w:bCs w:val="1"/>
          <w:color w:val="000000" w:themeColor="text1" w:themeTint="FF" w:themeShade="FF"/>
        </w:rPr>
        <w:t>Expanded Credit Bureau Integration</w:t>
      </w:r>
      <w:r w:rsidRPr="46FA9BDC" w:rsidR="00265F49">
        <w:rPr>
          <w:rFonts w:ascii="Calibri" w:hAnsi="Calibri" w:eastAsia="Calibri" w:cs="Calibri"/>
          <w:color w:val="000000" w:themeColor="text1" w:themeTint="FF" w:themeShade="FF"/>
        </w:rPr>
        <w:t xml:space="preserve"> — At launch, Engage was integrated with Experian for pre-screen campaigns. MeridianLink has now expanded </w:t>
      </w:r>
      <w:r w:rsidRPr="46FA9BDC" w:rsidR="5C6539C3">
        <w:rPr>
          <w:rFonts w:ascii="Calibri" w:hAnsi="Calibri" w:eastAsia="Calibri" w:cs="Calibri"/>
          <w:color w:val="000000" w:themeColor="text1" w:themeTint="FF" w:themeShade="FF"/>
        </w:rPr>
        <w:t xml:space="preserve">integration </w:t>
      </w:r>
      <w:r w:rsidRPr="46FA9BDC" w:rsidR="00265F49">
        <w:rPr>
          <w:rFonts w:ascii="Calibri" w:hAnsi="Calibri" w:eastAsia="Calibri" w:cs="Calibri"/>
          <w:color w:val="000000" w:themeColor="text1" w:themeTint="FF" w:themeShade="FF"/>
        </w:rPr>
        <w:t>to Equifax</w:t>
      </w:r>
      <w:r w:rsidRPr="46FA9BDC" w:rsidR="049D09B8">
        <w:rPr>
          <w:rFonts w:ascii="Calibri" w:hAnsi="Calibri" w:eastAsia="Calibri" w:cs="Calibri"/>
          <w:color w:val="000000" w:themeColor="text1" w:themeTint="FF" w:themeShade="FF"/>
        </w:rPr>
        <w:t>,</w:t>
      </w:r>
      <w:r w:rsidRPr="46FA9BDC" w:rsidR="00265F49">
        <w:rPr>
          <w:rFonts w:ascii="Calibri" w:hAnsi="Calibri" w:eastAsia="Calibri" w:cs="Calibri"/>
          <w:color w:val="000000" w:themeColor="text1" w:themeTint="FF" w:themeShade="FF"/>
        </w:rPr>
        <w:t xml:space="preserve"> so clients who have a preferred relationship </w:t>
      </w:r>
      <w:r w:rsidRPr="46FA9BDC" w:rsidR="26A81661">
        <w:rPr>
          <w:rFonts w:ascii="Calibri" w:hAnsi="Calibri" w:eastAsia="Calibri" w:cs="Calibri"/>
          <w:color w:val="000000" w:themeColor="text1" w:themeTint="FF" w:themeShade="FF"/>
        </w:rPr>
        <w:t xml:space="preserve">with the </w:t>
      </w:r>
      <w:r w:rsidRPr="46FA9BDC" w:rsidR="20782A62">
        <w:rPr>
          <w:rFonts w:ascii="Calibri" w:hAnsi="Calibri" w:eastAsia="Calibri" w:cs="Calibri"/>
          <w:color w:val="000000" w:themeColor="text1" w:themeTint="FF" w:themeShade="FF"/>
        </w:rPr>
        <w:t xml:space="preserve">credit bureau </w:t>
      </w:r>
      <w:r w:rsidRPr="46FA9BDC" w:rsidR="00265F49">
        <w:rPr>
          <w:rFonts w:ascii="Calibri" w:hAnsi="Calibri" w:eastAsia="Calibri" w:cs="Calibri"/>
          <w:color w:val="000000" w:themeColor="text1" w:themeTint="FF" w:themeShade="FF"/>
        </w:rPr>
        <w:t xml:space="preserve">can now take advantage of the pre-screen campaign option. </w:t>
      </w:r>
      <w:r>
        <w:br/>
      </w:r>
    </w:p>
    <w:p w:rsidR="00420EEE" w:rsidP="2F6962C8" w:rsidRDefault="00265F49" w14:paraId="0000000F" w14:textId="16F2AFBF">
      <w:pPr>
        <w:pStyle w:val="Normal1"/>
        <w:numPr>
          <w:ilvl w:val="0"/>
          <w:numId w:val="1"/>
        </w:numPr>
        <w:shd w:val="clear" w:color="auto" w:fill="FFFFFF" w:themeFill="background1"/>
        <w:spacing w:after="200" w:line="240" w:lineRule="auto"/>
        <w:ind w:left="940"/>
        <w:rPr>
          <w:rFonts w:ascii="Calibri" w:hAnsi="Calibri" w:eastAsia="Calibri" w:cs="Calibri"/>
          <w:color w:val="000000" w:themeColor="text1"/>
        </w:rPr>
      </w:pPr>
      <w:r w:rsidRPr="38C39D39">
        <w:rPr>
          <w:rFonts w:ascii="Calibri" w:hAnsi="Calibri" w:eastAsia="Calibri" w:cs="Calibri"/>
          <w:b/>
          <w:bCs/>
          <w:color w:val="000000" w:themeColor="text1"/>
        </w:rPr>
        <w:t>Expanded Lending Campaign Options</w:t>
      </w:r>
      <w:r w:rsidRPr="38C39D39">
        <w:rPr>
          <w:rFonts w:ascii="Calibri" w:hAnsi="Calibri" w:eastAsia="Calibri" w:cs="Calibri"/>
          <w:color w:val="000000" w:themeColor="text1"/>
        </w:rPr>
        <w:t xml:space="preserve"> — At launch, </w:t>
      </w:r>
      <w:r w:rsidRPr="38C39D39" w:rsidR="009125D7">
        <w:rPr>
          <w:rFonts w:ascii="Calibri" w:hAnsi="Calibri" w:eastAsia="Calibri" w:cs="Calibri"/>
          <w:color w:val="000000" w:themeColor="text1"/>
        </w:rPr>
        <w:t>personalized URLs</w:t>
      </w:r>
      <w:r w:rsidRPr="38C39D39" w:rsidR="26D88CC8">
        <w:rPr>
          <w:rFonts w:ascii="Calibri" w:hAnsi="Calibri" w:eastAsia="Calibri" w:cs="Calibri"/>
          <w:color w:val="000000" w:themeColor="text1"/>
        </w:rPr>
        <w:t xml:space="preserve"> (PURLs)</w:t>
      </w:r>
      <w:r w:rsidRPr="38C39D39" w:rsidR="009125D7">
        <w:rPr>
          <w:rFonts w:ascii="Calibri" w:hAnsi="Calibri" w:eastAsia="Calibri" w:cs="Calibri"/>
          <w:color w:val="000000" w:themeColor="text1"/>
        </w:rPr>
        <w:t xml:space="preserve"> </w:t>
      </w:r>
      <w:r w:rsidRPr="38C39D39" w:rsidR="00622BE0">
        <w:rPr>
          <w:rFonts w:ascii="Calibri" w:hAnsi="Calibri" w:eastAsia="Calibri" w:cs="Calibri"/>
          <w:color w:val="000000" w:themeColor="text1"/>
        </w:rPr>
        <w:t>for each member of a campaign</w:t>
      </w:r>
      <w:r w:rsidRPr="38C39D39">
        <w:rPr>
          <w:rFonts w:ascii="Calibri" w:hAnsi="Calibri" w:eastAsia="Calibri" w:cs="Calibri"/>
          <w:color w:val="000000" w:themeColor="text1"/>
        </w:rPr>
        <w:t xml:space="preserve"> were available </w:t>
      </w:r>
      <w:r w:rsidRPr="38C39D39" w:rsidR="1C5AD271">
        <w:rPr>
          <w:rFonts w:ascii="Calibri" w:hAnsi="Calibri" w:eastAsia="Calibri" w:cs="Calibri"/>
          <w:color w:val="000000" w:themeColor="text1"/>
        </w:rPr>
        <w:t xml:space="preserve">only </w:t>
      </w:r>
      <w:r w:rsidRPr="38C39D39">
        <w:rPr>
          <w:rFonts w:ascii="Calibri" w:hAnsi="Calibri" w:eastAsia="Calibri" w:cs="Calibri"/>
          <w:color w:val="000000" w:themeColor="text1"/>
        </w:rPr>
        <w:t xml:space="preserve">for </w:t>
      </w:r>
      <w:r w:rsidRPr="38C39D39" w:rsidR="00622BE0">
        <w:rPr>
          <w:rFonts w:ascii="Calibri" w:hAnsi="Calibri" w:eastAsia="Calibri" w:cs="Calibri"/>
          <w:color w:val="000000" w:themeColor="text1"/>
        </w:rPr>
        <w:t xml:space="preserve">use in </w:t>
      </w:r>
      <w:r w:rsidRPr="38C39D39">
        <w:rPr>
          <w:rFonts w:ascii="Calibri" w:hAnsi="Calibri" w:eastAsia="Calibri" w:cs="Calibri"/>
          <w:color w:val="000000" w:themeColor="text1"/>
        </w:rPr>
        <w:t>pre-screened lending campaigns. MeridianLink has now added the ability to take advantage of QR Codes and PURLs in communications for all lending campaigns, including invitations to apply, credit line increase programs, and prescreen campaigns targeting prospective members or customers</w:t>
      </w:r>
      <w:r w:rsidRPr="38C39D39" w:rsidR="00622BE0">
        <w:rPr>
          <w:rFonts w:ascii="Calibri" w:hAnsi="Calibri" w:eastAsia="Calibri" w:cs="Calibri"/>
          <w:color w:val="000000" w:themeColor="text1"/>
        </w:rPr>
        <w:t xml:space="preserve">, extending the improved consumer experience for </w:t>
      </w:r>
      <w:r w:rsidRPr="38C39D39" w:rsidR="00F45C9B">
        <w:rPr>
          <w:rFonts w:ascii="Calibri" w:hAnsi="Calibri" w:eastAsia="Calibri" w:cs="Calibri"/>
          <w:color w:val="000000" w:themeColor="text1"/>
        </w:rPr>
        <w:t>all lending campaign types</w:t>
      </w:r>
      <w:r w:rsidRPr="38C39D39">
        <w:rPr>
          <w:rFonts w:ascii="Calibri" w:hAnsi="Calibri" w:eastAsia="Calibri" w:cs="Calibri"/>
          <w:color w:val="000000" w:themeColor="text1"/>
        </w:rPr>
        <w:t xml:space="preserve">. </w:t>
      </w:r>
    </w:p>
    <w:p w:rsidR="00420EEE" w:rsidP="3B6E8625" w:rsidRDefault="7E7D0C77" w14:paraId="00000010" w14:textId="29583206">
      <w:pPr>
        <w:pStyle w:val="Normal1"/>
        <w:shd w:val="clear" w:color="auto" w:fill="FFFFFF" w:themeFill="background1"/>
        <w:spacing w:line="240" w:lineRule="auto"/>
        <w:rPr>
          <w:rFonts w:ascii="Calibri" w:hAnsi="Calibri" w:eastAsia="Calibri" w:cs="Calibri"/>
          <w:color w:val="000000" w:themeColor="text1"/>
        </w:rPr>
      </w:pPr>
      <w:r w:rsidRPr="033AD660">
        <w:rPr>
          <w:rFonts w:ascii="Calibri" w:hAnsi="Calibri" w:eastAsia="Calibri" w:cs="Calibri"/>
          <w:color w:val="000000" w:themeColor="text1"/>
        </w:rPr>
        <w:t xml:space="preserve">“I’ve run prescreens in-house for the past </w:t>
      </w:r>
      <w:r w:rsidRPr="033AD660" w:rsidR="4FCA7D70">
        <w:rPr>
          <w:rFonts w:ascii="Calibri" w:hAnsi="Calibri" w:eastAsia="Calibri" w:cs="Calibri"/>
          <w:color w:val="000000" w:themeColor="text1"/>
        </w:rPr>
        <w:t>six</w:t>
      </w:r>
      <w:r w:rsidRPr="033AD660">
        <w:rPr>
          <w:rFonts w:ascii="Calibri" w:hAnsi="Calibri" w:eastAsia="Calibri" w:cs="Calibri"/>
          <w:color w:val="000000" w:themeColor="text1"/>
        </w:rPr>
        <w:t xml:space="preserve"> years, so when we had an opportunity to partner with the Engage team and look at streamlining processes</w:t>
      </w:r>
      <w:r w:rsidRPr="033AD660" w:rsidR="585E949A">
        <w:rPr>
          <w:rFonts w:ascii="Calibri" w:hAnsi="Calibri" w:eastAsia="Calibri" w:cs="Calibri"/>
          <w:color w:val="000000" w:themeColor="text1"/>
        </w:rPr>
        <w:t>,</w:t>
      </w:r>
      <w:r w:rsidRPr="033AD660">
        <w:rPr>
          <w:rFonts w:ascii="Calibri" w:hAnsi="Calibri" w:eastAsia="Calibri" w:cs="Calibri"/>
          <w:color w:val="000000" w:themeColor="text1"/>
        </w:rPr>
        <w:t xml:space="preserve"> it was not only the right time but the right fit,” said Christine Wright, </w:t>
      </w:r>
      <w:r w:rsidRPr="033AD660" w:rsidR="52963DD7">
        <w:rPr>
          <w:rFonts w:ascii="Calibri" w:hAnsi="Calibri" w:eastAsia="Calibri" w:cs="Calibri"/>
          <w:color w:val="000000" w:themeColor="text1"/>
        </w:rPr>
        <w:t>c</w:t>
      </w:r>
      <w:r w:rsidRPr="033AD660">
        <w:rPr>
          <w:rFonts w:ascii="Calibri" w:hAnsi="Calibri" w:eastAsia="Calibri" w:cs="Calibri"/>
          <w:color w:val="000000" w:themeColor="text1"/>
        </w:rPr>
        <w:t xml:space="preserve">reative </w:t>
      </w:r>
      <w:r w:rsidRPr="033AD660" w:rsidR="78BA7AAD">
        <w:rPr>
          <w:rFonts w:ascii="Calibri" w:hAnsi="Calibri" w:eastAsia="Calibri" w:cs="Calibri"/>
          <w:color w:val="000000" w:themeColor="text1"/>
        </w:rPr>
        <w:t>s</w:t>
      </w:r>
      <w:r w:rsidRPr="033AD660">
        <w:rPr>
          <w:rFonts w:ascii="Calibri" w:hAnsi="Calibri" w:eastAsia="Calibri" w:cs="Calibri"/>
          <w:color w:val="000000" w:themeColor="text1"/>
        </w:rPr>
        <w:t xml:space="preserve">ervices </w:t>
      </w:r>
      <w:r w:rsidRPr="033AD660" w:rsidR="2198A987">
        <w:rPr>
          <w:rFonts w:ascii="Calibri" w:hAnsi="Calibri" w:eastAsia="Calibri" w:cs="Calibri"/>
          <w:color w:val="000000" w:themeColor="text1"/>
        </w:rPr>
        <w:t>m</w:t>
      </w:r>
      <w:r w:rsidRPr="033AD660">
        <w:rPr>
          <w:rFonts w:ascii="Calibri" w:hAnsi="Calibri" w:eastAsia="Calibri" w:cs="Calibri"/>
          <w:color w:val="000000" w:themeColor="text1"/>
        </w:rPr>
        <w:t>anager</w:t>
      </w:r>
      <w:r w:rsidRPr="033AD660" w:rsidR="575CBA27">
        <w:rPr>
          <w:rFonts w:ascii="Calibri" w:hAnsi="Calibri" w:eastAsia="Calibri" w:cs="Calibri"/>
          <w:color w:val="000000" w:themeColor="text1"/>
        </w:rPr>
        <w:t xml:space="preserve"> at</w:t>
      </w:r>
      <w:r w:rsidRPr="033AD660">
        <w:rPr>
          <w:rFonts w:ascii="Calibri" w:hAnsi="Calibri" w:eastAsia="Calibri" w:cs="Calibri"/>
          <w:color w:val="000000" w:themeColor="text1"/>
        </w:rPr>
        <w:t xml:space="preserve"> FedChoice Federal Credit Union. “Engage allows us to save time in each step of the prescreen process</w:t>
      </w:r>
      <w:r w:rsidRPr="033AD660" w:rsidR="26F252B2">
        <w:rPr>
          <w:rFonts w:ascii="Calibri" w:hAnsi="Calibri" w:eastAsia="Calibri" w:cs="Calibri"/>
          <w:color w:val="000000" w:themeColor="text1"/>
        </w:rPr>
        <w:t>,</w:t>
      </w:r>
      <w:r w:rsidRPr="033AD660">
        <w:rPr>
          <w:rFonts w:ascii="Calibri" w:hAnsi="Calibri" w:eastAsia="Calibri" w:cs="Calibri"/>
          <w:color w:val="000000" w:themeColor="text1"/>
        </w:rPr>
        <w:t xml:space="preserve"> and we are now launching campaigns 15-20 days quicker than before. PURLs and QR codes were also so well received by our members! Because the application is secure and a large portion is pre-populated, they no longer have to put in the same level of effort to complete the prescreen process as they did before.” </w:t>
      </w:r>
    </w:p>
    <w:p w:rsidR="1986ADF7" w:rsidP="1986ADF7" w:rsidRDefault="1986ADF7" w14:paraId="78199A3D" w14:textId="1E1EF7C7">
      <w:pPr>
        <w:pStyle w:val="Normal1"/>
        <w:shd w:val="clear" w:color="auto" w:fill="FFFFFF" w:themeFill="background1"/>
        <w:spacing w:line="240" w:lineRule="auto"/>
        <w:rPr>
          <w:rFonts w:ascii="Calibri" w:hAnsi="Calibri" w:eastAsia="Calibri" w:cs="Calibri"/>
          <w:color w:val="000000" w:themeColor="text1"/>
          <w:highlight w:val="yellow"/>
        </w:rPr>
      </w:pPr>
    </w:p>
    <w:p w:rsidR="4573D772" w:rsidP="1986ADF7" w:rsidRDefault="4573D772" w14:paraId="191B9D4B" w14:textId="24B03321">
      <w:pPr>
        <w:pStyle w:val="Normal1"/>
        <w:spacing w:line="240" w:lineRule="auto"/>
        <w:rPr>
          <w:rFonts w:ascii="Calibri" w:hAnsi="Calibri" w:eastAsia="Calibri" w:cs="Calibri"/>
          <w:color w:val="000000" w:themeColor="text1"/>
          <w:highlight w:val="white"/>
        </w:rPr>
      </w:pPr>
      <w:r w:rsidRPr="1986ADF7">
        <w:rPr>
          <w:rFonts w:ascii="Calibri" w:hAnsi="Calibri" w:eastAsia="Calibri" w:cs="Calibri"/>
          <w:color w:val="000000" w:themeColor="text1"/>
          <w:highlight w:val="white"/>
        </w:rPr>
        <w:t>Engage optimizes resources for a financial institution's marketing efforts, enabling them to remove challenging data silos and the cumbersome need for IT support for data pulls, sorting, and manual reporting for marketing campaigns. Engage’s recent advancements have made it possible for clients to further grow their new customer base through expanded channels and digital integrations. Using Engage, clients have a single platform to offer consumers multiple lending, account, and card opportunities through advanced data segmentation and streamlined execution, saving valuable time and increasing consumer share of wallet.</w:t>
      </w:r>
    </w:p>
    <w:p w:rsidR="00420EEE" w:rsidP="2F6962C8" w:rsidRDefault="00420EEE" w14:paraId="00000013" w14:textId="77777777">
      <w:pPr>
        <w:pStyle w:val="Normal1"/>
        <w:shd w:val="clear" w:color="auto" w:fill="FFFFFF" w:themeFill="background1"/>
        <w:spacing w:line="240" w:lineRule="auto"/>
        <w:rPr>
          <w:rFonts w:ascii="Calibri" w:hAnsi="Calibri" w:eastAsia="Calibri" w:cs="Calibri"/>
        </w:rPr>
      </w:pPr>
    </w:p>
    <w:p w:rsidR="00420EEE" w:rsidP="2F6962C8" w:rsidRDefault="00265F49" w14:paraId="00000014" w14:textId="77777777">
      <w:pPr>
        <w:pStyle w:val="Normal1"/>
        <w:shd w:val="clear" w:color="auto" w:fill="FFFFFF" w:themeFill="background1"/>
        <w:spacing w:line="240" w:lineRule="auto"/>
        <w:jc w:val="center"/>
        <w:rPr>
          <w:rFonts w:ascii="Calibri" w:hAnsi="Calibri" w:eastAsia="Calibri" w:cs="Calibri"/>
        </w:rPr>
      </w:pPr>
      <w:r w:rsidRPr="2F6962C8">
        <w:rPr>
          <w:rFonts w:ascii="Calibri" w:hAnsi="Calibri" w:eastAsia="Calibri" w:cs="Calibri"/>
        </w:rPr>
        <w:t>###</w:t>
      </w:r>
    </w:p>
    <w:p w:rsidR="00420EEE" w:rsidP="2F6962C8" w:rsidRDefault="00420EEE" w14:paraId="00000015" w14:textId="77777777">
      <w:pPr>
        <w:pStyle w:val="Normal1"/>
        <w:spacing w:line="240" w:lineRule="auto"/>
        <w:rPr>
          <w:rFonts w:ascii="Calibri" w:hAnsi="Calibri" w:eastAsia="Calibri" w:cs="Calibri"/>
          <w:highlight w:val="white"/>
        </w:rPr>
      </w:pPr>
    </w:p>
    <w:p w:rsidR="00420EEE" w:rsidP="2F6962C8" w:rsidRDefault="00265F49" w14:paraId="00000016" w14:textId="77777777">
      <w:pPr>
        <w:pStyle w:val="Normal1"/>
        <w:spacing w:line="240" w:lineRule="auto"/>
        <w:rPr>
          <w:rFonts w:ascii="Calibri" w:hAnsi="Calibri" w:eastAsia="Calibri" w:cs="Calibri"/>
          <w:b/>
          <w:bCs/>
          <w:highlight w:val="white"/>
        </w:rPr>
      </w:pPr>
      <w:r w:rsidRPr="2F6962C8">
        <w:rPr>
          <w:rFonts w:ascii="Calibri" w:hAnsi="Calibri" w:eastAsia="Calibri" w:cs="Calibri"/>
          <w:b/>
          <w:bCs/>
          <w:highlight w:val="white"/>
        </w:rPr>
        <w:t xml:space="preserve">ABOUT MERIDIANLINK  </w:t>
      </w:r>
    </w:p>
    <w:p w:rsidR="00420EEE" w:rsidP="2F6962C8" w:rsidRDefault="004C58F1" w14:paraId="3E90E269" w14:textId="620153D6">
      <w:pPr>
        <w:pStyle w:val="Normal1"/>
        <w:spacing w:after="160" w:line="259" w:lineRule="auto"/>
        <w:rPr>
          <w:rFonts w:ascii="Calibri" w:hAnsi="Calibri" w:eastAsia="Calibri" w:cs="Calibri"/>
          <w:color w:val="000000" w:themeColor="text1"/>
        </w:rPr>
      </w:pPr>
      <w:r w:rsidRPr="19E432FE" w:rsidR="461B55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MeridianLink</w:t>
      </w:r>
      <w:r w:rsidRPr="19E432FE" w:rsidR="461B555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w:t>
      </w:r>
      <w:r w:rsidRPr="19E432FE" w:rsidR="1EB4D533">
        <w:rPr>
          <w:rFonts w:ascii="Calibri" w:hAnsi="Calibri" w:eastAsia="Calibri" w:cs="Calibri"/>
          <w:highlight w:val="white"/>
        </w:rPr>
        <w:t xml:space="preserve"> </w:t>
      </w:r>
      <w:r w:rsidRPr="19E432FE" w:rsidR="7C32AC7E">
        <w:rPr>
          <w:rFonts w:ascii="Calibri" w:hAnsi="Calibri" w:eastAsia="Calibri" w:cs="Calibri"/>
          <w:color w:val="000000" w:themeColor="text1" w:themeTint="FF" w:themeShade="FF"/>
          <w:highlight w:val="white"/>
        </w:rPr>
        <w:t>(NYSE: MLNK)</w:t>
      </w:r>
      <w:r w:rsidRPr="19E432FE" w:rsidR="7C32AC7E">
        <w:rPr>
          <w:rFonts w:ascii="Calibri" w:hAnsi="Calibri" w:eastAsia="Calibri" w:cs="Calibri"/>
          <w:color w:val="000000" w:themeColor="text1" w:themeTint="FF" w:themeShade="FF"/>
          <w:lang w:val="en-US"/>
        </w:rPr>
        <w:t xml:space="preserve"> </w:t>
      </w:r>
      <w:r w:rsidRPr="19E432FE" w:rsidR="2834E06B">
        <w:rPr>
          <w:rFonts w:ascii="Calibri" w:hAnsi="Calibri" w:eastAsia="Calibri" w:cs="Calibri"/>
          <w:color w:val="000000" w:themeColor="text1" w:themeTint="FF" w:themeShade="FF"/>
          <w:lang w:val="en-US"/>
        </w:rPr>
        <w:t xml:space="preserve">powers digital lending and account opening for financial institutions and provides data verification solutions for consumer reporting agencies. MeridianLink’s scalable, cloud-based platforms help customers build deeper relationships with consumers through data-driven, personalized experiences across the entire lending life cycle. </w:t>
      </w:r>
    </w:p>
    <w:p w:rsidR="00420EEE" w:rsidP="2F6962C8" w:rsidRDefault="7677D2DE" w14:paraId="53D8D19B" w14:textId="2F1D9B1C">
      <w:pPr>
        <w:pStyle w:val="Normal1"/>
        <w:spacing w:after="160" w:line="259" w:lineRule="auto"/>
        <w:rPr>
          <w:rFonts w:ascii="Calibri" w:hAnsi="Calibri" w:eastAsia="Calibri" w:cs="Calibri"/>
          <w:color w:val="000000" w:themeColor="text1"/>
        </w:rPr>
      </w:pPr>
      <w:r w:rsidRPr="2F6962C8">
        <w:rPr>
          <w:rFonts w:ascii="Calibri" w:hAnsi="Calibri" w:eastAsia="Calibri" w:cs="Calibri"/>
          <w:color w:val="000000" w:themeColor="text1"/>
          <w:lang w:val="en-US"/>
        </w:rPr>
        <w:t xml:space="preserve">MeridianLink enables customers to accelerate revenue growth, reduce risk, and exceed consumer expectations through seamless digital experiences. Its partner marketplace supports hundreds of integrations for tailored innovation. For more than 20 years, MeridianLink has prioritized the democratization of lending for consumers, businesses, and communities.  </w:t>
      </w:r>
    </w:p>
    <w:p w:rsidR="00420EEE" w:rsidP="2F6962C8" w:rsidRDefault="7677D2DE" w14:paraId="6B2D66C9" w14:textId="0E21E5B3">
      <w:pPr>
        <w:pStyle w:val="Normal1"/>
        <w:spacing w:after="160" w:line="259" w:lineRule="auto"/>
        <w:rPr>
          <w:rFonts w:ascii="Calibri" w:hAnsi="Calibri" w:eastAsia="Calibri" w:cs="Calibri"/>
          <w:color w:val="000000" w:themeColor="text1"/>
        </w:rPr>
      </w:pPr>
      <w:r w:rsidRPr="2F6962C8">
        <w:rPr>
          <w:rFonts w:ascii="Calibri" w:hAnsi="Calibri" w:eastAsia="Calibri" w:cs="Calibri"/>
          <w:color w:val="000000" w:themeColor="text1"/>
          <w:lang w:val="en-US"/>
        </w:rPr>
        <w:t xml:space="preserve">Learn more at </w:t>
      </w:r>
      <w:hyperlink>
        <w:r w:rsidRPr="2F6962C8">
          <w:rPr>
            <w:rStyle w:val="Hyperlink"/>
            <w:rFonts w:ascii="Calibri" w:hAnsi="Calibri" w:eastAsia="Calibri" w:cs="Calibri"/>
            <w:lang w:val="en-US"/>
          </w:rPr>
          <w:t>www.meridianlink.com</w:t>
        </w:r>
      </w:hyperlink>
      <w:r w:rsidRPr="2F6962C8">
        <w:rPr>
          <w:rFonts w:ascii="Calibri" w:hAnsi="Calibri" w:eastAsia="Calibri" w:cs="Calibri"/>
          <w:color w:val="000000" w:themeColor="text1"/>
          <w:lang w:val="en-US"/>
        </w:rPr>
        <w:t>.</w:t>
      </w:r>
    </w:p>
    <w:p w:rsidR="00420EEE" w:rsidP="2F6962C8" w:rsidRDefault="00265F49" w14:paraId="00000018" w14:textId="4591ABE9">
      <w:pPr>
        <w:pStyle w:val="Normal1"/>
        <w:spacing w:line="240" w:lineRule="auto"/>
        <w:rPr>
          <w:rFonts w:ascii="Calibri" w:hAnsi="Calibri" w:eastAsia="Calibri" w:cs="Calibri"/>
          <w:highlight w:val="white"/>
        </w:rPr>
      </w:pPr>
      <w:r w:rsidRPr="1986ADF7">
        <w:rPr>
          <w:rFonts w:ascii="Calibri" w:hAnsi="Calibri" w:eastAsia="Calibri" w:cs="Calibri"/>
          <w:highlight w:val="white"/>
        </w:rPr>
        <w:t xml:space="preserve"> </w:t>
      </w:r>
    </w:p>
    <w:p w:rsidR="6CEED357" w:rsidP="1986ADF7" w:rsidRDefault="6CEED357" w14:paraId="3FFFC937" w14:textId="66B40DFA">
      <w:pPr>
        <w:pStyle w:val="Normal1"/>
        <w:spacing w:line="240" w:lineRule="auto"/>
        <w:rPr>
          <w:rFonts w:ascii="Calibri" w:hAnsi="Calibri" w:eastAsia="Calibri" w:cs="Calibri"/>
          <w:b/>
          <w:bCs/>
          <w:highlight w:val="white"/>
        </w:rPr>
      </w:pPr>
      <w:r w:rsidRPr="1986ADF7">
        <w:rPr>
          <w:rFonts w:ascii="Calibri" w:hAnsi="Calibri" w:eastAsia="Calibri" w:cs="Calibri"/>
          <w:b/>
          <w:bCs/>
          <w:highlight w:val="white"/>
        </w:rPr>
        <w:t>CONTACT</w:t>
      </w:r>
    </w:p>
    <w:p w:rsidR="6381941D" w:rsidP="1986ADF7" w:rsidRDefault="6381941D" w14:paraId="0CC2B34F" w14:textId="44ADEE63">
      <w:pPr>
        <w:rPr>
          <w:rFonts w:asciiTheme="majorHAnsi" w:hAnsiTheme="majorHAnsi" w:eastAsiaTheme="majorEastAsia" w:cstheme="majorBidi"/>
          <w:color w:val="444444"/>
        </w:rPr>
      </w:pPr>
      <w:r w:rsidRPr="1986ADF7">
        <w:rPr>
          <w:rFonts w:asciiTheme="majorHAnsi" w:hAnsiTheme="majorHAnsi" w:eastAsiaTheme="majorEastAsia" w:cstheme="majorBidi"/>
          <w:color w:val="000000" w:themeColor="text1"/>
        </w:rPr>
        <w:t xml:space="preserve">Becky Frost  </w:t>
      </w:r>
      <w:r>
        <w:br/>
      </w:r>
      <w:r w:rsidRPr="1986ADF7">
        <w:rPr>
          <w:rFonts w:asciiTheme="majorHAnsi" w:hAnsiTheme="majorHAnsi" w:eastAsiaTheme="majorEastAsia" w:cstheme="majorBidi"/>
          <w:color w:val="000000" w:themeColor="text1"/>
        </w:rPr>
        <w:t xml:space="preserve">(714) 784-5839  </w:t>
      </w:r>
      <w:r>
        <w:br/>
      </w:r>
      <w:hyperlink r:id="rId14">
        <w:r w:rsidRPr="1986ADF7">
          <w:rPr>
            <w:rStyle w:val="Hyperlink"/>
            <w:rFonts w:asciiTheme="majorHAnsi" w:hAnsiTheme="majorHAnsi" w:eastAsiaTheme="majorEastAsia" w:cstheme="majorBidi"/>
          </w:rPr>
          <w:t>becky.frost@meridianlink.com</w:t>
        </w:r>
      </w:hyperlink>
    </w:p>
    <w:p w:rsidR="1986ADF7" w:rsidP="1986ADF7" w:rsidRDefault="1986ADF7" w14:paraId="7DEA80BC" w14:textId="7A06C309">
      <w:pPr>
        <w:pStyle w:val="Normal1"/>
        <w:shd w:val="clear" w:color="auto" w:fill="FFFFFF" w:themeFill="background1"/>
        <w:spacing w:line="240" w:lineRule="auto"/>
        <w:rPr>
          <w:rFonts w:ascii="Calibri" w:hAnsi="Calibri" w:eastAsia="Calibri" w:cs="Calibri"/>
          <w:color w:val="0000FF"/>
          <w:u w:val="single"/>
        </w:rPr>
      </w:pPr>
    </w:p>
    <w:p w:rsidR="00420EEE" w:rsidP="2F6962C8" w:rsidRDefault="00420EEE" w14:paraId="0000001D" w14:textId="77777777">
      <w:pPr>
        <w:pStyle w:val="Normal1"/>
        <w:shd w:val="clear" w:color="auto" w:fill="FFFFFF" w:themeFill="background1"/>
        <w:spacing w:line="240" w:lineRule="auto"/>
        <w:rPr>
          <w:rFonts w:ascii="Calibri" w:hAnsi="Calibri" w:eastAsia="Calibri" w:cs="Calibri"/>
          <w:color w:val="0000FF"/>
          <w:u w:val="single"/>
        </w:rPr>
      </w:pPr>
    </w:p>
    <w:sectPr w:rsidR="00420EEE">
      <w:headerReference w:type="default" r:id="rId1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D16" w:rsidRDefault="00F91D16" w14:paraId="42726C44" w14:textId="77777777">
      <w:pPr>
        <w:spacing w:line="240" w:lineRule="auto"/>
      </w:pPr>
      <w:r>
        <w:separator/>
      </w:r>
    </w:p>
  </w:endnote>
  <w:endnote w:type="continuationSeparator" w:id="0">
    <w:p w:rsidR="00F91D16" w:rsidRDefault="00F91D16" w14:paraId="18528B60" w14:textId="77777777">
      <w:pPr>
        <w:spacing w:line="240" w:lineRule="auto"/>
      </w:pPr>
      <w:r>
        <w:continuationSeparator/>
      </w:r>
    </w:p>
  </w:endnote>
  <w:endnote w:type="continuationNotice" w:id="1">
    <w:p w:rsidR="00F91D16" w:rsidRDefault="00F91D16" w14:paraId="3B91821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D16" w:rsidRDefault="00F91D16" w14:paraId="681764E0" w14:textId="77777777">
      <w:pPr>
        <w:spacing w:line="240" w:lineRule="auto"/>
      </w:pPr>
      <w:r>
        <w:separator/>
      </w:r>
    </w:p>
  </w:footnote>
  <w:footnote w:type="continuationSeparator" w:id="0">
    <w:p w:rsidR="00F91D16" w:rsidRDefault="00F91D16" w14:paraId="7C193AB9" w14:textId="77777777">
      <w:pPr>
        <w:spacing w:line="240" w:lineRule="auto"/>
      </w:pPr>
      <w:r>
        <w:continuationSeparator/>
      </w:r>
    </w:p>
  </w:footnote>
  <w:footnote w:type="continuationNotice" w:id="1">
    <w:p w:rsidR="00F91D16" w:rsidRDefault="00F91D16" w14:paraId="5AA7E55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0EEE" w:rsidRDefault="00420EEE" w14:paraId="0000001E" w14:textId="77777777">
    <w:pPr>
      <w:pStyle w:val="Normal1"/>
      <w:spacing w:line="240" w:lineRule="auto"/>
      <w:rPr>
        <w:rFonts w:ascii="Open Sans" w:hAnsi="Open Sans" w:eastAsia="Open Sans" w:cs="Open Sans"/>
        <w:color w:val="FF0000"/>
        <w:sz w:val="20"/>
        <w:szCs w:val="20"/>
      </w:rPr>
    </w:pPr>
  </w:p>
  <w:p w:rsidR="00420EEE" w:rsidRDefault="00420EEE" w14:paraId="0000001F" w14:textId="77777777">
    <w:pPr>
      <w:pStyle w:val="Normal1"/>
    </w:pPr>
  </w:p>
</w:hdr>
</file>

<file path=word/intelligence2.xml><?xml version="1.0" encoding="utf-8"?>
<int2:intelligence xmlns:int2="http://schemas.microsoft.com/office/intelligence/2020/intelligence" xmlns:oel="http://schemas.microsoft.com/office/2019/extlst">
  <int2:observations>
    <int2:textHash int2:hashCode="/DwVVcASbFxefU" int2:id="T0ehmGMO">
      <int2:state int2:value="Rejected" int2:type="LegacyProofing"/>
    </int2:textHash>
    <int2:textHash int2:hashCode="7EDXjTqf7URyDS" int2:id="s2RH08i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7426"/>
    <w:multiLevelType w:val="multilevel"/>
    <w:tmpl w:val="56C0817E"/>
    <w:lvl w:ilvl="0">
      <w:start w:val="1"/>
      <w:numFmt w:val="bullet"/>
      <w:lvlText w:val="●"/>
      <w:lvlJc w:val="left"/>
      <w:pPr>
        <w:ind w:left="720" w:hanging="360"/>
      </w:pPr>
      <w:rPr>
        <w:rFonts w:ascii="Arial" w:hAnsi="Arial" w:eastAsia="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386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01EB0"/>
    <w:rsid w:val="00015711"/>
    <w:rsid w:val="00024588"/>
    <w:rsid w:val="000B4911"/>
    <w:rsid w:val="000C2021"/>
    <w:rsid w:val="000D3A44"/>
    <w:rsid w:val="000E5F10"/>
    <w:rsid w:val="00101AC9"/>
    <w:rsid w:val="00106385"/>
    <w:rsid w:val="001157DC"/>
    <w:rsid w:val="00117CA4"/>
    <w:rsid w:val="00122DF9"/>
    <w:rsid w:val="001620EF"/>
    <w:rsid w:val="00196A5E"/>
    <w:rsid w:val="001A3677"/>
    <w:rsid w:val="001E647F"/>
    <w:rsid w:val="001F1313"/>
    <w:rsid w:val="001F4967"/>
    <w:rsid w:val="00263263"/>
    <w:rsid w:val="00265F49"/>
    <w:rsid w:val="00277823"/>
    <w:rsid w:val="002963A8"/>
    <w:rsid w:val="002F1C62"/>
    <w:rsid w:val="003058D5"/>
    <w:rsid w:val="00334B05"/>
    <w:rsid w:val="003612EF"/>
    <w:rsid w:val="003A4B3D"/>
    <w:rsid w:val="00420EEE"/>
    <w:rsid w:val="00442BA7"/>
    <w:rsid w:val="004631CE"/>
    <w:rsid w:val="004727FC"/>
    <w:rsid w:val="004939A5"/>
    <w:rsid w:val="004A17AF"/>
    <w:rsid w:val="004C58F1"/>
    <w:rsid w:val="00546879"/>
    <w:rsid w:val="00590D57"/>
    <w:rsid w:val="005B0BEB"/>
    <w:rsid w:val="005C66F0"/>
    <w:rsid w:val="005F3102"/>
    <w:rsid w:val="005F5C5C"/>
    <w:rsid w:val="0062220F"/>
    <w:rsid w:val="00622BE0"/>
    <w:rsid w:val="0063718F"/>
    <w:rsid w:val="0067704E"/>
    <w:rsid w:val="006771DA"/>
    <w:rsid w:val="006D10BC"/>
    <w:rsid w:val="006D365D"/>
    <w:rsid w:val="007124C5"/>
    <w:rsid w:val="00746736"/>
    <w:rsid w:val="007B1414"/>
    <w:rsid w:val="007B6673"/>
    <w:rsid w:val="007D3937"/>
    <w:rsid w:val="007D4973"/>
    <w:rsid w:val="007E36CD"/>
    <w:rsid w:val="007F21A7"/>
    <w:rsid w:val="00827FA5"/>
    <w:rsid w:val="00844006"/>
    <w:rsid w:val="00861277"/>
    <w:rsid w:val="00874825"/>
    <w:rsid w:val="008E206E"/>
    <w:rsid w:val="008E4C66"/>
    <w:rsid w:val="008F06F9"/>
    <w:rsid w:val="009125D7"/>
    <w:rsid w:val="00966AD3"/>
    <w:rsid w:val="00970F05"/>
    <w:rsid w:val="009A0D81"/>
    <w:rsid w:val="009B18F8"/>
    <w:rsid w:val="009D3D41"/>
    <w:rsid w:val="00A91F47"/>
    <w:rsid w:val="00AC005E"/>
    <w:rsid w:val="00AE6038"/>
    <w:rsid w:val="00AF1949"/>
    <w:rsid w:val="00AF4C43"/>
    <w:rsid w:val="00B016A8"/>
    <w:rsid w:val="00B15BD0"/>
    <w:rsid w:val="00B7723C"/>
    <w:rsid w:val="00B964BE"/>
    <w:rsid w:val="00BB4EF1"/>
    <w:rsid w:val="00BE05D2"/>
    <w:rsid w:val="00BE0BCE"/>
    <w:rsid w:val="00C17584"/>
    <w:rsid w:val="00C434C5"/>
    <w:rsid w:val="00C51564"/>
    <w:rsid w:val="00C5515C"/>
    <w:rsid w:val="00C76083"/>
    <w:rsid w:val="00C95021"/>
    <w:rsid w:val="00CA15DD"/>
    <w:rsid w:val="00CC1031"/>
    <w:rsid w:val="00CC586B"/>
    <w:rsid w:val="00CD0C2C"/>
    <w:rsid w:val="00D5294F"/>
    <w:rsid w:val="00D62244"/>
    <w:rsid w:val="00DC5D33"/>
    <w:rsid w:val="00E477E8"/>
    <w:rsid w:val="00E58CF0"/>
    <w:rsid w:val="00E96E2A"/>
    <w:rsid w:val="00EC2BD1"/>
    <w:rsid w:val="00ED5189"/>
    <w:rsid w:val="00EF5530"/>
    <w:rsid w:val="00F059C8"/>
    <w:rsid w:val="00F060E7"/>
    <w:rsid w:val="00F205A3"/>
    <w:rsid w:val="00F45C9B"/>
    <w:rsid w:val="00F631C1"/>
    <w:rsid w:val="00F64FB1"/>
    <w:rsid w:val="00F91D16"/>
    <w:rsid w:val="00FC0309"/>
    <w:rsid w:val="00FD2D70"/>
    <w:rsid w:val="0158F852"/>
    <w:rsid w:val="0165CE14"/>
    <w:rsid w:val="0193C159"/>
    <w:rsid w:val="0200F090"/>
    <w:rsid w:val="0221B356"/>
    <w:rsid w:val="0285CAFA"/>
    <w:rsid w:val="02BFA662"/>
    <w:rsid w:val="032F284E"/>
    <w:rsid w:val="033AD660"/>
    <w:rsid w:val="03590F82"/>
    <w:rsid w:val="0402B182"/>
    <w:rsid w:val="045A790A"/>
    <w:rsid w:val="04655764"/>
    <w:rsid w:val="04942744"/>
    <w:rsid w:val="049D09B8"/>
    <w:rsid w:val="052A2F92"/>
    <w:rsid w:val="053DEBDA"/>
    <w:rsid w:val="056F2681"/>
    <w:rsid w:val="05B1762F"/>
    <w:rsid w:val="05DE73B1"/>
    <w:rsid w:val="0627BD0F"/>
    <w:rsid w:val="06A13A75"/>
    <w:rsid w:val="06D0D1A8"/>
    <w:rsid w:val="06F4C3DD"/>
    <w:rsid w:val="0709AC90"/>
    <w:rsid w:val="0739B0CF"/>
    <w:rsid w:val="073A9915"/>
    <w:rsid w:val="078DE761"/>
    <w:rsid w:val="07BEC24F"/>
    <w:rsid w:val="08292F15"/>
    <w:rsid w:val="08DB8BF1"/>
    <w:rsid w:val="08FC0BDA"/>
    <w:rsid w:val="09084A2B"/>
    <w:rsid w:val="0916F3EC"/>
    <w:rsid w:val="0919205B"/>
    <w:rsid w:val="091AD9D0"/>
    <w:rsid w:val="095E174A"/>
    <w:rsid w:val="09BEEC2A"/>
    <w:rsid w:val="09EBE9AC"/>
    <w:rsid w:val="09F98297"/>
    <w:rsid w:val="0AB76AB2"/>
    <w:rsid w:val="0AC4F0AB"/>
    <w:rsid w:val="0B0A7A31"/>
    <w:rsid w:val="0BB323F8"/>
    <w:rsid w:val="0BD3597B"/>
    <w:rsid w:val="0C1A754F"/>
    <w:rsid w:val="0C3E55DA"/>
    <w:rsid w:val="0C6C0796"/>
    <w:rsid w:val="0D04E896"/>
    <w:rsid w:val="0D4C6B5D"/>
    <w:rsid w:val="0DF44C33"/>
    <w:rsid w:val="0E2D4326"/>
    <w:rsid w:val="0EDA215B"/>
    <w:rsid w:val="0F90D9EA"/>
    <w:rsid w:val="100DCCF8"/>
    <w:rsid w:val="108C965B"/>
    <w:rsid w:val="10904447"/>
    <w:rsid w:val="10C8B711"/>
    <w:rsid w:val="110DC072"/>
    <w:rsid w:val="112B9858"/>
    <w:rsid w:val="1197AE50"/>
    <w:rsid w:val="11D859B9"/>
    <w:rsid w:val="126F3543"/>
    <w:rsid w:val="13B45D0C"/>
    <w:rsid w:val="141531EC"/>
    <w:rsid w:val="1444C9BC"/>
    <w:rsid w:val="144ACBF9"/>
    <w:rsid w:val="14973D1B"/>
    <w:rsid w:val="14A56003"/>
    <w:rsid w:val="1510E2F0"/>
    <w:rsid w:val="152F1725"/>
    <w:rsid w:val="156C68CE"/>
    <w:rsid w:val="15D41A0B"/>
    <w:rsid w:val="1614F9A5"/>
    <w:rsid w:val="16369A0D"/>
    <w:rsid w:val="17A632FA"/>
    <w:rsid w:val="17DABBA0"/>
    <w:rsid w:val="184EC849"/>
    <w:rsid w:val="18523FB7"/>
    <w:rsid w:val="1853B6A8"/>
    <w:rsid w:val="18DDF302"/>
    <w:rsid w:val="18DE25D3"/>
    <w:rsid w:val="1928AC68"/>
    <w:rsid w:val="194F6E2E"/>
    <w:rsid w:val="1986ADF7"/>
    <w:rsid w:val="19E432FE"/>
    <w:rsid w:val="19F956A2"/>
    <w:rsid w:val="1AB7C9E6"/>
    <w:rsid w:val="1B2203A2"/>
    <w:rsid w:val="1C5AD271"/>
    <w:rsid w:val="1CF12B74"/>
    <w:rsid w:val="1E211DFC"/>
    <w:rsid w:val="1E55BC92"/>
    <w:rsid w:val="1E9B0F7E"/>
    <w:rsid w:val="1EB4D533"/>
    <w:rsid w:val="1EC53FE1"/>
    <w:rsid w:val="1EC88C9A"/>
    <w:rsid w:val="1F0A36D0"/>
    <w:rsid w:val="1F499EF8"/>
    <w:rsid w:val="1F6BB9B8"/>
    <w:rsid w:val="206F56BC"/>
    <w:rsid w:val="20782A62"/>
    <w:rsid w:val="21429B44"/>
    <w:rsid w:val="215A94B1"/>
    <w:rsid w:val="2198A987"/>
    <w:rsid w:val="21B99E0E"/>
    <w:rsid w:val="2239C10A"/>
    <w:rsid w:val="2275F851"/>
    <w:rsid w:val="23162E64"/>
    <w:rsid w:val="23D32AB7"/>
    <w:rsid w:val="2437A2F7"/>
    <w:rsid w:val="24949353"/>
    <w:rsid w:val="24972DA1"/>
    <w:rsid w:val="24DC2490"/>
    <w:rsid w:val="25530697"/>
    <w:rsid w:val="25DC1755"/>
    <w:rsid w:val="26A81661"/>
    <w:rsid w:val="26AF5BDD"/>
    <w:rsid w:val="26D88CC8"/>
    <w:rsid w:val="26F252B2"/>
    <w:rsid w:val="2729B552"/>
    <w:rsid w:val="2729E823"/>
    <w:rsid w:val="2761030D"/>
    <w:rsid w:val="27746EB8"/>
    <w:rsid w:val="277C452C"/>
    <w:rsid w:val="2786A5AE"/>
    <w:rsid w:val="2834E06B"/>
    <w:rsid w:val="284DD736"/>
    <w:rsid w:val="286405A4"/>
    <w:rsid w:val="2864E3A4"/>
    <w:rsid w:val="28A9450F"/>
    <w:rsid w:val="293CD445"/>
    <w:rsid w:val="296316E0"/>
    <w:rsid w:val="29C3DE66"/>
    <w:rsid w:val="2A46D9E4"/>
    <w:rsid w:val="2A6309A5"/>
    <w:rsid w:val="2AC18529"/>
    <w:rsid w:val="2B1F31E0"/>
    <w:rsid w:val="2B64F819"/>
    <w:rsid w:val="2C6909F3"/>
    <w:rsid w:val="2C6CEFD7"/>
    <w:rsid w:val="2C9E5986"/>
    <w:rsid w:val="2CCBF4B5"/>
    <w:rsid w:val="2CCF22FC"/>
    <w:rsid w:val="2DAE3F3B"/>
    <w:rsid w:val="2DB7AED9"/>
    <w:rsid w:val="2DB7ED05"/>
    <w:rsid w:val="2DF013A8"/>
    <w:rsid w:val="2E140570"/>
    <w:rsid w:val="2EE792B3"/>
    <w:rsid w:val="2F24D17B"/>
    <w:rsid w:val="2F4EF64B"/>
    <w:rsid w:val="2F4FA647"/>
    <w:rsid w:val="2F6962C8"/>
    <w:rsid w:val="3004BE4E"/>
    <w:rsid w:val="307E3AA3"/>
    <w:rsid w:val="30A37D70"/>
    <w:rsid w:val="3109190D"/>
    <w:rsid w:val="3150BEBC"/>
    <w:rsid w:val="31616CC7"/>
    <w:rsid w:val="318DFBD0"/>
    <w:rsid w:val="31BAA457"/>
    <w:rsid w:val="31E191EF"/>
    <w:rsid w:val="32CE4E36"/>
    <w:rsid w:val="335DFCF4"/>
    <w:rsid w:val="341EF230"/>
    <w:rsid w:val="34F2137A"/>
    <w:rsid w:val="378F3201"/>
    <w:rsid w:val="37B693E5"/>
    <w:rsid w:val="37D9DC27"/>
    <w:rsid w:val="387FB63B"/>
    <w:rsid w:val="38AA95A1"/>
    <w:rsid w:val="38C39D39"/>
    <w:rsid w:val="38E2036C"/>
    <w:rsid w:val="38F27AE6"/>
    <w:rsid w:val="39263012"/>
    <w:rsid w:val="3945156D"/>
    <w:rsid w:val="39B547F4"/>
    <w:rsid w:val="3A43D8D7"/>
    <w:rsid w:val="3AB4CC43"/>
    <w:rsid w:val="3AB62F8E"/>
    <w:rsid w:val="3AFEED1A"/>
    <w:rsid w:val="3B6E8625"/>
    <w:rsid w:val="3B975AEE"/>
    <w:rsid w:val="3C070F33"/>
    <w:rsid w:val="3C31B2CB"/>
    <w:rsid w:val="3C8BB3AD"/>
    <w:rsid w:val="3C92890B"/>
    <w:rsid w:val="3CB71ACB"/>
    <w:rsid w:val="3CF9DA62"/>
    <w:rsid w:val="3D378553"/>
    <w:rsid w:val="3D4B6CA9"/>
    <w:rsid w:val="3D671E5F"/>
    <w:rsid w:val="3DEBD58D"/>
    <w:rsid w:val="3E09DFED"/>
    <w:rsid w:val="3EC9DCC9"/>
    <w:rsid w:val="400AA360"/>
    <w:rsid w:val="41E7630E"/>
    <w:rsid w:val="4251575D"/>
    <w:rsid w:val="42BDCFBF"/>
    <w:rsid w:val="4359B2C5"/>
    <w:rsid w:val="43D9335F"/>
    <w:rsid w:val="43E13615"/>
    <w:rsid w:val="4420C49C"/>
    <w:rsid w:val="445084A5"/>
    <w:rsid w:val="449667A9"/>
    <w:rsid w:val="44DF37E0"/>
    <w:rsid w:val="4573D772"/>
    <w:rsid w:val="45C7DB87"/>
    <w:rsid w:val="461B555D"/>
    <w:rsid w:val="4632979F"/>
    <w:rsid w:val="46F0E603"/>
    <w:rsid w:val="46FA9BDC"/>
    <w:rsid w:val="47106F7A"/>
    <w:rsid w:val="472DC5BC"/>
    <w:rsid w:val="476091AD"/>
    <w:rsid w:val="47778208"/>
    <w:rsid w:val="479EBD13"/>
    <w:rsid w:val="49A886D1"/>
    <w:rsid w:val="49C3E82F"/>
    <w:rsid w:val="49FF72E8"/>
    <w:rsid w:val="4A7BCB59"/>
    <w:rsid w:val="4A8B3E76"/>
    <w:rsid w:val="4AC684BF"/>
    <w:rsid w:val="4ADB5603"/>
    <w:rsid w:val="4B02DD1B"/>
    <w:rsid w:val="4B84F803"/>
    <w:rsid w:val="4D053D5E"/>
    <w:rsid w:val="4DF4EF76"/>
    <w:rsid w:val="4EEBC156"/>
    <w:rsid w:val="4F89CF6B"/>
    <w:rsid w:val="4F8CAB87"/>
    <w:rsid w:val="4FCA7D70"/>
    <w:rsid w:val="504B1ECB"/>
    <w:rsid w:val="50631838"/>
    <w:rsid w:val="50930A53"/>
    <w:rsid w:val="50A20AE2"/>
    <w:rsid w:val="50D1270A"/>
    <w:rsid w:val="511A2F59"/>
    <w:rsid w:val="51368F91"/>
    <w:rsid w:val="5166826B"/>
    <w:rsid w:val="5194F6DE"/>
    <w:rsid w:val="5239C6F3"/>
    <w:rsid w:val="52963DD7"/>
    <w:rsid w:val="52E281E8"/>
    <w:rsid w:val="53D050AA"/>
    <w:rsid w:val="54154799"/>
    <w:rsid w:val="54E5FC6B"/>
    <w:rsid w:val="55D067DA"/>
    <w:rsid w:val="56768579"/>
    <w:rsid w:val="5681CCCC"/>
    <w:rsid w:val="56C0EC14"/>
    <w:rsid w:val="56F0DEEE"/>
    <w:rsid w:val="5719942D"/>
    <w:rsid w:val="575CBA27"/>
    <w:rsid w:val="576B2DD7"/>
    <w:rsid w:val="58091A65"/>
    <w:rsid w:val="585E949A"/>
    <w:rsid w:val="586EE37C"/>
    <w:rsid w:val="599DFA5A"/>
    <w:rsid w:val="59E2F149"/>
    <w:rsid w:val="59E4E858"/>
    <w:rsid w:val="59E58B97"/>
    <w:rsid w:val="59F7F55E"/>
    <w:rsid w:val="5A3CEC4D"/>
    <w:rsid w:val="5B00EF37"/>
    <w:rsid w:val="5B1C1B60"/>
    <w:rsid w:val="5BD1CC42"/>
    <w:rsid w:val="5BF3489B"/>
    <w:rsid w:val="5C04596A"/>
    <w:rsid w:val="5C16443D"/>
    <w:rsid w:val="5C341973"/>
    <w:rsid w:val="5C6539C3"/>
    <w:rsid w:val="5CDAC61B"/>
    <w:rsid w:val="5D191D73"/>
    <w:rsid w:val="5DD8E54F"/>
    <w:rsid w:val="5E4BD939"/>
    <w:rsid w:val="5F1FD08D"/>
    <w:rsid w:val="600930D2"/>
    <w:rsid w:val="60301EB0"/>
    <w:rsid w:val="6047E7EE"/>
    <w:rsid w:val="606AA70C"/>
    <w:rsid w:val="60F8F4A5"/>
    <w:rsid w:val="6141D178"/>
    <w:rsid w:val="618B5A95"/>
    <w:rsid w:val="6317C278"/>
    <w:rsid w:val="637D5E15"/>
    <w:rsid w:val="6381941D"/>
    <w:rsid w:val="638F950B"/>
    <w:rsid w:val="63BEDD96"/>
    <w:rsid w:val="641F4560"/>
    <w:rsid w:val="6439370B"/>
    <w:rsid w:val="644E3B20"/>
    <w:rsid w:val="64AD92F9"/>
    <w:rsid w:val="64B08851"/>
    <w:rsid w:val="65517282"/>
    <w:rsid w:val="660C0142"/>
    <w:rsid w:val="665E9C9A"/>
    <w:rsid w:val="6694C030"/>
    <w:rsid w:val="66A76C8F"/>
    <w:rsid w:val="66D3F8E7"/>
    <w:rsid w:val="67B023D0"/>
    <w:rsid w:val="67FEC0BF"/>
    <w:rsid w:val="6833E2B7"/>
    <w:rsid w:val="68814373"/>
    <w:rsid w:val="68BAEC4E"/>
    <w:rsid w:val="68CF0083"/>
    <w:rsid w:val="6936AAAE"/>
    <w:rsid w:val="698A3E60"/>
    <w:rsid w:val="6A255E77"/>
    <w:rsid w:val="6AF3C872"/>
    <w:rsid w:val="6B7020FB"/>
    <w:rsid w:val="6B880B53"/>
    <w:rsid w:val="6B952ED5"/>
    <w:rsid w:val="6C6C8E06"/>
    <w:rsid w:val="6C804363"/>
    <w:rsid w:val="6CC79B11"/>
    <w:rsid w:val="6CEED357"/>
    <w:rsid w:val="6D3A8053"/>
    <w:rsid w:val="6D497E2F"/>
    <w:rsid w:val="6D5188EF"/>
    <w:rsid w:val="6D5A2782"/>
    <w:rsid w:val="6E2AD1BC"/>
    <w:rsid w:val="6E7262F9"/>
    <w:rsid w:val="6E739EDC"/>
    <w:rsid w:val="6E8643B1"/>
    <w:rsid w:val="6F30D63D"/>
    <w:rsid w:val="6FDF165C"/>
    <w:rsid w:val="70032A39"/>
    <w:rsid w:val="70319768"/>
    <w:rsid w:val="716A809E"/>
    <w:rsid w:val="72234F3A"/>
    <w:rsid w:val="726C18E3"/>
    <w:rsid w:val="7299FD70"/>
    <w:rsid w:val="72B68E46"/>
    <w:rsid w:val="73B6D801"/>
    <w:rsid w:val="7405F122"/>
    <w:rsid w:val="750398DE"/>
    <w:rsid w:val="75770BB6"/>
    <w:rsid w:val="75CD658D"/>
    <w:rsid w:val="75D7E9FC"/>
    <w:rsid w:val="7677D2DE"/>
    <w:rsid w:val="769899DA"/>
    <w:rsid w:val="76B3A7F9"/>
    <w:rsid w:val="76DCC0CD"/>
    <w:rsid w:val="777B852A"/>
    <w:rsid w:val="77A47C8E"/>
    <w:rsid w:val="78BA7AAD"/>
    <w:rsid w:val="7922B9EA"/>
    <w:rsid w:val="7951E94C"/>
    <w:rsid w:val="79C89B80"/>
    <w:rsid w:val="79CC12EE"/>
    <w:rsid w:val="79D511C3"/>
    <w:rsid w:val="7A458F43"/>
    <w:rsid w:val="7AA27F9F"/>
    <w:rsid w:val="7AA346A0"/>
    <w:rsid w:val="7AA7B696"/>
    <w:rsid w:val="7AD3E9CF"/>
    <w:rsid w:val="7B4D7016"/>
    <w:rsid w:val="7B5B306C"/>
    <w:rsid w:val="7BCD58D6"/>
    <w:rsid w:val="7BD1A9AC"/>
    <w:rsid w:val="7C232233"/>
    <w:rsid w:val="7C31CFEE"/>
    <w:rsid w:val="7C32AC7E"/>
    <w:rsid w:val="7DB9E1BA"/>
    <w:rsid w:val="7DD988E9"/>
    <w:rsid w:val="7DEA3DE9"/>
    <w:rsid w:val="7E5FB938"/>
    <w:rsid w:val="7E7D0C77"/>
    <w:rsid w:val="7E8B015D"/>
    <w:rsid w:val="7EBAA575"/>
    <w:rsid w:val="7F0BB60B"/>
    <w:rsid w:val="7F833016"/>
    <w:rsid w:val="7FC64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6AEB"/>
  <w15:docId w15:val="{9C39BCD1-4D02-46AD-B533-EFBD8832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Normal1" w:customStyle="1">
    <w:name w:val="Normal1"/>
    <w:qFormat/>
  </w:style>
  <w:style w:type="paragraph" w:styleId="heading11" w:customStyle="1">
    <w:name w:val="heading 11"/>
    <w:basedOn w:val="Normal1"/>
    <w:next w:val="Normal1"/>
    <w:uiPriority w:val="9"/>
    <w:qFormat/>
    <w:pPr>
      <w:keepNext/>
      <w:keepLines/>
      <w:spacing w:before="400" w:after="120"/>
      <w:outlineLvl w:val="0"/>
    </w:pPr>
    <w:rPr>
      <w:sz w:val="40"/>
      <w:szCs w:val="40"/>
    </w:rPr>
  </w:style>
  <w:style w:type="paragraph" w:styleId="heading21" w:customStyle="1">
    <w:name w:val="heading 21"/>
    <w:basedOn w:val="Normal1"/>
    <w:next w:val="Normal1"/>
    <w:uiPriority w:val="9"/>
    <w:unhideWhenUsed/>
    <w:qFormat/>
    <w:pPr>
      <w:keepNext/>
      <w:keepLines/>
      <w:spacing w:before="360" w:after="120"/>
      <w:outlineLvl w:val="1"/>
    </w:pPr>
    <w:rPr>
      <w:sz w:val="32"/>
      <w:szCs w:val="32"/>
    </w:rPr>
  </w:style>
  <w:style w:type="paragraph" w:styleId="heading31" w:customStyle="1">
    <w:name w:val="heading 31"/>
    <w:basedOn w:val="Normal1"/>
    <w:next w:val="Normal1"/>
    <w:uiPriority w:val="9"/>
    <w:unhideWhenUsed/>
    <w:qFormat/>
    <w:pPr>
      <w:keepNext/>
      <w:keepLines/>
      <w:spacing w:before="320" w:after="80"/>
      <w:outlineLvl w:val="2"/>
    </w:pPr>
    <w:rPr>
      <w:color w:val="434343"/>
      <w:sz w:val="28"/>
      <w:szCs w:val="28"/>
    </w:rPr>
  </w:style>
  <w:style w:type="paragraph" w:styleId="heading41" w:customStyle="1">
    <w:name w:val="heading 41"/>
    <w:basedOn w:val="Normal1"/>
    <w:next w:val="Normal1"/>
    <w:uiPriority w:val="9"/>
    <w:semiHidden/>
    <w:unhideWhenUsed/>
    <w:qFormat/>
    <w:pPr>
      <w:keepNext/>
      <w:keepLines/>
      <w:spacing w:before="280" w:after="80"/>
      <w:outlineLvl w:val="3"/>
    </w:pPr>
    <w:rPr>
      <w:color w:val="666666"/>
      <w:sz w:val="24"/>
      <w:szCs w:val="24"/>
    </w:rPr>
  </w:style>
  <w:style w:type="paragraph" w:styleId="heading51" w:customStyle="1">
    <w:name w:val="heading 51"/>
    <w:basedOn w:val="Normal1"/>
    <w:next w:val="Normal1"/>
    <w:uiPriority w:val="9"/>
    <w:semiHidden/>
    <w:unhideWhenUsed/>
    <w:qFormat/>
    <w:pPr>
      <w:keepNext/>
      <w:keepLines/>
      <w:spacing w:before="240" w:after="80"/>
      <w:outlineLvl w:val="4"/>
    </w:pPr>
    <w:rPr>
      <w:color w:val="666666"/>
    </w:rPr>
  </w:style>
  <w:style w:type="paragraph" w:styleId="heading61" w:customStyle="1">
    <w:name w:val="heading 61"/>
    <w:basedOn w:val="Normal1"/>
    <w:next w:val="Normal1"/>
    <w:uiPriority w:val="9"/>
    <w:semiHidden/>
    <w:unhideWhenUsed/>
    <w:qFormat/>
    <w:pPr>
      <w:keepNext/>
      <w:keepLines/>
      <w:spacing w:before="240" w:after="80"/>
      <w:outlineLvl w:val="5"/>
    </w:pPr>
    <w:rPr>
      <w:i/>
      <w:color w:val="666666"/>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after="60"/>
    </w:pPr>
    <w:rPr>
      <w:sz w:val="52"/>
      <w:szCs w:val="52"/>
    </w:rPr>
  </w:style>
  <w:style w:type="paragraph" w:styleId="Subtitle">
    <w:name w:val="Subtitle"/>
    <w:basedOn w:val="Normal1"/>
    <w:next w:val="Normal1"/>
    <w:uiPriority w:val="11"/>
    <w:qFormat/>
    <w:pPr>
      <w:keepNext/>
      <w:keepLines/>
      <w:spacing w:after="320"/>
    </w:pPr>
    <w:rPr>
      <w:color w:val="666666"/>
      <w:sz w:val="30"/>
      <w:szCs w:val="30"/>
    </w:rPr>
  </w:style>
  <w:style w:type="paragraph" w:styleId="Subtitle0" w:customStyle="1">
    <w:name w:val="Subtitle0"/>
    <w:basedOn w:val="Normal1"/>
    <w:next w:val="Normal1"/>
    <w:pPr>
      <w:keepNext/>
      <w:keepLines/>
      <w:spacing w:after="320"/>
    </w:pPr>
    <w:rPr>
      <w:color w:val="666666"/>
      <w:sz w:val="30"/>
      <w:szCs w:val="30"/>
    </w:rPr>
  </w:style>
  <w:style w:type="paragraph" w:styleId="Subtitle1" w:customStyle="1">
    <w:name w:val="Subtitle1"/>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C5515C"/>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C5515C"/>
  </w:style>
  <w:style w:type="paragraph" w:styleId="Footer">
    <w:name w:val="footer"/>
    <w:basedOn w:val="Normal"/>
    <w:link w:val="FooterChar"/>
    <w:uiPriority w:val="99"/>
    <w:semiHidden/>
    <w:unhideWhenUsed/>
    <w:rsid w:val="00C5515C"/>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C5515C"/>
  </w:style>
  <w:style w:type="character" w:styleId="CommentReference">
    <w:name w:val="annotation reference"/>
    <w:basedOn w:val="DefaultParagraphFont"/>
    <w:uiPriority w:val="99"/>
    <w:semiHidden/>
    <w:unhideWhenUsed/>
    <w:rsid w:val="00844006"/>
    <w:rPr>
      <w:sz w:val="16"/>
      <w:szCs w:val="16"/>
    </w:rPr>
  </w:style>
  <w:style w:type="paragraph" w:styleId="CommentText">
    <w:name w:val="annotation text"/>
    <w:basedOn w:val="Normal"/>
    <w:link w:val="CommentTextChar"/>
    <w:uiPriority w:val="99"/>
    <w:semiHidden/>
    <w:unhideWhenUsed/>
    <w:rsid w:val="00844006"/>
    <w:pPr>
      <w:spacing w:line="240" w:lineRule="auto"/>
    </w:pPr>
    <w:rPr>
      <w:sz w:val="20"/>
      <w:szCs w:val="20"/>
    </w:rPr>
  </w:style>
  <w:style w:type="character" w:styleId="CommentTextChar" w:customStyle="1">
    <w:name w:val="Comment Text Char"/>
    <w:basedOn w:val="DefaultParagraphFont"/>
    <w:link w:val="CommentText"/>
    <w:uiPriority w:val="99"/>
    <w:semiHidden/>
    <w:rsid w:val="00844006"/>
    <w:rPr>
      <w:sz w:val="20"/>
      <w:szCs w:val="20"/>
    </w:rPr>
  </w:style>
  <w:style w:type="paragraph" w:styleId="CommentSubject">
    <w:name w:val="annotation subject"/>
    <w:basedOn w:val="CommentText"/>
    <w:next w:val="CommentText"/>
    <w:link w:val="CommentSubjectChar"/>
    <w:uiPriority w:val="99"/>
    <w:semiHidden/>
    <w:unhideWhenUsed/>
    <w:rsid w:val="00844006"/>
    <w:rPr>
      <w:b/>
      <w:bCs/>
    </w:rPr>
  </w:style>
  <w:style w:type="character" w:styleId="CommentSubjectChar" w:customStyle="1">
    <w:name w:val="Comment Subject Char"/>
    <w:basedOn w:val="CommentTextChar"/>
    <w:link w:val="CommentSubject"/>
    <w:uiPriority w:val="99"/>
    <w:semiHidden/>
    <w:rsid w:val="00844006"/>
    <w:rPr>
      <w:b/>
      <w:bCs/>
      <w:sz w:val="20"/>
      <w:szCs w:val="20"/>
    </w:rPr>
  </w:style>
  <w:style w:type="paragraph" w:styleId="Revision">
    <w:name w:val="Revision"/>
    <w:hidden/>
    <w:uiPriority w:val="99"/>
    <w:semiHidden/>
    <w:rsid w:val="00546879"/>
    <w:pPr>
      <w:spacing w:line="240" w:lineRule="auto"/>
    </w:pPr>
  </w:style>
  <w:style w:type="character" w:styleId="Mention">
    <w:name w:val="Mention"/>
    <w:basedOn w:val="DefaultParagraphFont"/>
    <w:uiPriority w:val="99"/>
    <w:unhideWhenUsed/>
    <w:rsid w:val="00442B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ecky.frost@meridianlink.com" TargetMode="External" Id="rId14" /><Relationship Type="http://schemas.openxmlformats.org/officeDocument/2006/relationships/hyperlink" Target="https://www.meridianlink.com/?utm_campaign=Public%20Relations&amp;utm_source=Press%20Release&amp;utm_medium=BusinessWire&amp;utm_content=genPRnews" TargetMode="External" Id="R4f5a5874c010462a" /><Relationship Type="http://schemas.openxmlformats.org/officeDocument/2006/relationships/hyperlink" Target="https://www.meridianlink.com/engage" TargetMode="External" Id="R8d72282acb9b440d" /></Relationships>
</file>

<file path=word/documenttasks/documenttasks1.xml><?xml version="1.0" encoding="utf-8"?>
<t:Tasks xmlns:t="http://schemas.microsoft.com/office/tasks/2019/documenttasks" xmlns:oel="http://schemas.microsoft.com/office/2019/extlst">
  <t:Task id="{5F741E6C-28CE-4FBB-A38E-7ECF05BBB7AF}">
    <t:Anchor>
      <t:Comment id="661306778"/>
    </t:Anchor>
    <t:History>
      <t:Event id="{7DAE0B51-AEF6-4310-9944-4702BEC3333E}" time="2023-01-13T14:49:30.957Z">
        <t:Attribution userId="S::becky.frost@meridianlink.com::be5f42f6-b8a2-4db1-9c79-1b410ca6a4eb" userProvider="AD" userName="Becky Frost"/>
        <t:Anchor>
          <t:Comment id="177807108"/>
        </t:Anchor>
        <t:Create/>
      </t:Event>
      <t:Event id="{128CE2D0-C781-4B4D-AA2C-4928DDE96006}" time="2023-01-13T14:49:30.957Z">
        <t:Attribution userId="S::becky.frost@meridianlink.com::be5f42f6-b8a2-4db1-9c79-1b410ca6a4eb" userProvider="AD" userName="Becky Frost"/>
        <t:Anchor>
          <t:Comment id="177807108"/>
        </t:Anchor>
        <t:Assign userId="S::Laura.Costello@meridianlink.com::17a6cea9-ecc5-465d-bb54-88fc3a7174da" userProvider="AD" userName="Laura Costello"/>
      </t:Event>
      <t:Event id="{EB0E572F-9A20-4EB0-A334-841AC4294C53}" time="2023-01-13T14:49:30.957Z">
        <t:Attribution userId="S::becky.frost@meridianlink.com::be5f42f6-b8a2-4db1-9c79-1b410ca6a4eb" userProvider="AD" userName="Becky Frost"/>
        <t:Anchor>
          <t:Comment id="177807108"/>
        </t:Anchor>
        <t:SetTitle title="@Laura Costello - Please let me know when she confirms."/>
      </t:Event>
    </t:History>
  </t:Task>
  <t:Task id="{8A6EB112-96E4-451D-A355-F69ACE3419BE}">
    <t:Anchor>
      <t:Comment id="430377081"/>
    </t:Anchor>
    <t:History>
      <t:Event id="{803BD43D-BC12-49DD-BA3E-025333A50358}" time="2023-01-18T00:12:12.984Z">
        <t:Attribution userId="S::becky.frost@meridianlink.com::be5f42f6-b8a2-4db1-9c79-1b410ca6a4eb" userProvider="AD" userName="Becky Frost"/>
        <t:Anchor>
          <t:Comment id="553688882"/>
        </t:Anchor>
        <t:Create/>
      </t:Event>
      <t:Event id="{AFE2BF2E-9F64-4B2A-9E0F-1AC6EB74691D}" time="2023-01-18T00:12:12.984Z">
        <t:Attribution userId="S::becky.frost@meridianlink.com::be5f42f6-b8a2-4db1-9c79-1b410ca6a4eb" userProvider="AD" userName="Becky Frost"/>
        <t:Anchor>
          <t:Comment id="553688882"/>
        </t:Anchor>
        <t:Assign userId="S::Devesh.Khare@meridianlink.com::3b261433-668f-4121-96cf-b5f1576de153" userProvider="AD" userName="Devesh Khare"/>
      </t:Event>
      <t:Event id="{23D3E580-6E70-4EC3-9633-86B2DA2F1125}" time="2023-01-18T00:12:12.984Z">
        <t:Attribution userId="S::becky.frost@meridianlink.com::be5f42f6-b8a2-4db1-9c79-1b410ca6a4eb" userProvider="AD" userName="Becky Frost"/>
        <t:Anchor>
          <t:Comment id="553688882"/>
        </t:Anchor>
        <t:SetTitle title="Great add. Sure thing! See the revision @Devesh Kha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F4DUb6AO16yZppYOERC27EGyQ==">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C4B72C-383A-4857-9E50-80197A93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B005C-CCFC-46EC-8639-802089522532}">
  <ds:schemaRefs>
    <ds:schemaRef ds:uri="http://schemas.microsoft.com/sharepoint/v3/contenttype/forms"/>
  </ds:schemaRefs>
</ds:datastoreItem>
</file>

<file path=customXml/itemProps4.xml><?xml version="1.0" encoding="utf-8"?>
<ds:datastoreItem xmlns:ds="http://schemas.openxmlformats.org/officeDocument/2006/customXml" ds:itemID="{5F9655A5-38A2-4A18-BC43-78CE5754FBB5}">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Angie Beckmann</dc:creator>
  <keywords/>
  <lastModifiedBy>Becky Frost</lastModifiedBy>
  <revision>67</revision>
  <dcterms:created xsi:type="dcterms:W3CDTF">2022-10-11T19:42:00.0000000Z</dcterms:created>
  <dcterms:modified xsi:type="dcterms:W3CDTF">2023-01-21T03:27:25.7196547Z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