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5BE6" w14:textId="77777777" w:rsidR="007301A2" w:rsidRPr="00253D66" w:rsidRDefault="00B90DC5" w:rsidP="00845058">
      <w:pPr>
        <w:pStyle w:val="Header"/>
        <w:tabs>
          <w:tab w:val="clear" w:pos="4320"/>
          <w:tab w:val="clear" w:pos="8640"/>
        </w:tabs>
        <w:ind w:left="4320" w:firstLine="720"/>
        <w:rPr>
          <w:rFonts w:asciiTheme="minorHAnsi" w:hAnsiTheme="minorHAnsi"/>
          <w:b/>
        </w:rPr>
      </w:pPr>
      <w:bookmarkStart w:id="0" w:name="_Hlk128548816"/>
      <w:r w:rsidRPr="00253D66">
        <w:rPr>
          <w:rFonts w:asciiTheme="minorHAnsi" w:hAnsiTheme="minorHAnsi"/>
          <w:noProof/>
          <w:sz w:val="28"/>
        </w:rPr>
        <w:drawing>
          <wp:anchor distT="0" distB="0" distL="114300" distR="114300" simplePos="0" relativeHeight="251658752" behindDoc="0" locked="0" layoutInCell="1" allowOverlap="1" wp14:anchorId="2105EB59" wp14:editId="7B228C19">
            <wp:simplePos x="0" y="0"/>
            <wp:positionH relativeFrom="page">
              <wp:posOffset>8255</wp:posOffset>
            </wp:positionH>
            <wp:positionV relativeFrom="margin">
              <wp:posOffset>-8255</wp:posOffset>
            </wp:positionV>
            <wp:extent cx="2282830" cy="913132"/>
            <wp:effectExtent l="0" t="0" r="317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stal-Credit-Union-Logo-Color-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830" cy="913132"/>
                    </a:xfrm>
                    <a:prstGeom prst="rect">
                      <a:avLst/>
                    </a:prstGeom>
                  </pic:spPr>
                </pic:pic>
              </a:graphicData>
            </a:graphic>
            <wp14:sizeRelH relativeFrom="margin">
              <wp14:pctWidth>0</wp14:pctWidth>
            </wp14:sizeRelH>
            <wp14:sizeRelV relativeFrom="margin">
              <wp14:pctHeight>0</wp14:pctHeight>
            </wp14:sizeRelV>
          </wp:anchor>
        </w:drawing>
      </w:r>
      <w:r w:rsidR="007301A2" w:rsidRPr="00253D66">
        <w:rPr>
          <w:rFonts w:asciiTheme="minorHAnsi" w:hAnsiTheme="minorHAnsi"/>
          <w:b/>
          <w:sz w:val="32"/>
        </w:rPr>
        <w:t>NEWS RELEASE</w:t>
      </w:r>
      <w:r w:rsidR="00EB0BBC" w:rsidRPr="00253D66">
        <w:rPr>
          <w:rFonts w:asciiTheme="minorHAnsi" w:hAnsiTheme="minorHAnsi"/>
          <w:b/>
          <w:sz w:val="32"/>
        </w:rPr>
        <w:t xml:space="preserve"> </w:t>
      </w:r>
    </w:p>
    <w:p w14:paraId="594A75BF"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 xml:space="preserve">Contact: </w:t>
      </w:r>
      <w:r w:rsidR="00F51EBA" w:rsidRPr="00253D66">
        <w:rPr>
          <w:rFonts w:asciiTheme="minorHAnsi" w:hAnsiTheme="minorHAnsi"/>
          <w:sz w:val="20"/>
        </w:rPr>
        <w:t>Joe Mecca</w:t>
      </w:r>
    </w:p>
    <w:p w14:paraId="18940F82" w14:textId="77777777" w:rsidR="00E8262A" w:rsidRPr="00253D66" w:rsidRDefault="00BA34C3" w:rsidP="00845058">
      <w:pPr>
        <w:ind w:left="5040"/>
        <w:rPr>
          <w:rFonts w:asciiTheme="minorHAnsi" w:hAnsiTheme="minorHAnsi"/>
          <w:sz w:val="20"/>
        </w:rPr>
      </w:pPr>
      <w:r w:rsidRPr="00253D66">
        <w:rPr>
          <w:rFonts w:asciiTheme="minorHAnsi" w:hAnsiTheme="minorHAnsi"/>
          <w:sz w:val="20"/>
        </w:rPr>
        <w:t>VP,</w:t>
      </w:r>
      <w:r w:rsidR="003B692A" w:rsidRPr="00253D66">
        <w:rPr>
          <w:rFonts w:asciiTheme="minorHAnsi" w:hAnsiTheme="minorHAnsi"/>
          <w:sz w:val="20"/>
        </w:rPr>
        <w:t xml:space="preserve"> Communication</w:t>
      </w:r>
      <w:r w:rsidR="00EB594E" w:rsidRPr="00253D66">
        <w:rPr>
          <w:rFonts w:asciiTheme="minorHAnsi" w:hAnsiTheme="minorHAnsi"/>
          <w:sz w:val="20"/>
        </w:rPr>
        <w:t xml:space="preserve"> / Spokesperson</w:t>
      </w:r>
    </w:p>
    <w:p w14:paraId="0323B005" w14:textId="77777777" w:rsidR="00E8262A" w:rsidRPr="00253D66" w:rsidRDefault="009F452E" w:rsidP="00845058">
      <w:pPr>
        <w:ind w:left="4320" w:firstLine="720"/>
        <w:rPr>
          <w:rFonts w:asciiTheme="minorHAnsi" w:hAnsiTheme="minorHAnsi"/>
          <w:sz w:val="20"/>
        </w:rPr>
      </w:pPr>
      <w:r w:rsidRPr="00253D66">
        <w:rPr>
          <w:rFonts w:asciiTheme="minorHAnsi" w:hAnsiTheme="minorHAnsi"/>
          <w:sz w:val="20"/>
        </w:rPr>
        <w:t>919-</w:t>
      </w:r>
      <w:r w:rsidR="00F51EBA" w:rsidRPr="00253D66">
        <w:rPr>
          <w:rFonts w:asciiTheme="minorHAnsi" w:hAnsiTheme="minorHAnsi"/>
          <w:sz w:val="20"/>
        </w:rPr>
        <w:t>420</w:t>
      </w:r>
      <w:r w:rsidRPr="00253D66">
        <w:rPr>
          <w:rFonts w:asciiTheme="minorHAnsi" w:hAnsiTheme="minorHAnsi"/>
          <w:sz w:val="20"/>
        </w:rPr>
        <w:t>-</w:t>
      </w:r>
      <w:r w:rsidR="00F51EBA" w:rsidRPr="00253D66">
        <w:rPr>
          <w:rFonts w:asciiTheme="minorHAnsi" w:hAnsiTheme="minorHAnsi"/>
          <w:sz w:val="20"/>
        </w:rPr>
        <w:t>8044</w:t>
      </w:r>
      <w:r w:rsidR="004355B5" w:rsidRPr="00253D66">
        <w:rPr>
          <w:rFonts w:asciiTheme="minorHAnsi" w:hAnsiTheme="minorHAnsi"/>
          <w:sz w:val="20"/>
        </w:rPr>
        <w:t xml:space="preserve"> /</w:t>
      </w:r>
      <w:r w:rsidR="00F51EBA" w:rsidRPr="00253D66">
        <w:rPr>
          <w:rFonts w:asciiTheme="minorHAnsi" w:hAnsiTheme="minorHAnsi"/>
          <w:sz w:val="20"/>
        </w:rPr>
        <w:t>jmecca</w:t>
      </w:r>
      <w:r w:rsidR="00B95BBC" w:rsidRPr="00253D66">
        <w:rPr>
          <w:rFonts w:asciiTheme="minorHAnsi" w:hAnsiTheme="minorHAnsi"/>
          <w:sz w:val="20"/>
        </w:rPr>
        <w:t>@coastal24.com</w:t>
      </w:r>
    </w:p>
    <w:p w14:paraId="0B244F5D" w14:textId="3B33E21B" w:rsidR="0045056B" w:rsidRPr="00BD3109" w:rsidRDefault="00BD3109" w:rsidP="2AA41DBB">
      <w:pPr>
        <w:pStyle w:val="Header"/>
        <w:tabs>
          <w:tab w:val="clear" w:pos="4320"/>
          <w:tab w:val="clear" w:pos="8640"/>
        </w:tabs>
        <w:ind w:left="4320" w:firstLine="720"/>
        <w:rPr>
          <w:rFonts w:asciiTheme="minorHAnsi" w:hAnsiTheme="minorHAnsi"/>
          <w:color w:val="00B050"/>
        </w:rPr>
      </w:pPr>
      <w:r w:rsidRPr="00BD3109">
        <w:rPr>
          <w:rFonts w:asciiTheme="minorHAnsi" w:hAnsiTheme="minorHAnsi"/>
          <w:b/>
          <w:bCs/>
          <w:color w:val="00B050"/>
        </w:rPr>
        <w:t>F</w:t>
      </w:r>
      <w:r>
        <w:rPr>
          <w:rFonts w:asciiTheme="minorHAnsi" w:hAnsiTheme="minorHAnsi"/>
          <w:b/>
          <w:bCs/>
          <w:color w:val="00B050"/>
        </w:rPr>
        <w:t>INAL</w:t>
      </w:r>
      <w:r w:rsidRPr="00BD3109">
        <w:rPr>
          <w:rFonts w:asciiTheme="minorHAnsi" w:hAnsiTheme="minorHAnsi"/>
          <w:b/>
          <w:bCs/>
          <w:color w:val="00B050"/>
        </w:rPr>
        <w:t xml:space="preserve"> – </w:t>
      </w:r>
      <w:r>
        <w:rPr>
          <w:rFonts w:asciiTheme="minorHAnsi" w:hAnsiTheme="minorHAnsi"/>
          <w:b/>
          <w:bCs/>
          <w:color w:val="00B050"/>
        </w:rPr>
        <w:t>F</w:t>
      </w:r>
      <w:r w:rsidRPr="00BD3109">
        <w:rPr>
          <w:rFonts w:asciiTheme="minorHAnsi" w:hAnsiTheme="minorHAnsi"/>
          <w:b/>
          <w:bCs/>
          <w:color w:val="00B050"/>
        </w:rPr>
        <w:t xml:space="preserve">or </w:t>
      </w:r>
      <w:r>
        <w:rPr>
          <w:rFonts w:asciiTheme="minorHAnsi" w:hAnsiTheme="minorHAnsi"/>
          <w:b/>
          <w:bCs/>
          <w:color w:val="00B050"/>
        </w:rPr>
        <w:t>I</w:t>
      </w:r>
      <w:r w:rsidRPr="00BD3109">
        <w:rPr>
          <w:rFonts w:asciiTheme="minorHAnsi" w:hAnsiTheme="minorHAnsi"/>
          <w:b/>
          <w:bCs/>
          <w:color w:val="00B050"/>
        </w:rPr>
        <w:t xml:space="preserve">mmediate </w:t>
      </w:r>
      <w:r>
        <w:rPr>
          <w:rFonts w:asciiTheme="minorHAnsi" w:hAnsiTheme="minorHAnsi"/>
          <w:b/>
          <w:bCs/>
          <w:color w:val="00B050"/>
        </w:rPr>
        <w:t>R</w:t>
      </w:r>
      <w:r w:rsidRPr="00BD3109">
        <w:rPr>
          <w:rFonts w:asciiTheme="minorHAnsi" w:hAnsiTheme="minorHAnsi"/>
          <w:b/>
          <w:bCs/>
          <w:color w:val="00B050"/>
        </w:rPr>
        <w:t xml:space="preserve">elease </w:t>
      </w:r>
    </w:p>
    <w:p w14:paraId="0B056853" w14:textId="77777777" w:rsidR="007C4C34" w:rsidRPr="00253D66" w:rsidRDefault="00232AF0" w:rsidP="00CB526F">
      <w:pPr>
        <w:pStyle w:val="Heading2"/>
        <w:rPr>
          <w:rFonts w:asciiTheme="minorHAnsi" w:hAnsiTheme="minorHAnsi"/>
          <w:b/>
          <w:bCs/>
          <w:sz w:val="32"/>
        </w:rPr>
      </w:pPr>
      <w:r>
        <w:rPr>
          <w:rFonts w:asciiTheme="minorHAnsi" w:hAnsiTheme="minorHAnsi"/>
          <w:b/>
          <w:bCs/>
          <w:noProof/>
          <w:sz w:val="32"/>
        </w:rPr>
        <w:pict w14:anchorId="776581F5">
          <v:rect id="_x0000_i1025" alt="" style="width:468pt;height:.05pt;mso-width-percent:0;mso-height-percent:0;mso-width-percent:0;mso-height-percent:0" o:hralign="center" o:hrstd="t" o:hr="t" fillcolor="#a0a0a0" stroked="f"/>
        </w:pict>
      </w:r>
      <w:bookmarkEnd w:id="0"/>
    </w:p>
    <w:p w14:paraId="697FF1D6" w14:textId="77777777" w:rsidR="00845058" w:rsidRPr="00253D66" w:rsidRDefault="00845058" w:rsidP="003B692A">
      <w:pPr>
        <w:pStyle w:val="Heading2"/>
        <w:rPr>
          <w:rFonts w:asciiTheme="minorHAnsi" w:hAnsiTheme="minorHAnsi"/>
          <w:b/>
          <w:bCs/>
          <w:sz w:val="32"/>
        </w:rPr>
      </w:pPr>
    </w:p>
    <w:p w14:paraId="648BF846" w14:textId="3534E23E" w:rsidR="0064692C" w:rsidRDefault="59C17001" w:rsidP="59C17001">
      <w:pPr>
        <w:pStyle w:val="NoSpacing"/>
        <w:jc w:val="center"/>
        <w:rPr>
          <w:rFonts w:asciiTheme="minorHAnsi" w:hAnsiTheme="minorHAnsi"/>
          <w:b/>
          <w:bCs/>
          <w:sz w:val="36"/>
          <w:szCs w:val="36"/>
        </w:rPr>
      </w:pPr>
      <w:r w:rsidRPr="59C17001">
        <w:rPr>
          <w:rFonts w:asciiTheme="minorHAnsi" w:hAnsiTheme="minorHAnsi"/>
          <w:b/>
          <w:bCs/>
          <w:sz w:val="36"/>
          <w:szCs w:val="36"/>
        </w:rPr>
        <w:t xml:space="preserve">Coastal Credit Union Foundation Funds Two Habitat for Humanity Builds in Honor of Retiring CEO Chuck Purvis </w:t>
      </w:r>
    </w:p>
    <w:p w14:paraId="63305010" w14:textId="4363C29C" w:rsidR="0064692C" w:rsidRPr="002B0C1D" w:rsidRDefault="008F6497" w:rsidP="2AA41DBB">
      <w:pPr>
        <w:rPr>
          <w:rStyle w:val="Hyperlink"/>
          <w:rFonts w:asciiTheme="minorHAnsi" w:hAnsiTheme="minorHAnsi" w:cstheme="minorBidi"/>
          <w:color w:val="auto"/>
          <w:u w:val="none"/>
        </w:rPr>
      </w:pPr>
      <w:r>
        <w:br/>
      </w:r>
      <w:bookmarkStart w:id="1" w:name="_Hlk128548907"/>
      <w:r w:rsidR="219704A0" w:rsidRPr="2AA41DBB">
        <w:rPr>
          <w:rFonts w:asciiTheme="minorHAnsi" w:hAnsiTheme="minorHAnsi"/>
          <w:b/>
          <w:bCs/>
        </w:rPr>
        <w:t>RALEIGH, N.C. (</w:t>
      </w:r>
      <w:r w:rsidR="029E86BC" w:rsidRPr="2AA41DBB">
        <w:rPr>
          <w:rFonts w:asciiTheme="minorHAnsi" w:hAnsiTheme="minorHAnsi"/>
          <w:b/>
          <w:bCs/>
        </w:rPr>
        <w:t>March 1</w:t>
      </w:r>
      <w:r w:rsidR="00BB368C">
        <w:rPr>
          <w:rFonts w:asciiTheme="minorHAnsi" w:hAnsiTheme="minorHAnsi"/>
          <w:b/>
          <w:bCs/>
        </w:rPr>
        <w:t>6</w:t>
      </w:r>
      <w:r w:rsidR="029E86BC" w:rsidRPr="2AA41DBB">
        <w:rPr>
          <w:rFonts w:asciiTheme="minorHAnsi" w:hAnsiTheme="minorHAnsi"/>
          <w:b/>
          <w:bCs/>
        </w:rPr>
        <w:t>,</w:t>
      </w:r>
      <w:r w:rsidR="219704A0" w:rsidRPr="2AA41DBB">
        <w:rPr>
          <w:rFonts w:asciiTheme="minorHAnsi" w:hAnsiTheme="minorHAnsi"/>
          <w:b/>
          <w:bCs/>
        </w:rPr>
        <w:t xml:space="preserve"> 2023) – </w:t>
      </w:r>
      <w:bookmarkEnd w:id="1"/>
      <w:r w:rsidR="408D5870" w:rsidRPr="2AA41DBB">
        <w:rPr>
          <w:rFonts w:asciiTheme="minorHAnsi" w:hAnsiTheme="minorHAnsi"/>
        </w:rPr>
        <w:t xml:space="preserve">The </w:t>
      </w:r>
      <w:r w:rsidR="00F5453C" w:rsidRPr="2AA41DBB">
        <w:rPr>
          <w:rFonts w:asciiTheme="minorHAnsi" w:hAnsiTheme="minorHAnsi"/>
        </w:rPr>
        <w:t>C</w:t>
      </w:r>
      <w:r w:rsidR="219704A0" w:rsidRPr="2AA41DBB">
        <w:rPr>
          <w:rStyle w:val="Hyperlink"/>
          <w:rFonts w:asciiTheme="minorHAnsi" w:hAnsiTheme="minorHAnsi" w:cstheme="minorBidi"/>
          <w:color w:val="auto"/>
          <w:u w:val="none"/>
        </w:rPr>
        <w:t xml:space="preserve">oastal Credit Union Foundation has granted $100,000 each to Habitat for Humanity of </w:t>
      </w:r>
      <w:r w:rsidR="219704A0" w:rsidRPr="002B0C1D">
        <w:rPr>
          <w:rStyle w:val="Hyperlink"/>
          <w:rFonts w:asciiTheme="minorHAnsi" w:hAnsiTheme="minorHAnsi" w:cstheme="minorBidi"/>
          <w:color w:val="auto"/>
          <w:u w:val="none"/>
        </w:rPr>
        <w:t xml:space="preserve">Orange County and Habitat for Humanity of Durham County to fund the building of two homes in honor of Coastal’s retiring CEO, Chuck Purvis and his wife, Gail Purvis. </w:t>
      </w:r>
    </w:p>
    <w:p w14:paraId="6CF155A9" w14:textId="017019A0" w:rsidR="00D46F0A" w:rsidRPr="002B0C1D" w:rsidRDefault="00D46F0A" w:rsidP="0096300D">
      <w:pPr>
        <w:rPr>
          <w:rStyle w:val="Hyperlink"/>
          <w:rFonts w:asciiTheme="minorHAnsi" w:hAnsiTheme="minorHAnsi" w:cstheme="minorHAnsi"/>
          <w:color w:val="auto"/>
          <w:u w:val="none"/>
        </w:rPr>
      </w:pPr>
    </w:p>
    <w:p w14:paraId="4077829F" w14:textId="188227F5" w:rsidR="003A36D6" w:rsidRPr="002B0C1D" w:rsidRDefault="003A36D6" w:rsidP="003A36D6">
      <w:pPr>
        <w:rPr>
          <w:rFonts w:asciiTheme="minorHAnsi" w:hAnsiTheme="minorHAnsi" w:cstheme="minorHAnsi"/>
        </w:rPr>
      </w:pPr>
      <w:r w:rsidRPr="002B0C1D">
        <w:rPr>
          <w:rFonts w:asciiTheme="minorHAnsi" w:hAnsiTheme="minorHAnsi" w:cstheme="minorHAnsi"/>
        </w:rPr>
        <w:t>“</w:t>
      </w:r>
      <w:bookmarkStart w:id="2" w:name="_Hlk96939883"/>
      <w:r w:rsidRPr="002B0C1D">
        <w:rPr>
          <w:rFonts w:asciiTheme="minorHAnsi" w:hAnsiTheme="minorHAnsi" w:cstheme="minorHAnsi"/>
        </w:rPr>
        <w:t xml:space="preserve">We have the opportunity to help families realize their dreams of having their own home for the first time,” said Creighton Blackwell, Chief Community Impact and Public Affairs </w:t>
      </w:r>
      <w:r w:rsidR="00D46F0A" w:rsidRPr="002B0C1D">
        <w:rPr>
          <w:rFonts w:asciiTheme="minorHAnsi" w:hAnsiTheme="minorHAnsi" w:cstheme="minorHAnsi"/>
        </w:rPr>
        <w:t>O</w:t>
      </w:r>
      <w:r w:rsidRPr="002B0C1D">
        <w:rPr>
          <w:rFonts w:asciiTheme="minorHAnsi" w:hAnsiTheme="minorHAnsi" w:cstheme="minorHAnsi"/>
        </w:rPr>
        <w:t xml:space="preserve">fficer, Coastal Credit Union. </w:t>
      </w:r>
      <w:bookmarkEnd w:id="2"/>
      <w:r w:rsidRPr="002B0C1D">
        <w:rPr>
          <w:rFonts w:asciiTheme="minorHAnsi" w:hAnsiTheme="minorHAnsi" w:cstheme="minorHAnsi"/>
        </w:rPr>
        <w:t>“W</w:t>
      </w:r>
      <w:r w:rsidR="00D46F0A" w:rsidRPr="002B0C1D">
        <w:rPr>
          <w:rFonts w:asciiTheme="minorHAnsi" w:hAnsiTheme="minorHAnsi" w:cstheme="minorHAnsi"/>
        </w:rPr>
        <w:t>ith the Chuck and Gail Purvis houses in Orange and Durham Counties, we honor</w:t>
      </w:r>
      <w:r w:rsidRPr="002B0C1D">
        <w:rPr>
          <w:rFonts w:asciiTheme="minorHAnsi" w:hAnsiTheme="minorHAnsi" w:cstheme="minorHAnsi"/>
        </w:rPr>
        <w:t xml:space="preserve"> the legacy of Chuck Purvis and the impact he has had on Coastal, and the communities we serve.”</w:t>
      </w:r>
    </w:p>
    <w:p w14:paraId="34818D3B" w14:textId="77777777" w:rsidR="00D46F0A" w:rsidRPr="002B0C1D" w:rsidRDefault="00D46F0A" w:rsidP="003A36D6">
      <w:pPr>
        <w:rPr>
          <w:rFonts w:asciiTheme="minorHAnsi" w:hAnsiTheme="minorHAnsi" w:cstheme="minorHAnsi"/>
        </w:rPr>
      </w:pPr>
    </w:p>
    <w:p w14:paraId="3B4CF820" w14:textId="6D248EA6" w:rsidR="00D46F0A" w:rsidRPr="002B0C1D" w:rsidRDefault="00D46F0A" w:rsidP="00D46F0A">
      <w:pPr>
        <w:rPr>
          <w:rStyle w:val="Hyperlink"/>
          <w:rFonts w:asciiTheme="minorHAnsi" w:hAnsiTheme="minorHAnsi" w:cstheme="minorHAnsi"/>
          <w:color w:val="auto"/>
          <w:u w:val="none"/>
        </w:rPr>
      </w:pPr>
      <w:r w:rsidRPr="002B0C1D">
        <w:rPr>
          <w:rStyle w:val="Hyperlink"/>
          <w:rFonts w:asciiTheme="minorHAnsi" w:hAnsiTheme="minorHAnsi" w:cstheme="minorHAnsi"/>
          <w:color w:val="auto"/>
          <w:u w:val="none"/>
        </w:rPr>
        <w:t xml:space="preserve">The Habitat for Humanity of Orange County house </w:t>
      </w:r>
      <w:r w:rsidR="006E6107">
        <w:rPr>
          <w:rStyle w:val="Hyperlink"/>
          <w:rFonts w:asciiTheme="minorHAnsi" w:hAnsiTheme="minorHAnsi" w:cstheme="minorHAnsi"/>
          <w:color w:val="auto"/>
          <w:u w:val="none"/>
        </w:rPr>
        <w:t>was</w:t>
      </w:r>
      <w:r w:rsidRPr="002B0C1D">
        <w:rPr>
          <w:rStyle w:val="Hyperlink"/>
          <w:rFonts w:asciiTheme="minorHAnsi" w:hAnsiTheme="minorHAnsi" w:cstheme="minorHAnsi"/>
          <w:color w:val="auto"/>
          <w:u w:val="none"/>
        </w:rPr>
        <w:t xml:space="preserve"> dedicated on Wednesday, March 15, </w:t>
      </w:r>
      <w:r w:rsidR="00E1735B" w:rsidRPr="002B0C1D">
        <w:rPr>
          <w:rStyle w:val="Hyperlink"/>
          <w:rFonts w:asciiTheme="minorHAnsi" w:hAnsiTheme="minorHAnsi" w:cstheme="minorHAnsi"/>
          <w:color w:val="auto"/>
          <w:u w:val="none"/>
        </w:rPr>
        <w:t>2023,</w:t>
      </w:r>
      <w:r w:rsidRPr="002B0C1D">
        <w:rPr>
          <w:rStyle w:val="Hyperlink"/>
          <w:rFonts w:asciiTheme="minorHAnsi" w:hAnsiTheme="minorHAnsi" w:cstheme="minorHAnsi"/>
          <w:color w:val="auto"/>
          <w:u w:val="none"/>
        </w:rPr>
        <w:t xml:space="preserve"> and the Durham County house is being dedicated on Friday, April 14, 2023. </w:t>
      </w:r>
    </w:p>
    <w:p w14:paraId="12D7BA18" w14:textId="77777777" w:rsidR="00D46F0A" w:rsidRPr="002B0C1D" w:rsidRDefault="00D46F0A" w:rsidP="00D46F0A">
      <w:pPr>
        <w:rPr>
          <w:rStyle w:val="Hyperlink"/>
          <w:rFonts w:asciiTheme="minorHAnsi" w:hAnsiTheme="minorHAnsi" w:cstheme="minorHAnsi"/>
          <w:color w:val="auto"/>
          <w:u w:val="none"/>
        </w:rPr>
      </w:pPr>
    </w:p>
    <w:p w14:paraId="4E0F8E66" w14:textId="79B19AB6" w:rsidR="003A36D6" w:rsidRPr="002B0C1D" w:rsidRDefault="59C17001" w:rsidP="4EEB75FC">
      <w:pPr>
        <w:rPr>
          <w:rFonts w:asciiTheme="minorHAnsi" w:hAnsiTheme="minorHAnsi" w:cstheme="minorBidi"/>
        </w:rPr>
      </w:pPr>
      <w:r w:rsidRPr="002B0C1D">
        <w:rPr>
          <w:rFonts w:asciiTheme="minorHAnsi" w:hAnsiTheme="minorHAnsi" w:cstheme="minorBidi"/>
        </w:rPr>
        <w:t>“My mission as CEO of Coastal has always been to serve our members, and the communities where we work, said Purvis. “Gail and I are honored to be a part of giving back to the community in a tangible way.”</w:t>
      </w:r>
    </w:p>
    <w:p w14:paraId="5BE9FF0F" w14:textId="77777777" w:rsidR="003A36D6" w:rsidRPr="002B0C1D" w:rsidRDefault="003A36D6" w:rsidP="003A36D6">
      <w:pPr>
        <w:rPr>
          <w:rFonts w:asciiTheme="minorHAnsi" w:hAnsiTheme="minorHAnsi" w:cstheme="minorHAnsi"/>
        </w:rPr>
      </w:pPr>
    </w:p>
    <w:p w14:paraId="18526503" w14:textId="66F26D73" w:rsidR="00D46F0A" w:rsidRPr="002B0C1D" w:rsidRDefault="00D46F0A" w:rsidP="4EEB75FC">
      <w:pPr>
        <w:pStyle w:val="NormalWeb"/>
        <w:shd w:val="clear" w:color="auto" w:fill="FFFFFF" w:themeFill="background1"/>
        <w:spacing w:before="0" w:beforeAutospacing="0" w:after="0" w:afterAutospacing="0"/>
        <w:rPr>
          <w:rFonts w:asciiTheme="minorHAnsi" w:eastAsiaTheme="minorEastAsia" w:hAnsiTheme="minorHAnsi" w:cstheme="minorBidi"/>
        </w:rPr>
      </w:pPr>
      <w:r w:rsidRPr="002B0C1D">
        <w:rPr>
          <w:rFonts w:asciiTheme="minorHAnsi" w:eastAsiaTheme="minorEastAsia" w:hAnsiTheme="minorHAnsi" w:cstheme="minorBidi"/>
          <w:bdr w:val="none" w:sz="0" w:space="0" w:color="auto" w:frame="1"/>
          <w:shd w:val="clear" w:color="auto" w:fill="FFFFFF"/>
        </w:rPr>
        <w:t xml:space="preserve">The Coastal foundation works to enrich the lives of members and their communities by impacting four key areas: promoting financial well-being, increasing affordable housing, supporting financial education, and improving access to resources. The foundation does this by </w:t>
      </w:r>
      <w:bookmarkStart w:id="3" w:name="_Hlk128058446"/>
      <w:r w:rsidRPr="002B0C1D">
        <w:rPr>
          <w:rFonts w:asciiTheme="minorHAnsi" w:eastAsiaTheme="minorEastAsia" w:hAnsiTheme="minorHAnsi" w:cstheme="minorBidi"/>
          <w:bdr w:val="none" w:sz="0" w:space="0" w:color="auto" w:frame="1"/>
          <w:shd w:val="clear" w:color="auto" w:fill="FFFFFF"/>
        </w:rPr>
        <w:t xml:space="preserve">providing financial support to 501(c)(3) organizations, primarily those serving Coastal’s 16-county footprint in central </w:t>
      </w:r>
      <w:r w:rsidR="00E1735B" w:rsidRPr="002B0C1D">
        <w:rPr>
          <w:rFonts w:asciiTheme="minorHAnsi" w:eastAsiaTheme="minorEastAsia" w:hAnsiTheme="minorHAnsi" w:cstheme="minorBidi"/>
          <w:bdr w:val="none" w:sz="0" w:space="0" w:color="auto" w:frame="1"/>
          <w:shd w:val="clear" w:color="auto" w:fill="FFFFFF"/>
        </w:rPr>
        <w:t>North Carolina.</w:t>
      </w:r>
    </w:p>
    <w:bookmarkEnd w:id="3"/>
    <w:p w14:paraId="2BF9D266" w14:textId="77777777" w:rsidR="00D46F0A" w:rsidRPr="002B0C1D" w:rsidRDefault="00D46F0A" w:rsidP="4EEB75FC">
      <w:pPr>
        <w:rPr>
          <w:rStyle w:val="Hyperlink"/>
          <w:rFonts w:asciiTheme="minorHAnsi" w:eastAsiaTheme="minorEastAsia" w:hAnsiTheme="minorHAnsi" w:cstheme="minorBidi"/>
          <w:color w:val="auto"/>
          <w:u w:val="none"/>
        </w:rPr>
      </w:pPr>
    </w:p>
    <w:p w14:paraId="42C10CDE" w14:textId="6F9B71D9" w:rsidR="00D46F0A" w:rsidRPr="002B0C1D" w:rsidRDefault="59C17001" w:rsidP="4EEB75FC">
      <w:pPr>
        <w:pStyle w:val="NormalWeb"/>
        <w:shd w:val="clear" w:color="auto" w:fill="FFFFFF" w:themeFill="background1"/>
        <w:spacing w:before="0" w:beforeAutospacing="0" w:after="0" w:afterAutospacing="0"/>
        <w:rPr>
          <w:rFonts w:asciiTheme="minorHAnsi" w:hAnsiTheme="minorHAnsi" w:cstheme="minorBidi"/>
        </w:rPr>
      </w:pPr>
      <w:r w:rsidRPr="002B0C1D">
        <w:rPr>
          <w:rStyle w:val="Hyperlink"/>
          <w:rFonts w:asciiTheme="minorHAnsi" w:hAnsiTheme="minorHAnsi" w:cstheme="minorBidi"/>
          <w:color w:val="auto"/>
          <w:u w:val="none"/>
        </w:rPr>
        <w:t>The Habitat for Humanity grants are part of the Foundation program that awards grants in Coastal’s 16-county footprint in central North Carolina.</w:t>
      </w:r>
    </w:p>
    <w:p w14:paraId="23DEC481" w14:textId="34254601" w:rsidR="00502349" w:rsidRPr="002B0C1D" w:rsidRDefault="00502349" w:rsidP="0096300D">
      <w:pPr>
        <w:rPr>
          <w:rStyle w:val="Hyperlink"/>
          <w:rFonts w:asciiTheme="minorHAnsi" w:hAnsiTheme="minorHAnsi" w:cstheme="minorHAnsi"/>
          <w:color w:val="auto"/>
          <w:u w:val="none"/>
        </w:rPr>
      </w:pPr>
    </w:p>
    <w:p w14:paraId="259129E1" w14:textId="67AD7972" w:rsidR="003A36D6" w:rsidRPr="002B0C1D" w:rsidRDefault="003A36D6" w:rsidP="003A36D6">
      <w:pPr>
        <w:rPr>
          <w:rFonts w:asciiTheme="minorHAnsi" w:hAnsiTheme="minorHAnsi" w:cstheme="minorHAnsi"/>
        </w:rPr>
      </w:pPr>
      <w:r w:rsidRPr="002B0C1D">
        <w:rPr>
          <w:rFonts w:asciiTheme="minorHAnsi" w:hAnsiTheme="minorHAnsi" w:cstheme="minorHAnsi"/>
        </w:rPr>
        <w:t>The Coastal Foundation’s other grantees for our first quarter include: </w:t>
      </w:r>
    </w:p>
    <w:p w14:paraId="4D006438" w14:textId="77777777" w:rsidR="003A36D6" w:rsidRPr="002B0C1D" w:rsidRDefault="003A36D6" w:rsidP="003A36D6">
      <w:pPr>
        <w:pStyle w:val="ListParagraph"/>
        <w:numPr>
          <w:ilvl w:val="0"/>
          <w:numId w:val="3"/>
        </w:numPr>
        <w:rPr>
          <w:rFonts w:asciiTheme="minorHAnsi" w:hAnsiTheme="minorHAnsi" w:cstheme="minorHAnsi"/>
        </w:rPr>
      </w:pPr>
      <w:r w:rsidRPr="002B0C1D">
        <w:rPr>
          <w:rFonts w:asciiTheme="minorHAnsi" w:hAnsiTheme="minorHAnsi" w:cstheme="minorHAnsi"/>
        </w:rPr>
        <w:t>Boys and Girls Club of Durham and Orange County</w:t>
      </w:r>
    </w:p>
    <w:p w14:paraId="23119D20" w14:textId="77777777" w:rsidR="003A36D6" w:rsidRPr="002B0C1D" w:rsidRDefault="003A36D6" w:rsidP="003A36D6">
      <w:pPr>
        <w:pStyle w:val="ListParagraph"/>
        <w:numPr>
          <w:ilvl w:val="0"/>
          <w:numId w:val="3"/>
        </w:numPr>
        <w:rPr>
          <w:rFonts w:asciiTheme="minorHAnsi" w:hAnsiTheme="minorHAnsi" w:cstheme="minorHAnsi"/>
        </w:rPr>
      </w:pPr>
      <w:r w:rsidRPr="002B0C1D">
        <w:rPr>
          <w:rFonts w:asciiTheme="minorHAnsi" w:hAnsiTheme="minorHAnsi" w:cstheme="minorHAnsi"/>
        </w:rPr>
        <w:t>WNC Digital Bridge</w:t>
      </w:r>
    </w:p>
    <w:p w14:paraId="75C593DD" w14:textId="77777777" w:rsidR="003A36D6" w:rsidRPr="002B0C1D" w:rsidRDefault="003A36D6" w:rsidP="003A36D6">
      <w:pPr>
        <w:pStyle w:val="ListParagraph"/>
        <w:numPr>
          <w:ilvl w:val="0"/>
          <w:numId w:val="3"/>
        </w:numPr>
        <w:rPr>
          <w:rFonts w:asciiTheme="minorHAnsi" w:hAnsiTheme="minorHAnsi" w:cstheme="minorHAnsi"/>
        </w:rPr>
      </w:pPr>
      <w:r w:rsidRPr="002B0C1D">
        <w:rPr>
          <w:rFonts w:asciiTheme="minorHAnsi" w:hAnsiTheme="minorHAnsi" w:cstheme="minorHAnsi"/>
        </w:rPr>
        <w:t>Dunn Police Activities League (Micro Grant)</w:t>
      </w:r>
    </w:p>
    <w:p w14:paraId="37C66AD0" w14:textId="77777777" w:rsidR="003A36D6" w:rsidRPr="002B0C1D" w:rsidRDefault="003A36D6" w:rsidP="003A36D6">
      <w:pPr>
        <w:pStyle w:val="ListParagraph"/>
        <w:numPr>
          <w:ilvl w:val="0"/>
          <w:numId w:val="3"/>
        </w:numPr>
        <w:rPr>
          <w:rFonts w:asciiTheme="minorHAnsi" w:hAnsiTheme="minorHAnsi" w:cstheme="minorHAnsi"/>
        </w:rPr>
      </w:pPr>
      <w:r w:rsidRPr="002B0C1D">
        <w:rPr>
          <w:rFonts w:asciiTheme="minorHAnsi" w:hAnsiTheme="minorHAnsi" w:cstheme="minorHAnsi"/>
        </w:rPr>
        <w:t>NC Center for Employee Ownership</w:t>
      </w:r>
    </w:p>
    <w:p w14:paraId="51FC8C32" w14:textId="77777777" w:rsidR="003A36D6" w:rsidRPr="002B0C1D" w:rsidRDefault="003A36D6" w:rsidP="003A36D6">
      <w:pPr>
        <w:pStyle w:val="ListParagraph"/>
        <w:numPr>
          <w:ilvl w:val="0"/>
          <w:numId w:val="3"/>
        </w:numPr>
        <w:rPr>
          <w:rFonts w:asciiTheme="minorHAnsi" w:hAnsiTheme="minorHAnsi" w:cstheme="minorHAnsi"/>
        </w:rPr>
      </w:pPr>
      <w:r w:rsidRPr="002B0C1D">
        <w:rPr>
          <w:rFonts w:asciiTheme="minorHAnsi" w:hAnsiTheme="minorHAnsi" w:cstheme="minorHAnsi"/>
        </w:rPr>
        <w:t>Refugee Community Project</w:t>
      </w:r>
    </w:p>
    <w:p w14:paraId="14FB7699" w14:textId="5C191DBB" w:rsidR="00502349" w:rsidRPr="002B0C1D" w:rsidRDefault="00502349" w:rsidP="7A8F8968">
      <w:pPr>
        <w:rPr>
          <w:rFonts w:asciiTheme="minorHAnsi" w:hAnsiTheme="minorHAnsi" w:cstheme="minorBidi"/>
        </w:rPr>
      </w:pPr>
    </w:p>
    <w:p w14:paraId="3CCA543C" w14:textId="19817CD5" w:rsidR="7A8F8968" w:rsidRPr="002B0C1D" w:rsidRDefault="7A8F8968" w:rsidP="7A8F8968">
      <w:pPr>
        <w:rPr>
          <w:rFonts w:asciiTheme="minorHAnsi" w:hAnsiTheme="minorHAnsi" w:cstheme="minorBidi"/>
        </w:rPr>
      </w:pPr>
    </w:p>
    <w:p w14:paraId="3173D176" w14:textId="074B0062" w:rsidR="7A8F8968" w:rsidRDefault="7A8F8968" w:rsidP="7A8F8968">
      <w:pPr>
        <w:rPr>
          <w:rFonts w:asciiTheme="minorHAnsi" w:hAnsiTheme="minorHAnsi" w:cstheme="minorBidi"/>
        </w:rPr>
      </w:pPr>
    </w:p>
    <w:p w14:paraId="4F7C647B" w14:textId="77777777" w:rsidR="0064692C" w:rsidRPr="00F63C2A" w:rsidRDefault="0064692C" w:rsidP="0064692C">
      <w:pPr>
        <w:rPr>
          <w:rFonts w:asciiTheme="minorHAnsi" w:hAnsiTheme="minorHAnsi" w:cstheme="minorHAnsi"/>
        </w:rPr>
      </w:pPr>
    </w:p>
    <w:p w14:paraId="0C180DBC" w14:textId="11D3AF1B" w:rsidR="00502349" w:rsidRDefault="00502349" w:rsidP="00341812">
      <w:pPr>
        <w:rPr>
          <w:rFonts w:asciiTheme="minorHAnsi" w:hAnsiTheme="minorHAnsi" w:cstheme="minorHAnsi"/>
        </w:rPr>
      </w:pPr>
    </w:p>
    <w:p w14:paraId="00F14F11" w14:textId="7ABA1829" w:rsidR="00502349" w:rsidRPr="00502349" w:rsidRDefault="4EEB75FC" w:rsidP="4EEB75FC">
      <w:pPr>
        <w:rPr>
          <w:rFonts w:asciiTheme="minorHAnsi" w:hAnsiTheme="minorHAnsi" w:cstheme="minorBidi"/>
          <w:b/>
          <w:bCs/>
        </w:rPr>
      </w:pPr>
      <w:r w:rsidRPr="7A8F8968">
        <w:rPr>
          <w:rFonts w:asciiTheme="minorHAnsi" w:hAnsiTheme="minorHAnsi" w:cstheme="minorBidi"/>
          <w:b/>
          <w:bCs/>
        </w:rPr>
        <w:t>About the Coastal Credit Union Foundation</w:t>
      </w:r>
    </w:p>
    <w:p w14:paraId="58CA709B" w14:textId="4D5B825A" w:rsidR="002E5126" w:rsidRPr="00DB6265" w:rsidRDefault="00502349" w:rsidP="4EEB75FC">
      <w:pPr>
        <w:rPr>
          <w:rFonts w:asciiTheme="minorHAnsi" w:hAnsiTheme="minorHAnsi" w:cstheme="minorBidi"/>
          <w:b/>
          <w:bCs/>
          <w:sz w:val="22"/>
          <w:szCs w:val="22"/>
        </w:rPr>
      </w:pPr>
      <w:r w:rsidRPr="00DB6265">
        <w:rPr>
          <w:rFonts w:asciiTheme="minorHAnsi" w:hAnsiTheme="minorHAnsi" w:cstheme="minorBidi"/>
          <w:sz w:val="22"/>
          <w:szCs w:val="22"/>
        </w:rPr>
        <w:t xml:space="preserve">The Coastal Credit Union Foundation is a separate entity from the credit union. </w:t>
      </w:r>
      <w:r w:rsidRPr="00DB6265">
        <w:rPr>
          <w:rFonts w:asciiTheme="minorHAnsi" w:hAnsiTheme="minorHAnsi" w:cstheme="minorBidi"/>
          <w:sz w:val="22"/>
          <w:szCs w:val="22"/>
          <w:shd w:val="clear" w:color="auto" w:fill="FFFFFF"/>
        </w:rPr>
        <w:t xml:space="preserve">The mission of the Foundation is to enrich the lives of our members and their communities by providing financial support to 501(c)(3) organizations, particularly in the </w:t>
      </w:r>
      <w:r w:rsidR="00E1735B" w:rsidRPr="00DB6265">
        <w:rPr>
          <w:rFonts w:asciiTheme="minorHAnsi" w:hAnsiTheme="minorHAnsi" w:cstheme="minorBidi"/>
          <w:sz w:val="22"/>
          <w:szCs w:val="22"/>
          <w:shd w:val="clear" w:color="auto" w:fill="FFFFFF"/>
        </w:rPr>
        <w:t>16-county</w:t>
      </w:r>
      <w:r w:rsidRPr="00DB6265">
        <w:rPr>
          <w:rFonts w:asciiTheme="minorHAnsi" w:hAnsiTheme="minorHAnsi" w:cstheme="minorBidi"/>
          <w:sz w:val="22"/>
          <w:szCs w:val="22"/>
          <w:shd w:val="clear" w:color="auto" w:fill="FFFFFF"/>
        </w:rPr>
        <w:t xml:space="preserve"> market of central North Carolina</w:t>
      </w:r>
      <w:r w:rsidR="00547C42" w:rsidRPr="00DB6265">
        <w:rPr>
          <w:rFonts w:asciiTheme="minorHAnsi" w:hAnsiTheme="minorHAnsi" w:cstheme="minorHAnsi"/>
          <w:b/>
          <w:sz w:val="22"/>
          <w:szCs w:val="22"/>
        </w:rPr>
        <w:br/>
      </w:r>
    </w:p>
    <w:p w14:paraId="694ED9F3" w14:textId="6EA49D8F" w:rsidR="00A02720" w:rsidRPr="00DB6265" w:rsidRDefault="4EEB75FC" w:rsidP="4EEB75FC">
      <w:pPr>
        <w:pStyle w:val="NormalWeb"/>
        <w:shd w:val="clear" w:color="auto" w:fill="FFFFFF" w:themeFill="background1"/>
        <w:spacing w:before="0" w:beforeAutospacing="0" w:after="0" w:afterAutospacing="0"/>
        <w:rPr>
          <w:rFonts w:asciiTheme="minorHAnsi" w:hAnsiTheme="minorHAnsi" w:cstheme="minorBidi"/>
          <w:sz w:val="22"/>
          <w:szCs w:val="22"/>
        </w:rPr>
      </w:pPr>
      <w:r w:rsidRPr="213FCEBF">
        <w:rPr>
          <w:rFonts w:asciiTheme="minorHAnsi" w:hAnsiTheme="minorHAnsi" w:cs="Calibri"/>
          <w:b/>
          <w:bCs/>
          <w:color w:val="000000" w:themeColor="text1"/>
        </w:rPr>
        <w:t xml:space="preserve">About Coastal </w:t>
      </w:r>
      <w:r w:rsidR="008F45D8">
        <w:br/>
      </w:r>
      <w:r w:rsidRPr="00DB6265">
        <w:rPr>
          <w:rFonts w:asciiTheme="minorHAnsi" w:hAnsiTheme="minorHAnsi" w:cs="Calibri"/>
          <w:color w:val="000000" w:themeColor="text1"/>
          <w:sz w:val="22"/>
          <w:szCs w:val="22"/>
        </w:rPr>
        <w:t>Coastal Credit Union is a not-for-profit, member-owned, financial cooperative, offering a full range of financial products and services. Coastal was chartered on August 31, 1967 with the mission of fostering the credit union philosophy of “people helping people.”  Today, with $4.6 billion in assets, Coastal serves 323,000 members from 1,800 business partners and is among the leading financial institutions in North Carolina.  Coastal operates 23 branches in central North Carolina and serves members in all 50 states through a network of 5,500 shared branches, 30,000 surcharge-free ATMs, mobile banking featuring mobile check deposit, and a robust offering of online services at </w:t>
      </w:r>
      <w:hyperlink r:id="rId9" w:history="1">
        <w:r w:rsidR="00BC4070" w:rsidRPr="00DB6265">
          <w:rPr>
            <w:rStyle w:val="Hyperlink"/>
            <w:rFonts w:asciiTheme="minorHAnsi" w:hAnsiTheme="minorHAnsi" w:cs="Calibri"/>
            <w:sz w:val="22"/>
            <w:szCs w:val="22"/>
          </w:rPr>
          <w:t>www.COASTAL24.com</w:t>
        </w:r>
      </w:hyperlink>
      <w:r w:rsidRPr="00DB6265">
        <w:rPr>
          <w:rFonts w:asciiTheme="minorHAnsi" w:hAnsiTheme="minorHAnsi" w:cs="Calibri"/>
          <w:color w:val="000000" w:themeColor="text1"/>
          <w:sz w:val="22"/>
          <w:szCs w:val="22"/>
        </w:rPr>
        <w:t xml:space="preserve">. </w:t>
      </w:r>
      <w:r w:rsidRPr="00DB6265">
        <w:rPr>
          <w:rFonts w:asciiTheme="minorHAnsi" w:hAnsiTheme="minorHAnsi" w:cstheme="minorBidi"/>
          <w:sz w:val="22"/>
          <w:szCs w:val="22"/>
        </w:rPr>
        <w:t xml:space="preserve">For more Coastal news, visit our </w:t>
      </w:r>
      <w:hyperlink r:id="rId10">
        <w:r w:rsidRPr="00DB6265">
          <w:rPr>
            <w:rStyle w:val="Hyperlink"/>
            <w:rFonts w:asciiTheme="minorHAnsi" w:hAnsiTheme="minorHAnsi" w:cstheme="minorBidi"/>
            <w:sz w:val="22"/>
            <w:szCs w:val="22"/>
          </w:rPr>
          <w:t>online newsroom</w:t>
        </w:r>
      </w:hyperlink>
      <w:r w:rsidRPr="00DB6265">
        <w:rPr>
          <w:rFonts w:asciiTheme="minorHAnsi" w:hAnsiTheme="minorHAnsi" w:cstheme="minorBidi"/>
          <w:sz w:val="22"/>
          <w:szCs w:val="22"/>
        </w:rPr>
        <w:t>.</w:t>
      </w:r>
    </w:p>
    <w:p w14:paraId="187EDE5B" w14:textId="78D1A20F" w:rsidR="0064692C" w:rsidRDefault="0064692C" w:rsidP="00A02720">
      <w:pPr>
        <w:pStyle w:val="NormalWeb"/>
        <w:shd w:val="clear" w:color="auto" w:fill="FFFFFF"/>
        <w:spacing w:before="0" w:beforeAutospacing="0" w:after="0" w:afterAutospacing="0"/>
        <w:rPr>
          <w:rFonts w:asciiTheme="minorHAnsi" w:hAnsiTheme="minorHAnsi" w:cstheme="minorHAnsi"/>
          <w:iCs/>
          <w:sz w:val="20"/>
          <w:szCs w:val="20"/>
        </w:rPr>
      </w:pPr>
    </w:p>
    <w:p w14:paraId="110C31D9" w14:textId="77777777" w:rsidR="003F3A07" w:rsidRDefault="003F3A07" w:rsidP="003F3A07">
      <w:pPr>
        <w:rPr>
          <w:rFonts w:asciiTheme="minorHAnsi" w:hAnsiTheme="minorHAnsi" w:cstheme="minorHAnsi"/>
          <w:iCs/>
          <w:sz w:val="20"/>
          <w:szCs w:val="20"/>
        </w:rPr>
      </w:pPr>
    </w:p>
    <w:p w14:paraId="1BE0FAE5" w14:textId="18A2F78C" w:rsidR="00E8262A" w:rsidRDefault="006E7653" w:rsidP="00B45927">
      <w:pPr>
        <w:pStyle w:val="NormalWeb"/>
        <w:shd w:val="clear" w:color="auto" w:fill="FFFFFF"/>
        <w:spacing w:before="0" w:beforeAutospacing="0" w:after="0" w:afterAutospacing="0"/>
        <w:jc w:val="center"/>
        <w:rPr>
          <w:rFonts w:asciiTheme="minorHAnsi" w:hAnsiTheme="minorHAnsi"/>
          <w:b/>
          <w:iCs/>
          <w:sz w:val="22"/>
        </w:rPr>
      </w:pPr>
      <w:r w:rsidRPr="00253D66">
        <w:rPr>
          <w:rFonts w:asciiTheme="minorHAnsi" w:hAnsiTheme="minorHAnsi"/>
          <w:color w:val="000000"/>
        </w:rPr>
        <w:t> </w:t>
      </w:r>
      <w:r w:rsidR="00D22660">
        <w:rPr>
          <w:rFonts w:asciiTheme="minorHAnsi" w:hAnsiTheme="minorHAnsi"/>
          <w:color w:val="000000"/>
        </w:rPr>
        <w:t xml:space="preserve"> </w:t>
      </w:r>
      <w:r w:rsidR="00850F2C" w:rsidRPr="00253D66">
        <w:rPr>
          <w:rFonts w:asciiTheme="minorHAnsi" w:hAnsiTheme="minorHAnsi"/>
          <w:iCs/>
          <w:sz w:val="20"/>
        </w:rPr>
        <w:br/>
      </w:r>
      <w:r w:rsidR="00E8262A" w:rsidRPr="00253D66">
        <w:rPr>
          <w:rFonts w:asciiTheme="minorHAnsi" w:hAnsiTheme="minorHAnsi"/>
          <w:b/>
          <w:iCs/>
          <w:sz w:val="22"/>
        </w:rPr>
        <w:t>###</w:t>
      </w:r>
    </w:p>
    <w:p w14:paraId="3EFF76F9" w14:textId="69840260" w:rsidR="0096300D" w:rsidRPr="0096300D" w:rsidRDefault="0096300D" w:rsidP="0096300D"/>
    <w:p w14:paraId="1AC8CDC2" w14:textId="32254FA7" w:rsidR="0096300D" w:rsidRPr="0096300D" w:rsidRDefault="00502349" w:rsidP="0096300D">
      <w:r>
        <w:rPr>
          <w:rFonts w:ascii="PT Sans" w:hAnsi="PT Sans"/>
          <w:color w:val="565757"/>
          <w:sz w:val="23"/>
          <w:szCs w:val="23"/>
          <w:shd w:val="clear" w:color="auto" w:fill="FFFFFF"/>
        </w:rPr>
        <w:t>.</w:t>
      </w:r>
    </w:p>
    <w:p w14:paraId="687DF2B7" w14:textId="42D53231" w:rsidR="0096300D" w:rsidRPr="0096300D" w:rsidRDefault="0096300D" w:rsidP="0096300D"/>
    <w:p w14:paraId="07F3683B" w14:textId="1FF25E87" w:rsidR="0096300D" w:rsidRDefault="0096300D" w:rsidP="0096300D">
      <w:pPr>
        <w:rPr>
          <w:rFonts w:asciiTheme="minorHAnsi" w:hAnsiTheme="minorHAnsi"/>
          <w:b/>
          <w:iCs/>
          <w:sz w:val="22"/>
        </w:rPr>
      </w:pPr>
    </w:p>
    <w:p w14:paraId="30211246" w14:textId="43F711CE" w:rsidR="0096300D" w:rsidRPr="0096300D" w:rsidRDefault="0096300D" w:rsidP="0096300D">
      <w:pPr>
        <w:tabs>
          <w:tab w:val="left" w:pos="2112"/>
        </w:tabs>
      </w:pPr>
    </w:p>
    <w:sectPr w:rsidR="0096300D" w:rsidRPr="0096300D" w:rsidSect="00955857">
      <w:type w:val="continuous"/>
      <w:pgSz w:w="12240" w:h="15840" w:code="1"/>
      <w:pgMar w:top="720" w:right="1440" w:bottom="846"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905F" w14:textId="77777777" w:rsidR="00245541" w:rsidRDefault="00245541">
      <w:r>
        <w:separator/>
      </w:r>
    </w:p>
  </w:endnote>
  <w:endnote w:type="continuationSeparator" w:id="0">
    <w:p w14:paraId="00AE2472" w14:textId="77777777" w:rsidR="00245541" w:rsidRDefault="0024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Sans">
    <w:altName w:val="PT Sans"/>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972A8" w14:textId="77777777" w:rsidR="00245541" w:rsidRDefault="00245541">
      <w:r>
        <w:separator/>
      </w:r>
    </w:p>
  </w:footnote>
  <w:footnote w:type="continuationSeparator" w:id="0">
    <w:p w14:paraId="07889C10" w14:textId="77777777" w:rsidR="00245541" w:rsidRDefault="00245541">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25/jGPyJDKsERC" int2:id="vynsKBc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51DC"/>
    <w:multiLevelType w:val="hybridMultilevel"/>
    <w:tmpl w:val="540A9B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A562E"/>
    <w:multiLevelType w:val="hybridMultilevel"/>
    <w:tmpl w:val="C4A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FAE"/>
    <w:multiLevelType w:val="hybridMultilevel"/>
    <w:tmpl w:val="5C0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5A"/>
    <w:rsid w:val="00004234"/>
    <w:rsid w:val="00006666"/>
    <w:rsid w:val="00013B46"/>
    <w:rsid w:val="000216B0"/>
    <w:rsid w:val="00046311"/>
    <w:rsid w:val="000521FF"/>
    <w:rsid w:val="0005228E"/>
    <w:rsid w:val="00055075"/>
    <w:rsid w:val="00060490"/>
    <w:rsid w:val="00071120"/>
    <w:rsid w:val="00071585"/>
    <w:rsid w:val="0007203B"/>
    <w:rsid w:val="00073AC8"/>
    <w:rsid w:val="000905CF"/>
    <w:rsid w:val="000A5F21"/>
    <w:rsid w:val="000A79CE"/>
    <w:rsid w:val="000B52B5"/>
    <w:rsid w:val="000C2640"/>
    <w:rsid w:val="000C2856"/>
    <w:rsid w:val="000C4085"/>
    <w:rsid w:val="000D6F10"/>
    <w:rsid w:val="000D7110"/>
    <w:rsid w:val="000F5101"/>
    <w:rsid w:val="000F5594"/>
    <w:rsid w:val="000F6551"/>
    <w:rsid w:val="000F7779"/>
    <w:rsid w:val="0010126F"/>
    <w:rsid w:val="00103741"/>
    <w:rsid w:val="00106254"/>
    <w:rsid w:val="00110C9B"/>
    <w:rsid w:val="0011626B"/>
    <w:rsid w:val="001243E8"/>
    <w:rsid w:val="001330E0"/>
    <w:rsid w:val="00137395"/>
    <w:rsid w:val="00142360"/>
    <w:rsid w:val="00144466"/>
    <w:rsid w:val="001508BC"/>
    <w:rsid w:val="00155F83"/>
    <w:rsid w:val="00156AF3"/>
    <w:rsid w:val="001773B2"/>
    <w:rsid w:val="00183B49"/>
    <w:rsid w:val="0019451F"/>
    <w:rsid w:val="00195B2E"/>
    <w:rsid w:val="001A10A4"/>
    <w:rsid w:val="001B234D"/>
    <w:rsid w:val="001B38C8"/>
    <w:rsid w:val="001B77DC"/>
    <w:rsid w:val="001D5061"/>
    <w:rsid w:val="001D68A9"/>
    <w:rsid w:val="001D7FBD"/>
    <w:rsid w:val="001E1D63"/>
    <w:rsid w:val="00201908"/>
    <w:rsid w:val="00202371"/>
    <w:rsid w:val="00202AE2"/>
    <w:rsid w:val="002206F9"/>
    <w:rsid w:val="002251B8"/>
    <w:rsid w:val="00227596"/>
    <w:rsid w:val="00231623"/>
    <w:rsid w:val="00232E56"/>
    <w:rsid w:val="00233DF7"/>
    <w:rsid w:val="00245541"/>
    <w:rsid w:val="002458D9"/>
    <w:rsid w:val="002524D4"/>
    <w:rsid w:val="00253A05"/>
    <w:rsid w:val="00253D66"/>
    <w:rsid w:val="00255C4F"/>
    <w:rsid w:val="00256EF9"/>
    <w:rsid w:val="00257009"/>
    <w:rsid w:val="00257E90"/>
    <w:rsid w:val="00260A87"/>
    <w:rsid w:val="00271473"/>
    <w:rsid w:val="0027698D"/>
    <w:rsid w:val="00276A6B"/>
    <w:rsid w:val="00285FC4"/>
    <w:rsid w:val="0029055F"/>
    <w:rsid w:val="00293C44"/>
    <w:rsid w:val="002A132C"/>
    <w:rsid w:val="002B0C1D"/>
    <w:rsid w:val="002B25DE"/>
    <w:rsid w:val="002C76A8"/>
    <w:rsid w:val="002D2E02"/>
    <w:rsid w:val="002D3EF8"/>
    <w:rsid w:val="002E02D1"/>
    <w:rsid w:val="002E5126"/>
    <w:rsid w:val="002E69BE"/>
    <w:rsid w:val="002F7887"/>
    <w:rsid w:val="00302563"/>
    <w:rsid w:val="003030A8"/>
    <w:rsid w:val="00307260"/>
    <w:rsid w:val="00315B50"/>
    <w:rsid w:val="00317FAC"/>
    <w:rsid w:val="003221C0"/>
    <w:rsid w:val="00322C01"/>
    <w:rsid w:val="00327943"/>
    <w:rsid w:val="0033195C"/>
    <w:rsid w:val="00331FB1"/>
    <w:rsid w:val="0034043C"/>
    <w:rsid w:val="00341812"/>
    <w:rsid w:val="00347C3A"/>
    <w:rsid w:val="00355158"/>
    <w:rsid w:val="0035613A"/>
    <w:rsid w:val="00366A34"/>
    <w:rsid w:val="00382184"/>
    <w:rsid w:val="003852A8"/>
    <w:rsid w:val="00386912"/>
    <w:rsid w:val="003948F3"/>
    <w:rsid w:val="00397711"/>
    <w:rsid w:val="003A2470"/>
    <w:rsid w:val="003A36D6"/>
    <w:rsid w:val="003A50BC"/>
    <w:rsid w:val="003A59D5"/>
    <w:rsid w:val="003B3649"/>
    <w:rsid w:val="003B692A"/>
    <w:rsid w:val="003D182C"/>
    <w:rsid w:val="003E16A8"/>
    <w:rsid w:val="003E3F99"/>
    <w:rsid w:val="003E53DE"/>
    <w:rsid w:val="003F3A07"/>
    <w:rsid w:val="00410401"/>
    <w:rsid w:val="0041079E"/>
    <w:rsid w:val="00411620"/>
    <w:rsid w:val="00416FA1"/>
    <w:rsid w:val="004202F4"/>
    <w:rsid w:val="004307A4"/>
    <w:rsid w:val="0043489C"/>
    <w:rsid w:val="004355B5"/>
    <w:rsid w:val="0043579D"/>
    <w:rsid w:val="004470F0"/>
    <w:rsid w:val="0045056B"/>
    <w:rsid w:val="00455117"/>
    <w:rsid w:val="00476348"/>
    <w:rsid w:val="004763AF"/>
    <w:rsid w:val="00482806"/>
    <w:rsid w:val="00482BCD"/>
    <w:rsid w:val="00496E68"/>
    <w:rsid w:val="004A1371"/>
    <w:rsid w:val="004A3BEC"/>
    <w:rsid w:val="004A487E"/>
    <w:rsid w:val="004B6A93"/>
    <w:rsid w:val="004D3DE8"/>
    <w:rsid w:val="004D7BF8"/>
    <w:rsid w:val="004E40C2"/>
    <w:rsid w:val="004E53F5"/>
    <w:rsid w:val="004F65A2"/>
    <w:rsid w:val="00502349"/>
    <w:rsid w:val="00517B78"/>
    <w:rsid w:val="00517E08"/>
    <w:rsid w:val="00545244"/>
    <w:rsid w:val="00547C42"/>
    <w:rsid w:val="00550E45"/>
    <w:rsid w:val="00550F28"/>
    <w:rsid w:val="00555DE5"/>
    <w:rsid w:val="00584F91"/>
    <w:rsid w:val="00585FB1"/>
    <w:rsid w:val="0059124B"/>
    <w:rsid w:val="00594365"/>
    <w:rsid w:val="0059621E"/>
    <w:rsid w:val="005B007C"/>
    <w:rsid w:val="005B1E82"/>
    <w:rsid w:val="005C3A9C"/>
    <w:rsid w:val="005D3DEF"/>
    <w:rsid w:val="005D45F8"/>
    <w:rsid w:val="005D6688"/>
    <w:rsid w:val="005E2E5A"/>
    <w:rsid w:val="005F3C81"/>
    <w:rsid w:val="005F5D6D"/>
    <w:rsid w:val="006138EA"/>
    <w:rsid w:val="006202A4"/>
    <w:rsid w:val="00627856"/>
    <w:rsid w:val="00632561"/>
    <w:rsid w:val="00633A8C"/>
    <w:rsid w:val="006374DA"/>
    <w:rsid w:val="0064692C"/>
    <w:rsid w:val="00650D70"/>
    <w:rsid w:val="00654C42"/>
    <w:rsid w:val="00657BEE"/>
    <w:rsid w:val="0066316E"/>
    <w:rsid w:val="00670BB8"/>
    <w:rsid w:val="00680166"/>
    <w:rsid w:val="00697523"/>
    <w:rsid w:val="006A7D78"/>
    <w:rsid w:val="006B59C3"/>
    <w:rsid w:val="006C4542"/>
    <w:rsid w:val="006D2450"/>
    <w:rsid w:val="006E6107"/>
    <w:rsid w:val="006E7653"/>
    <w:rsid w:val="0070103D"/>
    <w:rsid w:val="0070204D"/>
    <w:rsid w:val="00703C43"/>
    <w:rsid w:val="00722D70"/>
    <w:rsid w:val="007301A2"/>
    <w:rsid w:val="007305B0"/>
    <w:rsid w:val="00731B04"/>
    <w:rsid w:val="00732736"/>
    <w:rsid w:val="0078032D"/>
    <w:rsid w:val="007A3EC6"/>
    <w:rsid w:val="007B51C5"/>
    <w:rsid w:val="007B77BD"/>
    <w:rsid w:val="007C2E47"/>
    <w:rsid w:val="007C4C34"/>
    <w:rsid w:val="007C6D6E"/>
    <w:rsid w:val="007D381A"/>
    <w:rsid w:val="007D794A"/>
    <w:rsid w:val="007F7C77"/>
    <w:rsid w:val="00801971"/>
    <w:rsid w:val="00823D9B"/>
    <w:rsid w:val="00827DEF"/>
    <w:rsid w:val="00845058"/>
    <w:rsid w:val="008475F8"/>
    <w:rsid w:val="00850F2C"/>
    <w:rsid w:val="0085592A"/>
    <w:rsid w:val="008816F2"/>
    <w:rsid w:val="00897B14"/>
    <w:rsid w:val="008A1BA7"/>
    <w:rsid w:val="008B579C"/>
    <w:rsid w:val="008B6AD6"/>
    <w:rsid w:val="008C506C"/>
    <w:rsid w:val="008C5173"/>
    <w:rsid w:val="008C6302"/>
    <w:rsid w:val="008C69DD"/>
    <w:rsid w:val="008D2666"/>
    <w:rsid w:val="008D6398"/>
    <w:rsid w:val="008D63E5"/>
    <w:rsid w:val="008F0B5F"/>
    <w:rsid w:val="008F45D8"/>
    <w:rsid w:val="008F6497"/>
    <w:rsid w:val="00901F8F"/>
    <w:rsid w:val="009118A4"/>
    <w:rsid w:val="00912F4E"/>
    <w:rsid w:val="009131B1"/>
    <w:rsid w:val="009179D6"/>
    <w:rsid w:val="00922F19"/>
    <w:rsid w:val="00923F75"/>
    <w:rsid w:val="009315CA"/>
    <w:rsid w:val="00935534"/>
    <w:rsid w:val="00940F77"/>
    <w:rsid w:val="0094577A"/>
    <w:rsid w:val="00946DC0"/>
    <w:rsid w:val="00950C47"/>
    <w:rsid w:val="00955857"/>
    <w:rsid w:val="00955A33"/>
    <w:rsid w:val="00956197"/>
    <w:rsid w:val="00956768"/>
    <w:rsid w:val="009574B1"/>
    <w:rsid w:val="009619A8"/>
    <w:rsid w:val="0096300D"/>
    <w:rsid w:val="00965014"/>
    <w:rsid w:val="00967A4A"/>
    <w:rsid w:val="00977047"/>
    <w:rsid w:val="00977510"/>
    <w:rsid w:val="009A2CAF"/>
    <w:rsid w:val="009B31ED"/>
    <w:rsid w:val="009B6DE7"/>
    <w:rsid w:val="009C6B98"/>
    <w:rsid w:val="009D0E36"/>
    <w:rsid w:val="009D1AA0"/>
    <w:rsid w:val="009D3EF3"/>
    <w:rsid w:val="009E045A"/>
    <w:rsid w:val="009E2456"/>
    <w:rsid w:val="009E66FA"/>
    <w:rsid w:val="009F02C5"/>
    <w:rsid w:val="009F1A5A"/>
    <w:rsid w:val="009F452E"/>
    <w:rsid w:val="009F60FB"/>
    <w:rsid w:val="00A02720"/>
    <w:rsid w:val="00A0372F"/>
    <w:rsid w:val="00A07159"/>
    <w:rsid w:val="00A2326D"/>
    <w:rsid w:val="00A42544"/>
    <w:rsid w:val="00A46FC9"/>
    <w:rsid w:val="00A531B8"/>
    <w:rsid w:val="00A5684F"/>
    <w:rsid w:val="00A62BD3"/>
    <w:rsid w:val="00A66905"/>
    <w:rsid w:val="00A673AA"/>
    <w:rsid w:val="00A86F18"/>
    <w:rsid w:val="00A9053B"/>
    <w:rsid w:val="00A933F7"/>
    <w:rsid w:val="00A94DE0"/>
    <w:rsid w:val="00A96040"/>
    <w:rsid w:val="00A97290"/>
    <w:rsid w:val="00AA1E91"/>
    <w:rsid w:val="00AA31EF"/>
    <w:rsid w:val="00AA5699"/>
    <w:rsid w:val="00AB3CEE"/>
    <w:rsid w:val="00AB472B"/>
    <w:rsid w:val="00AB7153"/>
    <w:rsid w:val="00AC5432"/>
    <w:rsid w:val="00AD139E"/>
    <w:rsid w:val="00AE4AFB"/>
    <w:rsid w:val="00B07D12"/>
    <w:rsid w:val="00B20FD2"/>
    <w:rsid w:val="00B34C11"/>
    <w:rsid w:val="00B45927"/>
    <w:rsid w:val="00B47A0E"/>
    <w:rsid w:val="00B47EC2"/>
    <w:rsid w:val="00B51FFE"/>
    <w:rsid w:val="00B563D5"/>
    <w:rsid w:val="00B57CF8"/>
    <w:rsid w:val="00B64972"/>
    <w:rsid w:val="00B70A92"/>
    <w:rsid w:val="00B726CB"/>
    <w:rsid w:val="00B7646D"/>
    <w:rsid w:val="00B779BD"/>
    <w:rsid w:val="00B86375"/>
    <w:rsid w:val="00B90066"/>
    <w:rsid w:val="00B90DC5"/>
    <w:rsid w:val="00B91A09"/>
    <w:rsid w:val="00B95BBC"/>
    <w:rsid w:val="00BA34C3"/>
    <w:rsid w:val="00BB368C"/>
    <w:rsid w:val="00BB3C51"/>
    <w:rsid w:val="00BB4416"/>
    <w:rsid w:val="00BC04EA"/>
    <w:rsid w:val="00BC4070"/>
    <w:rsid w:val="00BC53EE"/>
    <w:rsid w:val="00BC607A"/>
    <w:rsid w:val="00BD117D"/>
    <w:rsid w:val="00BD1270"/>
    <w:rsid w:val="00BD3109"/>
    <w:rsid w:val="00BD531E"/>
    <w:rsid w:val="00BF19AE"/>
    <w:rsid w:val="00BF2074"/>
    <w:rsid w:val="00C0478C"/>
    <w:rsid w:val="00C04A40"/>
    <w:rsid w:val="00C04D8A"/>
    <w:rsid w:val="00C04F0B"/>
    <w:rsid w:val="00C06117"/>
    <w:rsid w:val="00C13A08"/>
    <w:rsid w:val="00C25170"/>
    <w:rsid w:val="00C2723F"/>
    <w:rsid w:val="00C31A93"/>
    <w:rsid w:val="00C327EE"/>
    <w:rsid w:val="00C52F07"/>
    <w:rsid w:val="00C60793"/>
    <w:rsid w:val="00C66D7D"/>
    <w:rsid w:val="00C72923"/>
    <w:rsid w:val="00C73CFB"/>
    <w:rsid w:val="00C851EE"/>
    <w:rsid w:val="00C90A39"/>
    <w:rsid w:val="00C93C03"/>
    <w:rsid w:val="00C95584"/>
    <w:rsid w:val="00CA6E83"/>
    <w:rsid w:val="00CB526F"/>
    <w:rsid w:val="00CB7CED"/>
    <w:rsid w:val="00CB7D16"/>
    <w:rsid w:val="00CC77D4"/>
    <w:rsid w:val="00CD21E3"/>
    <w:rsid w:val="00CE16F3"/>
    <w:rsid w:val="00CE249B"/>
    <w:rsid w:val="00CE249D"/>
    <w:rsid w:val="00CE4D7D"/>
    <w:rsid w:val="00CE71FD"/>
    <w:rsid w:val="00CE74A9"/>
    <w:rsid w:val="00CF17E5"/>
    <w:rsid w:val="00CF733D"/>
    <w:rsid w:val="00D034A4"/>
    <w:rsid w:val="00D04A5A"/>
    <w:rsid w:val="00D11689"/>
    <w:rsid w:val="00D11CF9"/>
    <w:rsid w:val="00D1633F"/>
    <w:rsid w:val="00D206B8"/>
    <w:rsid w:val="00D22660"/>
    <w:rsid w:val="00D26572"/>
    <w:rsid w:val="00D272DA"/>
    <w:rsid w:val="00D30A0E"/>
    <w:rsid w:val="00D319F3"/>
    <w:rsid w:val="00D35871"/>
    <w:rsid w:val="00D36787"/>
    <w:rsid w:val="00D416CC"/>
    <w:rsid w:val="00D46F0A"/>
    <w:rsid w:val="00D472BD"/>
    <w:rsid w:val="00D62069"/>
    <w:rsid w:val="00D63E9D"/>
    <w:rsid w:val="00D73C0C"/>
    <w:rsid w:val="00D771D4"/>
    <w:rsid w:val="00D862C7"/>
    <w:rsid w:val="00D94F51"/>
    <w:rsid w:val="00D95D3A"/>
    <w:rsid w:val="00D96988"/>
    <w:rsid w:val="00D97A89"/>
    <w:rsid w:val="00DB6265"/>
    <w:rsid w:val="00DC1B7B"/>
    <w:rsid w:val="00DC3F13"/>
    <w:rsid w:val="00DC61E0"/>
    <w:rsid w:val="00DD0417"/>
    <w:rsid w:val="00DE063F"/>
    <w:rsid w:val="00E07EA4"/>
    <w:rsid w:val="00E12DD3"/>
    <w:rsid w:val="00E133E6"/>
    <w:rsid w:val="00E1735B"/>
    <w:rsid w:val="00E2365E"/>
    <w:rsid w:val="00E27649"/>
    <w:rsid w:val="00E31F5F"/>
    <w:rsid w:val="00E37A9C"/>
    <w:rsid w:val="00E6099D"/>
    <w:rsid w:val="00E61C1C"/>
    <w:rsid w:val="00E63579"/>
    <w:rsid w:val="00E739F4"/>
    <w:rsid w:val="00E770BA"/>
    <w:rsid w:val="00E8262A"/>
    <w:rsid w:val="00E9084A"/>
    <w:rsid w:val="00E9527D"/>
    <w:rsid w:val="00E970E2"/>
    <w:rsid w:val="00EB0BBC"/>
    <w:rsid w:val="00EB594E"/>
    <w:rsid w:val="00EC2034"/>
    <w:rsid w:val="00EC2C7E"/>
    <w:rsid w:val="00EC31AB"/>
    <w:rsid w:val="00EC48FF"/>
    <w:rsid w:val="00EC5AE6"/>
    <w:rsid w:val="00EF697A"/>
    <w:rsid w:val="00F028EF"/>
    <w:rsid w:val="00F04EB5"/>
    <w:rsid w:val="00F15AB5"/>
    <w:rsid w:val="00F15DFD"/>
    <w:rsid w:val="00F221BD"/>
    <w:rsid w:val="00F242B5"/>
    <w:rsid w:val="00F4377E"/>
    <w:rsid w:val="00F45EA6"/>
    <w:rsid w:val="00F47BDA"/>
    <w:rsid w:val="00F51EBA"/>
    <w:rsid w:val="00F53E4F"/>
    <w:rsid w:val="00F5453C"/>
    <w:rsid w:val="00F555EE"/>
    <w:rsid w:val="00F63AF3"/>
    <w:rsid w:val="00F63C2A"/>
    <w:rsid w:val="00F66168"/>
    <w:rsid w:val="00F70EAE"/>
    <w:rsid w:val="00F87886"/>
    <w:rsid w:val="00FC68B1"/>
    <w:rsid w:val="00FD719B"/>
    <w:rsid w:val="00FE0BB5"/>
    <w:rsid w:val="00FE4AC7"/>
    <w:rsid w:val="00FF50C9"/>
    <w:rsid w:val="029E86BC"/>
    <w:rsid w:val="213FCEBF"/>
    <w:rsid w:val="219704A0"/>
    <w:rsid w:val="2AA41DBB"/>
    <w:rsid w:val="3D342054"/>
    <w:rsid w:val="408D5870"/>
    <w:rsid w:val="4EEB75FC"/>
    <w:rsid w:val="59C17001"/>
    <w:rsid w:val="5CAA47F8"/>
    <w:rsid w:val="668D215B"/>
    <w:rsid w:val="7A8F8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4B8EDE"/>
  <w15:docId w15:val="{F1CC7D6E-DD04-D644-9A97-1781DE28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8A9"/>
    <w:rPr>
      <w:sz w:val="24"/>
      <w:szCs w:val="24"/>
    </w:rPr>
  </w:style>
  <w:style w:type="paragraph" w:styleId="Heading1">
    <w:name w:val="heading 1"/>
    <w:basedOn w:val="Normal"/>
    <w:next w:val="Normal"/>
    <w:qFormat/>
    <w:rsid w:val="001D68A9"/>
    <w:pPr>
      <w:keepNext/>
      <w:outlineLvl w:val="0"/>
    </w:pPr>
    <w:rPr>
      <w:b/>
      <w:bCs/>
      <w:sz w:val="28"/>
    </w:rPr>
  </w:style>
  <w:style w:type="paragraph" w:styleId="Heading2">
    <w:name w:val="heading 2"/>
    <w:basedOn w:val="Normal"/>
    <w:next w:val="Normal"/>
    <w:qFormat/>
    <w:rsid w:val="001D68A9"/>
    <w:pPr>
      <w:keepNext/>
      <w:jc w:val="center"/>
      <w:outlineLvl w:val="1"/>
    </w:pPr>
    <w:rPr>
      <w:rFonts w:ascii="Myriad Pro" w:hAnsi="Myriad Pro"/>
      <w:sz w:val="28"/>
    </w:rPr>
  </w:style>
  <w:style w:type="paragraph" w:styleId="Heading3">
    <w:name w:val="heading 3"/>
    <w:basedOn w:val="Normal"/>
    <w:next w:val="Normal"/>
    <w:qFormat/>
    <w:rsid w:val="001D68A9"/>
    <w:pPr>
      <w:keepNext/>
      <w:outlineLvl w:val="2"/>
    </w:pPr>
    <w:rPr>
      <w:rFonts w:ascii="Myriad Pro" w:hAnsi="Myriad Pro"/>
      <w:sz w:val="32"/>
    </w:rPr>
  </w:style>
  <w:style w:type="paragraph" w:styleId="Heading4">
    <w:name w:val="heading 4"/>
    <w:basedOn w:val="Normal"/>
    <w:next w:val="Normal"/>
    <w:qFormat/>
    <w:rsid w:val="001D68A9"/>
    <w:pPr>
      <w:keepNext/>
      <w:outlineLvl w:val="3"/>
    </w:pPr>
    <w:rPr>
      <w:rFonts w:ascii="Myriad Pro Light" w:hAnsi="Myriad Pro Ligh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D68A9"/>
    <w:rPr>
      <w:color w:val="0000FF"/>
      <w:u w:val="single"/>
    </w:rPr>
  </w:style>
  <w:style w:type="paragraph" w:styleId="BodyText2">
    <w:name w:val="Body Text 2"/>
    <w:basedOn w:val="Normal"/>
    <w:semiHidden/>
    <w:rsid w:val="001D68A9"/>
    <w:pPr>
      <w:overflowPunct w:val="0"/>
      <w:autoSpaceDE w:val="0"/>
      <w:autoSpaceDN w:val="0"/>
      <w:adjustRightInd w:val="0"/>
      <w:textAlignment w:val="baseline"/>
    </w:pPr>
    <w:rPr>
      <w:i/>
      <w:sz w:val="18"/>
      <w:szCs w:val="20"/>
    </w:rPr>
  </w:style>
  <w:style w:type="paragraph" w:styleId="Header">
    <w:name w:val="header"/>
    <w:basedOn w:val="Normal"/>
    <w:link w:val="HeaderChar"/>
    <w:semiHidden/>
    <w:rsid w:val="001D68A9"/>
    <w:pPr>
      <w:tabs>
        <w:tab w:val="center" w:pos="4320"/>
        <w:tab w:val="right" w:pos="8640"/>
      </w:tabs>
    </w:pPr>
  </w:style>
  <w:style w:type="paragraph" w:styleId="Footer">
    <w:name w:val="footer"/>
    <w:basedOn w:val="Normal"/>
    <w:semiHidden/>
    <w:rsid w:val="001D68A9"/>
    <w:pPr>
      <w:tabs>
        <w:tab w:val="center" w:pos="4320"/>
        <w:tab w:val="right" w:pos="8640"/>
      </w:tabs>
    </w:pPr>
  </w:style>
  <w:style w:type="paragraph" w:styleId="DocumentMap">
    <w:name w:val="Document Map"/>
    <w:basedOn w:val="Normal"/>
    <w:semiHidden/>
    <w:rsid w:val="001D68A9"/>
    <w:pPr>
      <w:shd w:val="clear" w:color="auto" w:fill="000080"/>
    </w:pPr>
    <w:rPr>
      <w:rFonts w:ascii="Tahoma" w:hAnsi="Tahoma" w:cs="Tahoma"/>
    </w:rPr>
  </w:style>
  <w:style w:type="character" w:styleId="FollowedHyperlink">
    <w:name w:val="FollowedHyperlink"/>
    <w:basedOn w:val="DefaultParagraphFont"/>
    <w:semiHidden/>
    <w:rsid w:val="001D68A9"/>
    <w:rPr>
      <w:color w:val="800080"/>
      <w:u w:val="single"/>
    </w:rPr>
  </w:style>
  <w:style w:type="paragraph" w:styleId="BodyText">
    <w:name w:val="Body Text"/>
    <w:basedOn w:val="Normal"/>
    <w:semiHidden/>
    <w:rsid w:val="001D68A9"/>
    <w:pPr>
      <w:tabs>
        <w:tab w:val="left" w:pos="990"/>
      </w:tabs>
    </w:pPr>
    <w:rPr>
      <w:noProof/>
      <w:sz w:val="20"/>
    </w:rPr>
  </w:style>
  <w:style w:type="paragraph" w:styleId="BalloonText">
    <w:name w:val="Balloon Text"/>
    <w:basedOn w:val="Normal"/>
    <w:link w:val="BalloonTextChar"/>
    <w:uiPriority w:val="99"/>
    <w:semiHidden/>
    <w:unhideWhenUsed/>
    <w:rsid w:val="0027698D"/>
    <w:rPr>
      <w:rFonts w:ascii="Tahoma" w:hAnsi="Tahoma" w:cs="Tahoma"/>
      <w:sz w:val="16"/>
      <w:szCs w:val="16"/>
    </w:rPr>
  </w:style>
  <w:style w:type="character" w:customStyle="1" w:styleId="BalloonTextChar">
    <w:name w:val="Balloon Text Char"/>
    <w:basedOn w:val="DefaultParagraphFont"/>
    <w:link w:val="BalloonText"/>
    <w:uiPriority w:val="99"/>
    <w:semiHidden/>
    <w:rsid w:val="0027698D"/>
    <w:rPr>
      <w:rFonts w:ascii="Tahoma" w:hAnsi="Tahoma" w:cs="Tahoma"/>
      <w:sz w:val="16"/>
      <w:szCs w:val="16"/>
    </w:rPr>
  </w:style>
  <w:style w:type="character" w:styleId="CommentReference">
    <w:name w:val="annotation reference"/>
    <w:basedOn w:val="DefaultParagraphFont"/>
    <w:uiPriority w:val="99"/>
    <w:semiHidden/>
    <w:unhideWhenUsed/>
    <w:rsid w:val="000C4085"/>
    <w:rPr>
      <w:sz w:val="16"/>
      <w:szCs w:val="16"/>
    </w:rPr>
  </w:style>
  <w:style w:type="paragraph" w:styleId="CommentText">
    <w:name w:val="annotation text"/>
    <w:basedOn w:val="Normal"/>
    <w:link w:val="CommentTextChar"/>
    <w:uiPriority w:val="99"/>
    <w:semiHidden/>
    <w:unhideWhenUsed/>
    <w:rsid w:val="000C4085"/>
    <w:rPr>
      <w:sz w:val="20"/>
      <w:szCs w:val="20"/>
    </w:rPr>
  </w:style>
  <w:style w:type="character" w:customStyle="1" w:styleId="CommentTextChar">
    <w:name w:val="Comment Text Char"/>
    <w:basedOn w:val="DefaultParagraphFont"/>
    <w:link w:val="CommentText"/>
    <w:uiPriority w:val="99"/>
    <w:semiHidden/>
    <w:rsid w:val="000C4085"/>
  </w:style>
  <w:style w:type="paragraph" w:styleId="CommentSubject">
    <w:name w:val="annotation subject"/>
    <w:basedOn w:val="CommentText"/>
    <w:next w:val="CommentText"/>
    <w:link w:val="CommentSubjectChar"/>
    <w:uiPriority w:val="99"/>
    <w:semiHidden/>
    <w:unhideWhenUsed/>
    <w:rsid w:val="000C4085"/>
    <w:rPr>
      <w:b/>
      <w:bCs/>
    </w:rPr>
  </w:style>
  <w:style w:type="character" w:customStyle="1" w:styleId="CommentSubjectChar">
    <w:name w:val="Comment Subject Char"/>
    <w:basedOn w:val="CommentTextChar"/>
    <w:link w:val="CommentSubject"/>
    <w:uiPriority w:val="99"/>
    <w:semiHidden/>
    <w:rsid w:val="000C4085"/>
    <w:rPr>
      <w:b/>
      <w:bCs/>
    </w:rPr>
  </w:style>
  <w:style w:type="paragraph" w:styleId="NormalWeb">
    <w:name w:val="Normal (Web)"/>
    <w:basedOn w:val="Normal"/>
    <w:uiPriority w:val="99"/>
    <w:unhideWhenUsed/>
    <w:rsid w:val="006E7653"/>
    <w:pPr>
      <w:spacing w:before="100" w:beforeAutospacing="1" w:after="100" w:afterAutospacing="1"/>
    </w:pPr>
  </w:style>
  <w:style w:type="character" w:customStyle="1" w:styleId="HeaderChar">
    <w:name w:val="Header Char"/>
    <w:basedOn w:val="DefaultParagraphFont"/>
    <w:link w:val="Header"/>
    <w:semiHidden/>
    <w:rsid w:val="00DD0417"/>
    <w:rPr>
      <w:sz w:val="24"/>
      <w:szCs w:val="24"/>
    </w:rPr>
  </w:style>
  <w:style w:type="paragraph" w:styleId="ListParagraph">
    <w:name w:val="List Paragraph"/>
    <w:basedOn w:val="Normal"/>
    <w:uiPriority w:val="34"/>
    <w:qFormat/>
    <w:rsid w:val="001B77DC"/>
    <w:pPr>
      <w:ind w:left="720"/>
      <w:contextualSpacing/>
    </w:pPr>
  </w:style>
  <w:style w:type="paragraph" w:styleId="NoSpacing">
    <w:name w:val="No Spacing"/>
    <w:uiPriority w:val="1"/>
    <w:qFormat/>
    <w:rsid w:val="003F3A07"/>
    <w:rPr>
      <w:sz w:val="24"/>
      <w:szCs w:val="24"/>
    </w:rPr>
  </w:style>
  <w:style w:type="character" w:styleId="UnresolvedMention">
    <w:name w:val="Unresolved Mention"/>
    <w:basedOn w:val="DefaultParagraphFont"/>
    <w:uiPriority w:val="99"/>
    <w:semiHidden/>
    <w:unhideWhenUsed/>
    <w:rsid w:val="0096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85088">
      <w:bodyDiv w:val="1"/>
      <w:marLeft w:val="0"/>
      <w:marRight w:val="0"/>
      <w:marTop w:val="0"/>
      <w:marBottom w:val="0"/>
      <w:divBdr>
        <w:top w:val="none" w:sz="0" w:space="0" w:color="auto"/>
        <w:left w:val="none" w:sz="0" w:space="0" w:color="auto"/>
        <w:bottom w:val="none" w:sz="0" w:space="0" w:color="auto"/>
        <w:right w:val="none" w:sz="0" w:space="0" w:color="auto"/>
      </w:divBdr>
    </w:div>
    <w:div w:id="397217058">
      <w:bodyDiv w:val="1"/>
      <w:marLeft w:val="0"/>
      <w:marRight w:val="0"/>
      <w:marTop w:val="0"/>
      <w:marBottom w:val="0"/>
      <w:divBdr>
        <w:top w:val="none" w:sz="0" w:space="0" w:color="auto"/>
        <w:left w:val="none" w:sz="0" w:space="0" w:color="auto"/>
        <w:bottom w:val="none" w:sz="0" w:space="0" w:color="auto"/>
        <w:right w:val="none" w:sz="0" w:space="0" w:color="auto"/>
      </w:divBdr>
    </w:div>
    <w:div w:id="620380944">
      <w:bodyDiv w:val="1"/>
      <w:marLeft w:val="0"/>
      <w:marRight w:val="0"/>
      <w:marTop w:val="0"/>
      <w:marBottom w:val="0"/>
      <w:divBdr>
        <w:top w:val="none" w:sz="0" w:space="0" w:color="auto"/>
        <w:left w:val="none" w:sz="0" w:space="0" w:color="auto"/>
        <w:bottom w:val="none" w:sz="0" w:space="0" w:color="auto"/>
        <w:right w:val="none" w:sz="0" w:space="0" w:color="auto"/>
      </w:divBdr>
    </w:div>
    <w:div w:id="715391859">
      <w:bodyDiv w:val="1"/>
      <w:marLeft w:val="0"/>
      <w:marRight w:val="0"/>
      <w:marTop w:val="0"/>
      <w:marBottom w:val="0"/>
      <w:divBdr>
        <w:top w:val="none" w:sz="0" w:space="0" w:color="auto"/>
        <w:left w:val="none" w:sz="0" w:space="0" w:color="auto"/>
        <w:bottom w:val="none" w:sz="0" w:space="0" w:color="auto"/>
        <w:right w:val="none" w:sz="0" w:space="0" w:color="auto"/>
      </w:divBdr>
    </w:div>
    <w:div w:id="1126660221">
      <w:bodyDiv w:val="1"/>
      <w:marLeft w:val="0"/>
      <w:marRight w:val="0"/>
      <w:marTop w:val="0"/>
      <w:marBottom w:val="0"/>
      <w:divBdr>
        <w:top w:val="none" w:sz="0" w:space="0" w:color="auto"/>
        <w:left w:val="none" w:sz="0" w:space="0" w:color="auto"/>
        <w:bottom w:val="none" w:sz="0" w:space="0" w:color="auto"/>
        <w:right w:val="none" w:sz="0" w:space="0" w:color="auto"/>
      </w:divBdr>
    </w:div>
    <w:div w:id="1260068887">
      <w:bodyDiv w:val="1"/>
      <w:marLeft w:val="0"/>
      <w:marRight w:val="0"/>
      <w:marTop w:val="0"/>
      <w:marBottom w:val="0"/>
      <w:divBdr>
        <w:top w:val="none" w:sz="0" w:space="0" w:color="auto"/>
        <w:left w:val="none" w:sz="0" w:space="0" w:color="auto"/>
        <w:bottom w:val="none" w:sz="0" w:space="0" w:color="auto"/>
        <w:right w:val="none" w:sz="0" w:space="0" w:color="auto"/>
      </w:divBdr>
      <w:divsChild>
        <w:div w:id="1152331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894">
      <w:bodyDiv w:val="1"/>
      <w:marLeft w:val="0"/>
      <w:marRight w:val="0"/>
      <w:marTop w:val="0"/>
      <w:marBottom w:val="0"/>
      <w:divBdr>
        <w:top w:val="none" w:sz="0" w:space="0" w:color="auto"/>
        <w:left w:val="none" w:sz="0" w:space="0" w:color="auto"/>
        <w:bottom w:val="none" w:sz="0" w:space="0" w:color="auto"/>
        <w:right w:val="none" w:sz="0" w:space="0" w:color="auto"/>
      </w:divBdr>
    </w:div>
    <w:div w:id="208649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astal24.com/Why-Coastal/Inside-Coastal/Newsroom" TargetMode="External"/><Relationship Id="rId4" Type="http://schemas.openxmlformats.org/officeDocument/2006/relationships/settings" Target="settings.xml"/><Relationship Id="rId9" Type="http://schemas.openxmlformats.org/officeDocument/2006/relationships/hyperlink" Target="http://www.COASTAL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0E97-25BC-4C3E-AA42-26D60028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488</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Coastal Federal Credit Union</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Joe Mecca</cp:lastModifiedBy>
  <cp:revision>4</cp:revision>
  <cp:lastPrinted>2018-10-16T15:00:00Z</cp:lastPrinted>
  <dcterms:created xsi:type="dcterms:W3CDTF">2023-03-16T18:21:00Z</dcterms:created>
  <dcterms:modified xsi:type="dcterms:W3CDTF">2023-03-16T18:30:00Z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