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F30C" w14:textId="39598EF5" w:rsidR="008D0F82" w:rsidRDefault="00744385" w:rsidP="008D0F82">
      <w:pPr>
        <w:pStyle w:val="Heading1"/>
      </w:pPr>
      <w:bookmarkStart w:id="0" w:name="_Toc68610328"/>
      <w:bookmarkStart w:id="1" w:name="_Hlk131084785"/>
      <w:r w:rsidRPr="00744385">
        <w:t xml:space="preserve">Venminder Named a Leader in </w:t>
      </w:r>
      <w:r w:rsidR="00C17CAF">
        <w:t xml:space="preserve">G2 Spring 2023 Grid Report for </w:t>
      </w:r>
      <w:r w:rsidRPr="00744385">
        <w:t xml:space="preserve">Third Party &amp; Supplier Risk Management </w:t>
      </w:r>
      <w:bookmarkEnd w:id="0"/>
      <w:r w:rsidR="00C17CAF">
        <w:t>Software</w:t>
      </w:r>
    </w:p>
    <w:bookmarkEnd w:id="1"/>
    <w:p w14:paraId="24533403" w14:textId="26FF1BF3" w:rsidR="00744385" w:rsidRDefault="00744385" w:rsidP="00744385"/>
    <w:p w14:paraId="4963D70C" w14:textId="651AAF76" w:rsidR="00744385" w:rsidRPr="00744385" w:rsidRDefault="00744385" w:rsidP="00744385">
      <w:pPr>
        <w:rPr>
          <w:i/>
          <w:iCs/>
        </w:rPr>
      </w:pPr>
      <w:r w:rsidRPr="00744385">
        <w:rPr>
          <w:i/>
          <w:iCs/>
        </w:rPr>
        <w:t xml:space="preserve">Venminder has been identified as a Leader in Third Party and Supplier Risk Management </w:t>
      </w:r>
      <w:r w:rsidR="00C17CAF">
        <w:rPr>
          <w:i/>
          <w:iCs/>
        </w:rPr>
        <w:t xml:space="preserve">Software </w:t>
      </w:r>
      <w:r w:rsidRPr="00744385">
        <w:rPr>
          <w:i/>
          <w:iCs/>
        </w:rPr>
        <w:t xml:space="preserve">based on </w:t>
      </w:r>
      <w:r w:rsidR="00467D2E">
        <w:rPr>
          <w:i/>
          <w:iCs/>
        </w:rPr>
        <w:t xml:space="preserve">its large number of satisfied </w:t>
      </w:r>
      <w:r w:rsidRPr="00744385">
        <w:rPr>
          <w:i/>
          <w:iCs/>
        </w:rPr>
        <w:t>customer</w:t>
      </w:r>
      <w:r w:rsidR="00467D2E">
        <w:rPr>
          <w:i/>
          <w:iCs/>
        </w:rPr>
        <w:t xml:space="preserve">s through reviews </w:t>
      </w:r>
      <w:r w:rsidRPr="00744385">
        <w:rPr>
          <w:i/>
          <w:iCs/>
        </w:rPr>
        <w:t>on G2</w:t>
      </w:r>
      <w:r w:rsidR="00C17CAF">
        <w:rPr>
          <w:i/>
          <w:iCs/>
        </w:rPr>
        <w:t xml:space="preserve">.com </w:t>
      </w:r>
    </w:p>
    <w:p w14:paraId="23E01059" w14:textId="65DFDC5A" w:rsidR="00744385" w:rsidRDefault="00744385" w:rsidP="00744385"/>
    <w:p w14:paraId="5C44FB95" w14:textId="6D6C116D" w:rsidR="00744385" w:rsidRPr="00744385" w:rsidRDefault="00744385" w:rsidP="00744385">
      <w:pPr>
        <w:rPr>
          <w:i/>
          <w:iCs/>
        </w:rPr>
      </w:pPr>
      <w:r w:rsidRPr="00744385">
        <w:rPr>
          <w:i/>
          <w:iCs/>
        </w:rPr>
        <w:t xml:space="preserve">For immediate release – </w:t>
      </w:r>
      <w:r w:rsidR="00C17CAF" w:rsidRPr="00DA49B7">
        <w:rPr>
          <w:i/>
          <w:iCs/>
          <w:color w:val="auto"/>
        </w:rPr>
        <w:t xml:space="preserve">April </w:t>
      </w:r>
      <w:r w:rsidR="00DA49B7" w:rsidRPr="00DA49B7">
        <w:rPr>
          <w:i/>
          <w:iCs/>
          <w:color w:val="auto"/>
        </w:rPr>
        <w:t>13</w:t>
      </w:r>
      <w:r w:rsidRPr="00DA49B7">
        <w:rPr>
          <w:i/>
          <w:iCs/>
          <w:color w:val="auto"/>
        </w:rPr>
        <w:t>, 2023</w:t>
      </w:r>
    </w:p>
    <w:p w14:paraId="5D746C07" w14:textId="77777777" w:rsidR="00744385" w:rsidRDefault="00744385" w:rsidP="00744385"/>
    <w:p w14:paraId="721AC135" w14:textId="6BC62C50" w:rsidR="00C17CAF" w:rsidRPr="00C17CAF" w:rsidRDefault="00744385" w:rsidP="00C17CAF">
      <w:r>
        <w:t xml:space="preserve">Elizabethtown, KY – </w:t>
      </w:r>
      <w:hyperlink r:id="rId8" w:history="1">
        <w:r w:rsidRPr="00744385">
          <w:rPr>
            <w:rStyle w:val="Hyperlink"/>
          </w:rPr>
          <w:t>Venminder</w:t>
        </w:r>
      </w:hyperlink>
      <w:r w:rsidR="00467D2E">
        <w:t>,</w:t>
      </w:r>
      <w:r>
        <w:t xml:space="preserve"> a</w:t>
      </w:r>
      <w:r w:rsidR="00467D2E">
        <w:t xml:space="preserve"> global </w:t>
      </w:r>
      <w:r w:rsidR="00C17CAF">
        <w:t>innovator</w:t>
      </w:r>
      <w:r w:rsidR="00467D2E">
        <w:t xml:space="preserve"> of</w:t>
      </w:r>
      <w:r>
        <w:t xml:space="preserve"> third-party risk management solutions, announced today that it has been named a Leader </w:t>
      </w:r>
      <w:r w:rsidR="000F1E12" w:rsidRPr="000F1E12">
        <w:t xml:space="preserve">in G2's Spring 2023 Grid® Report </w:t>
      </w:r>
      <w:r w:rsidR="000F1E12">
        <w:t>for</w:t>
      </w:r>
      <w:r>
        <w:t xml:space="preserve"> Third Party and Supplier Risk Management </w:t>
      </w:r>
      <w:r w:rsidR="00C17CAF">
        <w:t>Software</w:t>
      </w:r>
      <w:r>
        <w:t xml:space="preserve">. </w:t>
      </w:r>
      <w:r w:rsidR="00C17CAF" w:rsidRPr="00C17CAF">
        <w:t>This recognition is based on the responses of real use</w:t>
      </w:r>
      <w:r w:rsidR="00C17CAF">
        <w:t>r</w:t>
      </w:r>
      <w:r w:rsidR="00C17CAF" w:rsidRPr="00C17CAF">
        <w:t xml:space="preserve">s for each of the </w:t>
      </w:r>
      <w:r w:rsidR="00C17CAF">
        <w:t>third-party and supplier risk management software</w:t>
      </w:r>
      <w:r w:rsidR="00C17CAF" w:rsidRPr="00C17CAF">
        <w:t xml:space="preserve"> related questions featured in the G2 review form.</w:t>
      </w:r>
      <w:r w:rsidR="000F1E12">
        <w:t xml:space="preserve"> </w:t>
      </w:r>
    </w:p>
    <w:p w14:paraId="23DAE731" w14:textId="07730FE2" w:rsidR="00C17CAF" w:rsidRDefault="00C17CAF" w:rsidP="00744385"/>
    <w:p w14:paraId="6967C533" w14:textId="26FF7992" w:rsidR="00744385" w:rsidRDefault="00744385" w:rsidP="00744385">
      <w:r>
        <w:t>“</w:t>
      </w:r>
      <w:r w:rsidR="000F1E12" w:rsidRPr="000F1E12">
        <w:t>This recognition from G2 is very exciting for us, especially because it reflects the feedback and ratings from our customers</w:t>
      </w:r>
      <w:r>
        <w:t xml:space="preserve">,” said </w:t>
      </w:r>
      <w:hyperlink r:id="rId9" w:history="1">
        <w:r w:rsidRPr="00744385">
          <w:rPr>
            <w:rStyle w:val="Hyperlink"/>
          </w:rPr>
          <w:t>James Hyde</w:t>
        </w:r>
      </w:hyperlink>
      <w:r>
        <w:t xml:space="preserve">, CEO of Venminder. </w:t>
      </w:r>
      <w:r w:rsidR="00E33CD7">
        <w:t>“</w:t>
      </w:r>
      <w:r w:rsidR="000F1E12" w:rsidRPr="000F1E12">
        <w:t>Our rapid growth and success depend on listening to our customers and meeting their needs. As a leading provider of third-party risk solutions, we enable our customers to use our platform to manage the assessment process throughout the vendor lifecycle with confidence and ease. We are very proud that our customers appreciate our strategy and show their support through online rankings and recognition.</w:t>
      </w:r>
      <w:r w:rsidR="000F1E12">
        <w:t>”</w:t>
      </w:r>
    </w:p>
    <w:p w14:paraId="43477D96" w14:textId="77777777" w:rsidR="00D73DD2" w:rsidRDefault="00D73DD2" w:rsidP="00744385"/>
    <w:p w14:paraId="1545F8EE" w14:textId="050F0395" w:rsidR="00D73DD2" w:rsidRDefault="00D73DD2" w:rsidP="00D73DD2">
      <w:r>
        <w:t>Within</w:t>
      </w:r>
      <w:r w:rsidRPr="00D73DD2">
        <w:t xml:space="preserve"> </w:t>
      </w:r>
      <w:r w:rsidR="000F1E12">
        <w:t>the G2</w:t>
      </w:r>
      <w:r w:rsidRPr="00D73DD2">
        <w:t xml:space="preserve"> Spring 2023 report</w:t>
      </w:r>
      <w:r>
        <w:t>s</w:t>
      </w:r>
      <w:r w:rsidRPr="00D73DD2">
        <w:t xml:space="preserve">, </w:t>
      </w:r>
      <w:r>
        <w:t>Venminder notably</w:t>
      </w:r>
      <w:r w:rsidRPr="00D73DD2">
        <w:t xml:space="preserve"> earned </w:t>
      </w:r>
      <w:r>
        <w:t xml:space="preserve">multiple </w:t>
      </w:r>
      <w:r w:rsidRPr="00D73DD2">
        <w:t>badges including:</w:t>
      </w:r>
    </w:p>
    <w:p w14:paraId="6069C0AD" w14:textId="0DB77BB3" w:rsidR="00D73DD2" w:rsidRDefault="00D73DD2" w:rsidP="00D73DD2">
      <w:pPr>
        <w:pStyle w:val="ListParagraph"/>
        <w:numPr>
          <w:ilvl w:val="0"/>
          <w:numId w:val="22"/>
        </w:numPr>
      </w:pPr>
      <w:r>
        <w:t xml:space="preserve">Leader in Third Party &amp; Supplier Risk Management Spring 2023 </w:t>
      </w:r>
    </w:p>
    <w:p w14:paraId="41D8A38C" w14:textId="11C8EBA1" w:rsidR="00D73DD2" w:rsidRDefault="00D73DD2" w:rsidP="00D73DD2">
      <w:pPr>
        <w:pStyle w:val="ListParagraph"/>
        <w:numPr>
          <w:ilvl w:val="0"/>
          <w:numId w:val="22"/>
        </w:numPr>
      </w:pPr>
      <w:r>
        <w:t>Leader in Vendor Management Spring 2023</w:t>
      </w:r>
    </w:p>
    <w:p w14:paraId="4F97697C" w14:textId="7C7742B8" w:rsidR="00D73DD2" w:rsidRDefault="00D73DD2" w:rsidP="00D73DD2">
      <w:pPr>
        <w:pStyle w:val="ListParagraph"/>
        <w:numPr>
          <w:ilvl w:val="0"/>
          <w:numId w:val="22"/>
        </w:numPr>
      </w:pPr>
      <w:r>
        <w:t xml:space="preserve">Leader in Vendor Security and Private Assessment Spring 2023 </w:t>
      </w:r>
    </w:p>
    <w:p w14:paraId="1C3F839F" w14:textId="77777777" w:rsidR="000F1E12" w:rsidRDefault="000F1E12" w:rsidP="000F1E12"/>
    <w:p w14:paraId="18EBF0A6" w14:textId="48972302" w:rsidR="00627DBD" w:rsidRDefault="00C17CAF" w:rsidP="00744385">
      <w:r w:rsidRPr="00C17CAF">
        <w:t xml:space="preserve">“Rankings on G2 reports are based on data provided to us by real software buyers,” said Sara </w:t>
      </w:r>
      <w:proofErr w:type="spellStart"/>
      <w:r w:rsidRPr="00C17CAF">
        <w:t>Rossio</w:t>
      </w:r>
      <w:proofErr w:type="spellEnd"/>
      <w:r w:rsidRPr="00C17CAF">
        <w:t>, Chief Product Officer at G2. “Potential buyers know they can trust these insights when researching and selecting software because they’re rooted in vetted, verified, and authentic reviews.”</w:t>
      </w:r>
    </w:p>
    <w:p w14:paraId="145C4659" w14:textId="77777777" w:rsidR="00C17CAF" w:rsidRPr="00627DBD" w:rsidRDefault="00C17CAF" w:rsidP="00744385">
      <w:pPr>
        <w:rPr>
          <w:strike/>
        </w:rPr>
      </w:pPr>
    </w:p>
    <w:p w14:paraId="575CC85E" w14:textId="77777777" w:rsidR="00744385" w:rsidRDefault="00744385" w:rsidP="00744385"/>
    <w:p w14:paraId="1D7F9F2F" w14:textId="77777777" w:rsidR="00744385" w:rsidRPr="00744385" w:rsidRDefault="00744385" w:rsidP="00744385">
      <w:pPr>
        <w:rPr>
          <w:b/>
          <w:bCs/>
          <w:u w:val="single"/>
        </w:rPr>
      </w:pPr>
      <w:r w:rsidRPr="00744385">
        <w:rPr>
          <w:b/>
          <w:bCs/>
          <w:u w:val="single"/>
        </w:rPr>
        <w:t xml:space="preserve">About Venminder </w:t>
      </w:r>
    </w:p>
    <w:p w14:paraId="67C7D1A2" w14:textId="128BC674" w:rsidR="00744385" w:rsidRPr="007839F3" w:rsidRDefault="00744385" w:rsidP="00744385">
      <w:r w:rsidRPr="00744385">
        <w:t xml:space="preserve">Venminder offers a world-class innovative SaaS platform that guides and streamlines third-party risk management. </w:t>
      </w:r>
      <w:proofErr w:type="spellStart"/>
      <w:r w:rsidRPr="00744385">
        <w:t>Venminder’s</w:t>
      </w:r>
      <w:proofErr w:type="spellEnd"/>
      <w:r w:rsidRPr="00744385">
        <w:t xml:space="preserve"> innovative platform enables customers to manage vendors, contracts, due diligence tasks, questionnaires and risk assessments. This is enhanced further through </w:t>
      </w:r>
      <w:proofErr w:type="spellStart"/>
      <w:r w:rsidRPr="00744385">
        <w:t>Venminder’s</w:t>
      </w:r>
      <w:proofErr w:type="spellEnd"/>
      <w:r w:rsidRPr="00744385">
        <w:t xml:space="preserve"> team of subject matter experts, who can take the workload from customers by chasing vendors for documents, assessing those documents and providing qualified risk ratings for more informed decisions. With thousands of completed vendor risk </w:t>
      </w:r>
      <w:r w:rsidRPr="00744385">
        <w:lastRenderedPageBreak/>
        <w:t>assessments available, Venminder can also often speed up the evaluation process on vendors. Venminder also powers Third Party ThinkTank, an online free community dedicated to third-party risk professionals</w:t>
      </w:r>
      <w:r>
        <w:t xml:space="preserve">. For more information, visit </w:t>
      </w:r>
      <w:hyperlink r:id="rId10" w:history="1">
        <w:r w:rsidRPr="0014178B">
          <w:rPr>
            <w:rStyle w:val="Hyperlink"/>
          </w:rPr>
          <w:t>www.venminder.com</w:t>
        </w:r>
      </w:hyperlink>
      <w:r>
        <w:t xml:space="preserve">. Follow Venminder on </w:t>
      </w:r>
      <w:hyperlink r:id="rId11" w:history="1">
        <w:r w:rsidRPr="00744385">
          <w:rPr>
            <w:rStyle w:val="Hyperlink"/>
          </w:rPr>
          <w:t>LinkedIn</w:t>
        </w:r>
      </w:hyperlink>
      <w:r>
        <w:t xml:space="preserve">, </w:t>
      </w:r>
      <w:hyperlink r:id="rId12" w:history="1">
        <w:r w:rsidRPr="00744385">
          <w:rPr>
            <w:rStyle w:val="Hyperlink"/>
          </w:rPr>
          <w:t>Twitter</w:t>
        </w:r>
      </w:hyperlink>
      <w:r w:rsidR="00D67BCB" w:rsidRPr="00D67BCB">
        <w:rPr>
          <w:rStyle w:val="Hyperlink"/>
          <w:color w:val="auto"/>
          <w:u w:val="none"/>
        </w:rPr>
        <w:t>,</w:t>
      </w:r>
      <w:r>
        <w:t xml:space="preserve"> and </w:t>
      </w:r>
      <w:hyperlink r:id="rId13" w:history="1">
        <w:r w:rsidRPr="00744385">
          <w:rPr>
            <w:rStyle w:val="Hyperlink"/>
          </w:rPr>
          <w:t>Facebook</w:t>
        </w:r>
      </w:hyperlink>
      <w:r>
        <w:t>.</w:t>
      </w:r>
    </w:p>
    <w:p w14:paraId="6E4B862A" w14:textId="77777777" w:rsidR="00744385" w:rsidRDefault="00744385" w:rsidP="00744385">
      <w:pPr>
        <w:rPr>
          <w:b/>
          <w:bCs/>
          <w:u w:val="single"/>
        </w:rPr>
      </w:pPr>
    </w:p>
    <w:p w14:paraId="768DEF01" w14:textId="77C2267D" w:rsidR="00744385" w:rsidRPr="00744385" w:rsidRDefault="00744385" w:rsidP="00744385">
      <w:pPr>
        <w:rPr>
          <w:b/>
          <w:bCs/>
          <w:u w:val="single"/>
        </w:rPr>
      </w:pPr>
      <w:r w:rsidRPr="00744385">
        <w:rPr>
          <w:b/>
          <w:bCs/>
          <w:u w:val="single"/>
        </w:rPr>
        <w:t>About G2</w:t>
      </w:r>
    </w:p>
    <w:p w14:paraId="645C0692" w14:textId="55682C57" w:rsidR="00744385" w:rsidRPr="00265D9D" w:rsidRDefault="00265D9D" w:rsidP="00744385">
      <w:r w:rsidRPr="00265D9D">
        <w:t>G2 is the world's largest and most trusted software marketplace. More than 80 million people annually — including employees at all of the Fortune 500 — use G2 to make smarter software decisions based on authentic peer reviews. Thousands of software and services companies of all sizes partner with G2 to build their reputation, manage their software spend, and grow their business – including Salesforce, HubSpot, Zoom, and Adobe. To learn more about where you go for software, visit </w:t>
      </w:r>
      <w:hyperlink r:id="rId14" w:history="1">
        <w:r w:rsidRPr="00265D9D">
          <w:rPr>
            <w:color w:val="00B793" w:themeColor="accent1"/>
          </w:rPr>
          <w:t>www.g2.com</w:t>
        </w:r>
      </w:hyperlink>
      <w:r w:rsidRPr="00265D9D">
        <w:t> and follow us on </w:t>
      </w:r>
      <w:hyperlink r:id="rId15" w:history="1">
        <w:r w:rsidRPr="00265D9D">
          <w:rPr>
            <w:color w:val="00B793" w:themeColor="accent1"/>
          </w:rPr>
          <w:t>Twitter</w:t>
        </w:r>
      </w:hyperlink>
      <w:r w:rsidRPr="00265D9D">
        <w:t> and </w:t>
      </w:r>
      <w:hyperlink r:id="rId16" w:history="1">
        <w:r w:rsidRPr="00265D9D">
          <w:rPr>
            <w:color w:val="00B793" w:themeColor="accent1"/>
          </w:rPr>
          <w:t>LinkedIn</w:t>
        </w:r>
      </w:hyperlink>
      <w:r w:rsidRPr="00265D9D">
        <w:t>.</w:t>
      </w:r>
    </w:p>
    <w:p w14:paraId="5610E628" w14:textId="77777777" w:rsidR="00744385" w:rsidRDefault="00744385" w:rsidP="00744385">
      <w:pPr>
        <w:rPr>
          <w:b/>
          <w:bCs/>
          <w:u w:val="single"/>
        </w:rPr>
      </w:pPr>
    </w:p>
    <w:p w14:paraId="73025EA6" w14:textId="3974EF66" w:rsidR="00744385" w:rsidRPr="00744385" w:rsidRDefault="00744385" w:rsidP="00744385">
      <w:pPr>
        <w:rPr>
          <w:b/>
          <w:bCs/>
          <w:u w:val="single"/>
        </w:rPr>
      </w:pPr>
      <w:r w:rsidRPr="00744385">
        <w:rPr>
          <w:b/>
          <w:bCs/>
          <w:u w:val="single"/>
        </w:rPr>
        <w:t>Media Contact:</w:t>
      </w:r>
    </w:p>
    <w:p w14:paraId="58156779" w14:textId="439E4F68" w:rsidR="00744385" w:rsidRDefault="00744385" w:rsidP="00744385">
      <w:r>
        <w:t>Venminder |  media@venminder.com</w:t>
      </w:r>
    </w:p>
    <w:p w14:paraId="5F75DB89" w14:textId="77777777" w:rsidR="00744385" w:rsidRPr="00744385" w:rsidRDefault="00744385" w:rsidP="00744385"/>
    <w:sectPr w:rsidR="00744385" w:rsidRPr="00744385" w:rsidSect="00B664A9">
      <w:headerReference w:type="default" r:id="rId17"/>
      <w:footerReference w:type="even" r:id="rId18"/>
      <w:footerReference w:type="default" r:id="rId19"/>
      <w:type w:val="continuous"/>
      <w:pgSz w:w="12240" w:h="15840"/>
      <w:pgMar w:top="1440"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2F30" w14:textId="77777777" w:rsidR="00852517" w:rsidRDefault="00852517" w:rsidP="00226D3D">
      <w:r>
        <w:separator/>
      </w:r>
    </w:p>
    <w:p w14:paraId="426C3727" w14:textId="77777777" w:rsidR="00852517" w:rsidRDefault="00852517"/>
  </w:endnote>
  <w:endnote w:type="continuationSeparator" w:id="0">
    <w:p w14:paraId="4C5D1152" w14:textId="77777777" w:rsidR="00852517" w:rsidRDefault="00852517" w:rsidP="00226D3D">
      <w:r>
        <w:continuationSeparator/>
      </w:r>
    </w:p>
    <w:p w14:paraId="296E4E4F" w14:textId="77777777" w:rsidR="00852517" w:rsidRDefault="00852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Arial"/>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9914011"/>
      <w:docPartObj>
        <w:docPartGallery w:val="Page Numbers (Bottom of Page)"/>
        <w:docPartUnique/>
      </w:docPartObj>
    </w:sdtPr>
    <w:sdtContent>
      <w:p w14:paraId="666D5E88" w14:textId="77777777" w:rsidR="009546C1" w:rsidRDefault="009546C1" w:rsidP="00913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D06DFD" w14:textId="77777777" w:rsidR="009546C1" w:rsidRDefault="009546C1" w:rsidP="00954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911470"/>
      <w:docPartObj>
        <w:docPartGallery w:val="Page Numbers (Bottom of Page)"/>
        <w:docPartUnique/>
      </w:docPartObj>
    </w:sdtPr>
    <w:sdtEndPr>
      <w:rPr>
        <w:rStyle w:val="DefaultParagraphFont"/>
        <w:rFonts w:cs="Segoe UI"/>
        <w:color w:val="00B593"/>
        <w:sz w:val="16"/>
        <w:szCs w:val="16"/>
      </w:rPr>
    </w:sdtEndPr>
    <w:sdtContent>
      <w:p w14:paraId="40FFBBC0" w14:textId="77777777" w:rsidR="009546C1" w:rsidRPr="009546C1" w:rsidRDefault="009546C1" w:rsidP="00B664A9">
        <w:pPr>
          <w:pStyle w:val="Footer"/>
          <w:framePr w:w="254" w:wrap="none" w:vAnchor="text" w:hAnchor="page" w:x="11081" w:y="-26"/>
          <w:rPr>
            <w:rFonts w:cs="Segoe UI"/>
            <w:color w:val="22374E"/>
            <w:sz w:val="16"/>
            <w:szCs w:val="16"/>
          </w:rPr>
        </w:pPr>
        <w:r w:rsidRPr="009F6C9C">
          <w:rPr>
            <w:rStyle w:val="PageNumber"/>
            <w:rFonts w:cs="Segoe UI"/>
            <w:sz w:val="16"/>
            <w:szCs w:val="16"/>
          </w:rPr>
          <w:fldChar w:fldCharType="begin"/>
        </w:r>
        <w:r w:rsidRPr="009F6C9C">
          <w:rPr>
            <w:rStyle w:val="PageNumber"/>
            <w:rFonts w:cs="Segoe UI"/>
            <w:sz w:val="16"/>
            <w:szCs w:val="16"/>
          </w:rPr>
          <w:instrText xml:space="preserve"> PAGE </w:instrText>
        </w:r>
        <w:r w:rsidRPr="009F6C9C">
          <w:rPr>
            <w:rStyle w:val="PageNumber"/>
            <w:rFonts w:cs="Segoe UI"/>
            <w:sz w:val="16"/>
            <w:szCs w:val="16"/>
          </w:rPr>
          <w:fldChar w:fldCharType="separate"/>
        </w:r>
        <w:r w:rsidRPr="009F6C9C">
          <w:rPr>
            <w:rStyle w:val="PageNumber"/>
            <w:rFonts w:cs="Segoe UI"/>
            <w:noProof/>
            <w:sz w:val="16"/>
            <w:szCs w:val="16"/>
          </w:rPr>
          <w:t>1</w:t>
        </w:r>
        <w:r w:rsidRPr="009F6C9C">
          <w:rPr>
            <w:rStyle w:val="PageNumber"/>
            <w:rFonts w:cs="Segoe UI"/>
            <w:sz w:val="16"/>
            <w:szCs w:val="16"/>
          </w:rPr>
          <w:fldChar w:fldCharType="end"/>
        </w:r>
      </w:p>
    </w:sdtContent>
  </w:sdt>
  <w:p w14:paraId="2DD29C4D" w14:textId="520CBFEA" w:rsidR="00BB077F" w:rsidRPr="009546C1" w:rsidRDefault="00A17085" w:rsidP="009546C1">
    <w:pPr>
      <w:pStyle w:val="Footer"/>
      <w:ind w:right="360"/>
      <w:rPr>
        <w:rFonts w:cs="Segoe UI"/>
        <w:color w:val="22374E"/>
        <w:sz w:val="16"/>
        <w:szCs w:val="16"/>
      </w:rPr>
    </w:pPr>
    <w:r>
      <w:rPr>
        <w:rFonts w:cs="Segoe UI"/>
        <w:b/>
        <w:color w:val="22374E"/>
        <w:sz w:val="16"/>
        <w:szCs w:val="16"/>
      </w:rPr>
      <w:t>V</w:t>
    </w:r>
    <w:r w:rsidR="00BB077F" w:rsidRPr="009546C1">
      <w:rPr>
        <w:rFonts w:cs="Segoe UI"/>
        <w:b/>
        <w:color w:val="22374E"/>
        <w:sz w:val="16"/>
        <w:szCs w:val="16"/>
      </w:rPr>
      <w:t xml:space="preserve">enminder </w:t>
    </w:r>
    <w:r w:rsidR="00BB077F" w:rsidRPr="009546C1">
      <w:rPr>
        <w:rFonts w:cs="Segoe UI"/>
        <w:b/>
        <w:color w:val="00B593"/>
        <w:sz w:val="16"/>
        <w:szCs w:val="16"/>
      </w:rPr>
      <w:t>|</w:t>
    </w:r>
    <w:r w:rsidR="00BB077F" w:rsidRPr="009546C1">
      <w:rPr>
        <w:rFonts w:cs="Segoe UI"/>
        <w:color w:val="22374E"/>
        <w:sz w:val="16"/>
        <w:szCs w:val="16"/>
      </w:rPr>
      <w:t xml:space="preserve"> </w:t>
    </w:r>
    <w:r w:rsidR="007839F3" w:rsidRPr="007839F3">
      <w:rPr>
        <w:rFonts w:cs="Segoe UI"/>
        <w:color w:val="22374E"/>
        <w:sz w:val="16"/>
        <w:szCs w:val="16"/>
      </w:rPr>
      <w:t>Venminder Named a Leader in Third Party &amp; Supplier Risk Management on G2 and Has the Easiest Admin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ACEC" w14:textId="77777777" w:rsidR="00852517" w:rsidRDefault="00852517" w:rsidP="00226D3D">
      <w:r>
        <w:separator/>
      </w:r>
    </w:p>
    <w:p w14:paraId="134B8F76" w14:textId="77777777" w:rsidR="00852517" w:rsidRDefault="00852517"/>
  </w:footnote>
  <w:footnote w:type="continuationSeparator" w:id="0">
    <w:p w14:paraId="18F1B2FF" w14:textId="77777777" w:rsidR="00852517" w:rsidRDefault="00852517" w:rsidP="00226D3D">
      <w:r>
        <w:continuationSeparator/>
      </w:r>
    </w:p>
    <w:p w14:paraId="0B6C93BE" w14:textId="77777777" w:rsidR="00852517" w:rsidRDefault="00852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8F83" w14:textId="77777777" w:rsidR="00226D3D" w:rsidRDefault="00F244A1">
    <w:r w:rsidRPr="00226D3D">
      <w:rPr>
        <w:noProof/>
      </w:rPr>
      <w:drawing>
        <wp:anchor distT="0" distB="0" distL="114300" distR="114300" simplePos="0" relativeHeight="251659264" behindDoc="0" locked="0" layoutInCell="1" allowOverlap="1" wp14:anchorId="6CBF8E8B" wp14:editId="0BCC6B27">
          <wp:simplePos x="0" y="0"/>
          <wp:positionH relativeFrom="column">
            <wp:posOffset>5197475</wp:posOffset>
          </wp:positionH>
          <wp:positionV relativeFrom="paragraph">
            <wp:posOffset>-150462</wp:posOffset>
          </wp:positionV>
          <wp:extent cx="1303867" cy="321964"/>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enminder Logo Full Color.png"/>
                  <pic:cNvPicPr/>
                </pic:nvPicPr>
                <pic:blipFill>
                  <a:blip r:embed="rId1"/>
                  <a:stretch>
                    <a:fillRect/>
                  </a:stretch>
                </pic:blipFill>
                <pic:spPr>
                  <a:xfrm>
                    <a:off x="0" y="0"/>
                    <a:ext cx="1303867" cy="321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3B1"/>
    <w:multiLevelType w:val="hybridMultilevel"/>
    <w:tmpl w:val="B4525024"/>
    <w:lvl w:ilvl="0" w:tplc="04090001">
      <w:start w:val="1"/>
      <w:numFmt w:val="bullet"/>
      <w:lvlText w:val=""/>
      <w:lvlJc w:val="left"/>
      <w:pPr>
        <w:ind w:left="720" w:hanging="360"/>
      </w:pPr>
      <w:rPr>
        <w:rFonts w:ascii="Symbol" w:hAnsi="Symbol" w:hint="default"/>
        <w:color w:val="1BAA8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12779"/>
    <w:multiLevelType w:val="hybridMultilevel"/>
    <w:tmpl w:val="33F0C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55747"/>
    <w:multiLevelType w:val="multilevel"/>
    <w:tmpl w:val="889C5F84"/>
    <w:lvl w:ilvl="0">
      <w:start w:val="1"/>
      <w:numFmt w:val="bullet"/>
      <w:lvlText w:val=""/>
      <w:lvlJc w:val="left"/>
      <w:pPr>
        <w:ind w:left="1080" w:hanging="360"/>
      </w:pPr>
      <w:rPr>
        <w:rFonts w:ascii="Symbol" w:hAnsi="Symbol" w:hint="default"/>
        <w:color w:val="00B793" w:themeColor="accent1"/>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AFB664B"/>
    <w:multiLevelType w:val="hybridMultilevel"/>
    <w:tmpl w:val="16868FE8"/>
    <w:lvl w:ilvl="0" w:tplc="04090001">
      <w:start w:val="1"/>
      <w:numFmt w:val="bullet"/>
      <w:lvlText w:val=""/>
      <w:lvlJc w:val="left"/>
      <w:pPr>
        <w:ind w:left="720" w:hanging="360"/>
      </w:pPr>
      <w:rPr>
        <w:rFonts w:ascii="Symbol" w:hAnsi="Symbol" w:hint="default"/>
        <w:color w:val="1BAA8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37083"/>
    <w:multiLevelType w:val="hybridMultilevel"/>
    <w:tmpl w:val="40F08568"/>
    <w:lvl w:ilvl="0" w:tplc="575A71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01D12"/>
    <w:multiLevelType w:val="hybridMultilevel"/>
    <w:tmpl w:val="71C04A40"/>
    <w:lvl w:ilvl="0" w:tplc="479EFCDE">
      <w:start w:val="1"/>
      <w:numFmt w:val="bullet"/>
      <w:lvlText w:val=""/>
      <w:lvlJc w:val="left"/>
      <w:pPr>
        <w:ind w:left="720" w:hanging="360"/>
      </w:pPr>
      <w:rPr>
        <w:rFonts w:ascii="Symbol" w:hAnsi="Symbol" w:hint="default"/>
        <w:color w:val="1BAA8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C6313"/>
    <w:multiLevelType w:val="hybridMultilevel"/>
    <w:tmpl w:val="48266738"/>
    <w:lvl w:ilvl="0" w:tplc="5AD2C776">
      <w:start w:val="1"/>
      <w:numFmt w:val="decimal"/>
      <w:pStyle w:val="RFP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0CCE"/>
    <w:multiLevelType w:val="hybridMultilevel"/>
    <w:tmpl w:val="BCA6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73A"/>
    <w:multiLevelType w:val="hybridMultilevel"/>
    <w:tmpl w:val="C844880A"/>
    <w:lvl w:ilvl="0" w:tplc="3CE22B9A">
      <w:start w:val="1"/>
      <w:numFmt w:val="bullet"/>
      <w:pStyle w:val="ListParagraph"/>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F3B89"/>
    <w:multiLevelType w:val="hybridMultilevel"/>
    <w:tmpl w:val="52C6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75F8A"/>
    <w:multiLevelType w:val="hybridMultilevel"/>
    <w:tmpl w:val="E84440A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885714"/>
    <w:multiLevelType w:val="hybridMultilevel"/>
    <w:tmpl w:val="D08C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117BF"/>
    <w:multiLevelType w:val="hybridMultilevel"/>
    <w:tmpl w:val="3C6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E74EB"/>
    <w:multiLevelType w:val="multilevel"/>
    <w:tmpl w:val="6092217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570A7597"/>
    <w:multiLevelType w:val="hybridMultilevel"/>
    <w:tmpl w:val="009830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B04E7"/>
    <w:multiLevelType w:val="hybridMultilevel"/>
    <w:tmpl w:val="80BAC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3AB"/>
    <w:multiLevelType w:val="hybridMultilevel"/>
    <w:tmpl w:val="5260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13043"/>
    <w:multiLevelType w:val="hybridMultilevel"/>
    <w:tmpl w:val="70BEC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C78E1"/>
    <w:multiLevelType w:val="hybridMultilevel"/>
    <w:tmpl w:val="326CBA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76AC7F73"/>
    <w:multiLevelType w:val="hybridMultilevel"/>
    <w:tmpl w:val="4EC0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65676"/>
    <w:multiLevelType w:val="multilevel"/>
    <w:tmpl w:val="81808E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7D916737"/>
    <w:multiLevelType w:val="hybridMultilevel"/>
    <w:tmpl w:val="F1C81EFC"/>
    <w:lvl w:ilvl="0" w:tplc="0409000F">
      <w:start w:val="1"/>
      <w:numFmt w:val="decimal"/>
      <w:lvlText w:val="%1."/>
      <w:lvlJc w:val="left"/>
      <w:pPr>
        <w:ind w:left="720" w:hanging="360"/>
      </w:pPr>
      <w:rPr>
        <w:rFonts w:hint="default"/>
        <w:color w:val="1BAA8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561915">
    <w:abstractNumId w:val="5"/>
  </w:num>
  <w:num w:numId="2" w16cid:durableId="1144395311">
    <w:abstractNumId w:val="6"/>
  </w:num>
  <w:num w:numId="3" w16cid:durableId="1936985181">
    <w:abstractNumId w:val="4"/>
  </w:num>
  <w:num w:numId="4" w16cid:durableId="1995134519">
    <w:abstractNumId w:val="19"/>
  </w:num>
  <w:num w:numId="5" w16cid:durableId="1422526418">
    <w:abstractNumId w:val="17"/>
  </w:num>
  <w:num w:numId="6" w16cid:durableId="840394174">
    <w:abstractNumId w:val="1"/>
  </w:num>
  <w:num w:numId="7" w16cid:durableId="218710376">
    <w:abstractNumId w:val="13"/>
  </w:num>
  <w:num w:numId="8" w16cid:durableId="1819303749">
    <w:abstractNumId w:val="15"/>
  </w:num>
  <w:num w:numId="9" w16cid:durableId="1795371661">
    <w:abstractNumId w:val="14"/>
  </w:num>
  <w:num w:numId="10" w16cid:durableId="540217056">
    <w:abstractNumId w:val="10"/>
  </w:num>
  <w:num w:numId="11" w16cid:durableId="234166513">
    <w:abstractNumId w:val="20"/>
  </w:num>
  <w:num w:numId="12" w16cid:durableId="546451520">
    <w:abstractNumId w:val="9"/>
  </w:num>
  <w:num w:numId="13" w16cid:durableId="1569730117">
    <w:abstractNumId w:val="18"/>
  </w:num>
  <w:num w:numId="14" w16cid:durableId="378406845">
    <w:abstractNumId w:val="2"/>
  </w:num>
  <w:num w:numId="15" w16cid:durableId="1943760893">
    <w:abstractNumId w:val="16"/>
  </w:num>
  <w:num w:numId="16" w16cid:durableId="1456635171">
    <w:abstractNumId w:val="21"/>
  </w:num>
  <w:num w:numId="17" w16cid:durableId="405348084">
    <w:abstractNumId w:val="0"/>
  </w:num>
  <w:num w:numId="18" w16cid:durableId="1144464793">
    <w:abstractNumId w:val="3"/>
  </w:num>
  <w:num w:numId="19" w16cid:durableId="1219711126">
    <w:abstractNumId w:val="8"/>
  </w:num>
  <w:num w:numId="20" w16cid:durableId="389038826">
    <w:abstractNumId w:val="12"/>
  </w:num>
  <w:num w:numId="21" w16cid:durableId="619797211">
    <w:abstractNumId w:val="11"/>
  </w:num>
  <w:num w:numId="22" w16cid:durableId="517432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5D"/>
    <w:rsid w:val="00016621"/>
    <w:rsid w:val="0006458D"/>
    <w:rsid w:val="000820D4"/>
    <w:rsid w:val="000E12EB"/>
    <w:rsid w:val="000F1E12"/>
    <w:rsid w:val="001024D1"/>
    <w:rsid w:val="00113775"/>
    <w:rsid w:val="00116E5C"/>
    <w:rsid w:val="00154971"/>
    <w:rsid w:val="00162418"/>
    <w:rsid w:val="0018722E"/>
    <w:rsid w:val="001A218F"/>
    <w:rsid w:val="00226D3D"/>
    <w:rsid w:val="00237686"/>
    <w:rsid w:val="00265D9D"/>
    <w:rsid w:val="002B6FAF"/>
    <w:rsid w:val="002D32E4"/>
    <w:rsid w:val="002E28AC"/>
    <w:rsid w:val="002E6AAB"/>
    <w:rsid w:val="002F346C"/>
    <w:rsid w:val="00307642"/>
    <w:rsid w:val="00321DC1"/>
    <w:rsid w:val="00390E46"/>
    <w:rsid w:val="003915F7"/>
    <w:rsid w:val="003A470D"/>
    <w:rsid w:val="003E5452"/>
    <w:rsid w:val="00401DB4"/>
    <w:rsid w:val="004051B3"/>
    <w:rsid w:val="00420E59"/>
    <w:rsid w:val="00467D2E"/>
    <w:rsid w:val="00491A80"/>
    <w:rsid w:val="004F53B1"/>
    <w:rsid w:val="0054525D"/>
    <w:rsid w:val="00576F5A"/>
    <w:rsid w:val="005B015B"/>
    <w:rsid w:val="006133ED"/>
    <w:rsid w:val="00627DBD"/>
    <w:rsid w:val="00681C98"/>
    <w:rsid w:val="006A7BC4"/>
    <w:rsid w:val="006B1050"/>
    <w:rsid w:val="00706014"/>
    <w:rsid w:val="00744385"/>
    <w:rsid w:val="007839F3"/>
    <w:rsid w:val="00786E0C"/>
    <w:rsid w:val="007C18BC"/>
    <w:rsid w:val="007E6225"/>
    <w:rsid w:val="008343F1"/>
    <w:rsid w:val="00852517"/>
    <w:rsid w:val="008B1198"/>
    <w:rsid w:val="008B2BE2"/>
    <w:rsid w:val="008B6067"/>
    <w:rsid w:val="008C7342"/>
    <w:rsid w:val="008D0F82"/>
    <w:rsid w:val="009002D4"/>
    <w:rsid w:val="009377BA"/>
    <w:rsid w:val="009546C1"/>
    <w:rsid w:val="009B543E"/>
    <w:rsid w:val="009E6698"/>
    <w:rsid w:val="009F6C9C"/>
    <w:rsid w:val="00A17085"/>
    <w:rsid w:val="00A460BA"/>
    <w:rsid w:val="00A60B00"/>
    <w:rsid w:val="00AA5938"/>
    <w:rsid w:val="00AC725E"/>
    <w:rsid w:val="00AE7EE5"/>
    <w:rsid w:val="00B10927"/>
    <w:rsid w:val="00B133C1"/>
    <w:rsid w:val="00B20EE2"/>
    <w:rsid w:val="00B24577"/>
    <w:rsid w:val="00B5657E"/>
    <w:rsid w:val="00B61789"/>
    <w:rsid w:val="00B664A9"/>
    <w:rsid w:val="00BB077F"/>
    <w:rsid w:val="00BF3D12"/>
    <w:rsid w:val="00C179DC"/>
    <w:rsid w:val="00C17CAF"/>
    <w:rsid w:val="00C3547F"/>
    <w:rsid w:val="00C43721"/>
    <w:rsid w:val="00C93D39"/>
    <w:rsid w:val="00C9791A"/>
    <w:rsid w:val="00CB2950"/>
    <w:rsid w:val="00CD3E7B"/>
    <w:rsid w:val="00D67BCB"/>
    <w:rsid w:val="00D73DD2"/>
    <w:rsid w:val="00D96FA8"/>
    <w:rsid w:val="00DA49B7"/>
    <w:rsid w:val="00DC3C6C"/>
    <w:rsid w:val="00DD7B96"/>
    <w:rsid w:val="00E33CD7"/>
    <w:rsid w:val="00E62DC1"/>
    <w:rsid w:val="00E737FC"/>
    <w:rsid w:val="00EE1BE6"/>
    <w:rsid w:val="00F244A1"/>
    <w:rsid w:val="00F3008F"/>
    <w:rsid w:val="00F44D22"/>
    <w:rsid w:val="00F94197"/>
    <w:rsid w:val="00F9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0D5A2"/>
  <w14:defaultImageDpi w14:val="32767"/>
  <w15:chartTrackingRefBased/>
  <w15:docId w15:val="{4227A885-290C-4F53-8E44-C34C4BE2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51B3"/>
    <w:rPr>
      <w:color w:val="223850"/>
    </w:rPr>
  </w:style>
  <w:style w:type="paragraph" w:styleId="Heading1">
    <w:name w:val="heading 1"/>
    <w:basedOn w:val="Normal"/>
    <w:next w:val="Normal"/>
    <w:link w:val="Heading1Char"/>
    <w:uiPriority w:val="9"/>
    <w:qFormat/>
    <w:rsid w:val="002B6FAF"/>
    <w:pPr>
      <w:spacing w:before="120" w:after="120"/>
      <w:outlineLvl w:val="0"/>
    </w:pPr>
    <w:rPr>
      <w:rFonts w:eastAsia="Arial Unicode MS" w:cs="Segoe UI Semilight"/>
      <w:b/>
      <w:sz w:val="36"/>
      <w:szCs w:val="26"/>
      <w:bdr w:val="nil"/>
    </w:rPr>
  </w:style>
  <w:style w:type="paragraph" w:styleId="Heading2">
    <w:name w:val="heading 2"/>
    <w:basedOn w:val="Normal"/>
    <w:next w:val="Normal"/>
    <w:link w:val="Heading2Char"/>
    <w:uiPriority w:val="9"/>
    <w:unhideWhenUsed/>
    <w:qFormat/>
    <w:rsid w:val="002F346C"/>
    <w:pPr>
      <w:keepNext/>
      <w:keepLines/>
      <w:spacing w:before="40"/>
      <w:outlineLvl w:val="1"/>
    </w:pPr>
    <w:rPr>
      <w:rFonts w:eastAsiaTheme="majorEastAsia" w:cs="Segoe UI"/>
      <w:b/>
      <w:sz w:val="32"/>
      <w:szCs w:val="32"/>
    </w:rPr>
  </w:style>
  <w:style w:type="paragraph" w:styleId="Heading3">
    <w:name w:val="heading 3"/>
    <w:basedOn w:val="Normal"/>
    <w:next w:val="Normal"/>
    <w:link w:val="Heading3Char"/>
    <w:uiPriority w:val="9"/>
    <w:unhideWhenUsed/>
    <w:qFormat/>
    <w:rsid w:val="002F346C"/>
    <w:pPr>
      <w:outlineLvl w:val="2"/>
    </w:pPr>
    <w:rPr>
      <w:rFonts w:cstheme="minorHAnsi"/>
      <w:b/>
      <w:sz w:val="26"/>
      <w:szCs w:val="26"/>
    </w:rPr>
  </w:style>
  <w:style w:type="paragraph" w:styleId="Heading4">
    <w:name w:val="heading 4"/>
    <w:basedOn w:val="Normal"/>
    <w:next w:val="Normal"/>
    <w:link w:val="Heading4Char"/>
    <w:uiPriority w:val="9"/>
    <w:unhideWhenUsed/>
    <w:qFormat/>
    <w:rsid w:val="002F346C"/>
    <w:pPr>
      <w:outlineLvl w:val="3"/>
    </w:pPr>
    <w:rPr>
      <w:rFonts w:cstheme="minorHAnsi"/>
      <w:b/>
      <w:i/>
      <w:sz w:val="26"/>
      <w:szCs w:val="26"/>
    </w:rPr>
  </w:style>
  <w:style w:type="paragraph" w:styleId="Heading5">
    <w:name w:val="heading 5"/>
    <w:basedOn w:val="Normal"/>
    <w:next w:val="Normal"/>
    <w:link w:val="Heading5Char"/>
    <w:uiPriority w:val="9"/>
    <w:unhideWhenUsed/>
    <w:rsid w:val="00E737FC"/>
    <w:pPr>
      <w:outlineLvl w:val="4"/>
    </w:pPr>
    <w:rPr>
      <w:b/>
      <w:bCs/>
      <w:sz w:val="24"/>
    </w:rPr>
  </w:style>
  <w:style w:type="paragraph" w:styleId="Heading6">
    <w:name w:val="heading 6"/>
    <w:basedOn w:val="Normal"/>
    <w:next w:val="Normal"/>
    <w:link w:val="Heading6Char"/>
    <w:uiPriority w:val="9"/>
    <w:unhideWhenUsed/>
    <w:qFormat/>
    <w:rsid w:val="009F6C9C"/>
    <w:pPr>
      <w:outlineLvl w:val="5"/>
    </w:pPr>
    <w:rPr>
      <w:rFonts w:cstheme="minorHAnsi"/>
      <w:b/>
    </w:rPr>
  </w:style>
  <w:style w:type="paragraph" w:styleId="Heading7">
    <w:name w:val="heading 7"/>
    <w:basedOn w:val="Normal"/>
    <w:next w:val="Normal"/>
    <w:link w:val="Heading7Char"/>
    <w:uiPriority w:val="9"/>
    <w:unhideWhenUsed/>
    <w:rsid w:val="00E737FC"/>
    <w:pPr>
      <w:outlineLvl w:val="6"/>
    </w:pPr>
    <w:rPr>
      <w:b/>
      <w:bCs/>
      <w:i/>
      <w:iCs/>
    </w:rPr>
  </w:style>
  <w:style w:type="paragraph" w:styleId="Heading8">
    <w:name w:val="heading 8"/>
    <w:basedOn w:val="Normal"/>
    <w:next w:val="Normal"/>
    <w:link w:val="Heading8Char"/>
    <w:uiPriority w:val="9"/>
    <w:unhideWhenUsed/>
    <w:rsid w:val="00E737FC"/>
    <w:pPr>
      <w:outlineLvl w:val="7"/>
    </w:pPr>
    <w:rPr>
      <w:i/>
      <w:iCs/>
    </w:rPr>
  </w:style>
  <w:style w:type="paragraph" w:styleId="Heading9">
    <w:name w:val="heading 9"/>
    <w:basedOn w:val="Normal"/>
    <w:next w:val="Normal"/>
    <w:link w:val="Heading9Char"/>
    <w:uiPriority w:val="9"/>
    <w:unhideWhenUsed/>
    <w:qFormat/>
    <w:rsid w:val="00E737FC"/>
    <w:pPr>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6D3D"/>
    <w:pPr>
      <w:tabs>
        <w:tab w:val="center" w:pos="4680"/>
        <w:tab w:val="right" w:pos="9360"/>
      </w:tabs>
    </w:pPr>
  </w:style>
  <w:style w:type="character" w:customStyle="1" w:styleId="FooterChar">
    <w:name w:val="Footer Char"/>
    <w:basedOn w:val="DefaultParagraphFont"/>
    <w:link w:val="Footer"/>
    <w:uiPriority w:val="99"/>
    <w:rsid w:val="00226D3D"/>
  </w:style>
  <w:style w:type="character" w:styleId="PageNumber">
    <w:name w:val="page number"/>
    <w:basedOn w:val="DefaultParagraphFont"/>
    <w:uiPriority w:val="99"/>
    <w:semiHidden/>
    <w:unhideWhenUsed/>
    <w:rsid w:val="00A17085"/>
    <w:rPr>
      <w:color w:val="223850"/>
    </w:rPr>
  </w:style>
  <w:style w:type="character" w:customStyle="1" w:styleId="Heading1Char">
    <w:name w:val="Heading 1 Char"/>
    <w:basedOn w:val="DefaultParagraphFont"/>
    <w:link w:val="Heading1"/>
    <w:uiPriority w:val="9"/>
    <w:rsid w:val="002B6FAF"/>
    <w:rPr>
      <w:rFonts w:eastAsia="Arial Unicode MS" w:cs="Segoe UI Semilight"/>
      <w:b/>
      <w:color w:val="223850"/>
      <w:sz w:val="36"/>
      <w:szCs w:val="26"/>
      <w:bdr w:val="nil"/>
    </w:rPr>
  </w:style>
  <w:style w:type="character" w:customStyle="1" w:styleId="Heading2Char">
    <w:name w:val="Heading 2 Char"/>
    <w:basedOn w:val="DefaultParagraphFont"/>
    <w:link w:val="Heading2"/>
    <w:uiPriority w:val="9"/>
    <w:rsid w:val="002F346C"/>
    <w:rPr>
      <w:rFonts w:eastAsiaTheme="majorEastAsia" w:cs="Segoe UI"/>
      <w:b/>
      <w:color w:val="223850"/>
      <w:sz w:val="32"/>
      <w:szCs w:val="32"/>
    </w:rPr>
  </w:style>
  <w:style w:type="character" w:customStyle="1" w:styleId="Heading3Char">
    <w:name w:val="Heading 3 Char"/>
    <w:basedOn w:val="DefaultParagraphFont"/>
    <w:link w:val="Heading3"/>
    <w:uiPriority w:val="9"/>
    <w:rsid w:val="002F346C"/>
    <w:rPr>
      <w:rFonts w:cstheme="minorHAnsi"/>
      <w:b/>
      <w:color w:val="223850"/>
      <w:sz w:val="26"/>
      <w:szCs w:val="26"/>
    </w:rPr>
  </w:style>
  <w:style w:type="character" w:customStyle="1" w:styleId="Heading4Char">
    <w:name w:val="Heading 4 Char"/>
    <w:basedOn w:val="DefaultParagraphFont"/>
    <w:link w:val="Heading4"/>
    <w:uiPriority w:val="9"/>
    <w:rsid w:val="002F346C"/>
    <w:rPr>
      <w:rFonts w:cstheme="minorHAnsi"/>
      <w:b/>
      <w:i/>
      <w:color w:val="223850"/>
      <w:sz w:val="26"/>
      <w:szCs w:val="26"/>
    </w:rPr>
  </w:style>
  <w:style w:type="character" w:customStyle="1" w:styleId="Heading5Char">
    <w:name w:val="Heading 5 Char"/>
    <w:basedOn w:val="DefaultParagraphFont"/>
    <w:link w:val="Heading5"/>
    <w:uiPriority w:val="9"/>
    <w:rsid w:val="00E737FC"/>
    <w:rPr>
      <w:b/>
      <w:bCs/>
      <w:color w:val="223850"/>
      <w:sz w:val="24"/>
    </w:rPr>
  </w:style>
  <w:style w:type="character" w:customStyle="1" w:styleId="Heading6Char">
    <w:name w:val="Heading 6 Char"/>
    <w:basedOn w:val="DefaultParagraphFont"/>
    <w:link w:val="Heading6"/>
    <w:uiPriority w:val="9"/>
    <w:rsid w:val="009F6C9C"/>
    <w:rPr>
      <w:rFonts w:cstheme="minorHAnsi"/>
      <w:b/>
      <w:color w:val="223850"/>
    </w:rPr>
  </w:style>
  <w:style w:type="character" w:customStyle="1" w:styleId="Heading7Char">
    <w:name w:val="Heading 7 Char"/>
    <w:basedOn w:val="DefaultParagraphFont"/>
    <w:link w:val="Heading7"/>
    <w:uiPriority w:val="9"/>
    <w:rsid w:val="00E737FC"/>
    <w:rPr>
      <w:b/>
      <w:bCs/>
      <w:i/>
      <w:iCs/>
      <w:color w:val="223850"/>
    </w:rPr>
  </w:style>
  <w:style w:type="character" w:customStyle="1" w:styleId="Heading8Char">
    <w:name w:val="Heading 8 Char"/>
    <w:basedOn w:val="DefaultParagraphFont"/>
    <w:link w:val="Heading8"/>
    <w:uiPriority w:val="9"/>
    <w:rsid w:val="00E737FC"/>
    <w:rPr>
      <w:i/>
      <w:iCs/>
      <w:color w:val="223850"/>
    </w:rPr>
  </w:style>
  <w:style w:type="paragraph" w:styleId="ListParagraph">
    <w:name w:val="List Paragraph"/>
    <w:basedOn w:val="Normal"/>
    <w:uiPriority w:val="34"/>
    <w:qFormat/>
    <w:rsid w:val="002F346C"/>
    <w:pPr>
      <w:numPr>
        <w:numId w:val="19"/>
      </w:numPr>
      <w:contextualSpacing/>
    </w:pPr>
    <w:rPr>
      <w:rFonts w:cstheme="minorHAnsi"/>
      <w:color w:val="1F354E" w:themeColor="text2"/>
    </w:rPr>
  </w:style>
  <w:style w:type="paragraph" w:customStyle="1" w:styleId="LargeHeading">
    <w:name w:val="Large Heading"/>
    <w:basedOn w:val="Heading1"/>
    <w:rsid w:val="00E737FC"/>
    <w:rPr>
      <w:sz w:val="60"/>
      <w:szCs w:val="60"/>
    </w:rPr>
  </w:style>
  <w:style w:type="paragraph" w:styleId="Title">
    <w:name w:val="Title"/>
    <w:basedOn w:val="Normal"/>
    <w:next w:val="Normal"/>
    <w:link w:val="TitleChar"/>
    <w:uiPriority w:val="10"/>
    <w:rsid w:val="00E737FC"/>
    <w:rPr>
      <w:rFonts w:eastAsia="Calibri" w:cs="Segoe UI"/>
      <w:b/>
      <w:szCs w:val="22"/>
    </w:rPr>
  </w:style>
  <w:style w:type="character" w:customStyle="1" w:styleId="TitleChar">
    <w:name w:val="Title Char"/>
    <w:basedOn w:val="DefaultParagraphFont"/>
    <w:link w:val="Title"/>
    <w:uiPriority w:val="10"/>
    <w:rsid w:val="00E737FC"/>
    <w:rPr>
      <w:rFonts w:eastAsia="Calibri" w:cs="Segoe UI"/>
      <w:b/>
      <w:color w:val="223850"/>
      <w:szCs w:val="22"/>
    </w:rPr>
  </w:style>
  <w:style w:type="table" w:styleId="GridTable4-Accent1">
    <w:name w:val="Grid Table 4 Accent 1"/>
    <w:basedOn w:val="TableNormal"/>
    <w:uiPriority w:val="49"/>
    <w:rsid w:val="009F6C9C"/>
    <w:tblPr>
      <w:tblStyleRowBandSize w:val="1"/>
      <w:tblStyleColBandSize w:val="1"/>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Pr>
    <w:tblStylePr w:type="firstRow">
      <w:rPr>
        <w:rFonts w:ascii="Segoe UI" w:hAnsi="Segoe UI"/>
        <w:b w:val="0"/>
        <w:bCs/>
        <w:i w:val="0"/>
        <w:color w:val="FFFFFF"/>
        <w:sz w:val="22"/>
      </w:rPr>
      <w:tblPr/>
      <w:tcPr>
        <w:shd w:val="clear" w:color="auto" w:fill="223850"/>
      </w:tcPr>
    </w:tblStylePr>
    <w:tblStylePr w:type="lastRow">
      <w:rPr>
        <w:b/>
        <w:bCs/>
      </w:rPr>
      <w:tblPr/>
      <w:tcPr>
        <w:shd w:val="clear" w:color="auto" w:fill="F2F2F2" w:themeFill="background1" w:themeFillShade="F2"/>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tblStylePr w:type="seCell">
      <w:tblPr/>
      <w:tcPr>
        <w:shd w:val="clear" w:color="auto" w:fill="F2F2F2" w:themeFill="background1" w:themeFillShade="F2"/>
      </w:tcPr>
    </w:tblStylePr>
  </w:style>
  <w:style w:type="character" w:styleId="Hyperlink">
    <w:name w:val="Hyperlink"/>
    <w:basedOn w:val="DefaultParagraphFont"/>
    <w:uiPriority w:val="99"/>
    <w:unhideWhenUsed/>
    <w:rsid w:val="002B6FAF"/>
    <w:rPr>
      <w:color w:val="00B793" w:themeColor="accent1"/>
      <w:u w:val="single"/>
    </w:rPr>
  </w:style>
  <w:style w:type="character" w:styleId="UnresolvedMention">
    <w:name w:val="Unresolved Mention"/>
    <w:basedOn w:val="DefaultParagraphFont"/>
    <w:uiPriority w:val="99"/>
    <w:rsid w:val="00307642"/>
    <w:rPr>
      <w:color w:val="605E5C"/>
      <w:shd w:val="clear" w:color="auto" w:fill="E1DFDD"/>
    </w:rPr>
  </w:style>
  <w:style w:type="paragraph" w:customStyle="1" w:styleId="RFPQuestion">
    <w:name w:val="RFP Question"/>
    <w:basedOn w:val="ListParagraph"/>
    <w:next w:val="Normal"/>
    <w:link w:val="RFPQuestionChar"/>
    <w:qFormat/>
    <w:rsid w:val="002B6FAF"/>
    <w:pPr>
      <w:numPr>
        <w:numId w:val="2"/>
      </w:numPr>
      <w:spacing w:before="360" w:after="240"/>
    </w:pPr>
    <w:rPr>
      <w:rFonts w:eastAsia="Calibri" w:cs="Segoe UI"/>
      <w:b/>
      <w:color w:val="223850"/>
      <w:szCs w:val="22"/>
    </w:rPr>
  </w:style>
  <w:style w:type="character" w:customStyle="1" w:styleId="RFPQuestionChar">
    <w:name w:val="RFP Question Char"/>
    <w:basedOn w:val="DefaultParagraphFont"/>
    <w:link w:val="RFPQuestion"/>
    <w:rsid w:val="002B6FAF"/>
    <w:rPr>
      <w:rFonts w:eastAsia="Calibri" w:cs="Segoe UI"/>
      <w:b/>
      <w:color w:val="223850"/>
      <w:szCs w:val="22"/>
    </w:rPr>
  </w:style>
  <w:style w:type="paragraph" w:styleId="Subtitle">
    <w:name w:val="Subtitle"/>
    <w:basedOn w:val="Normal"/>
    <w:next w:val="Normal"/>
    <w:link w:val="SubtitleChar"/>
    <w:uiPriority w:val="11"/>
    <w:qFormat/>
    <w:rsid w:val="00E737FC"/>
    <w:rPr>
      <w:rFonts w:eastAsia="Calibri" w:cs="Segoe UI"/>
      <w:szCs w:val="22"/>
    </w:rPr>
  </w:style>
  <w:style w:type="character" w:customStyle="1" w:styleId="SubtitleChar">
    <w:name w:val="Subtitle Char"/>
    <w:basedOn w:val="DefaultParagraphFont"/>
    <w:link w:val="Subtitle"/>
    <w:uiPriority w:val="11"/>
    <w:rsid w:val="00E737FC"/>
    <w:rPr>
      <w:rFonts w:eastAsia="Calibri" w:cs="Segoe UI"/>
      <w:color w:val="223850"/>
      <w:szCs w:val="22"/>
    </w:rPr>
  </w:style>
  <w:style w:type="table" w:styleId="TableGrid">
    <w:name w:val="Table Grid"/>
    <w:basedOn w:val="TableNormal"/>
    <w:uiPriority w:val="39"/>
    <w:rsid w:val="009F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Hyperlink">
    <w:name w:val="Smart Hyperlink"/>
    <w:basedOn w:val="DefaultParagraphFont"/>
    <w:uiPriority w:val="99"/>
    <w:unhideWhenUsed/>
    <w:rsid w:val="00A17085"/>
    <w:rPr>
      <w:u w:val="dotted"/>
    </w:rPr>
  </w:style>
  <w:style w:type="table" w:customStyle="1" w:styleId="Style1">
    <w:name w:val="Style1"/>
    <w:basedOn w:val="TableNormal"/>
    <w:uiPriority w:val="99"/>
    <w:rsid w:val="00C179DC"/>
    <w:tblPr/>
  </w:style>
  <w:style w:type="character" w:styleId="CommentReference">
    <w:name w:val="annotation reference"/>
    <w:basedOn w:val="DefaultParagraphFont"/>
    <w:uiPriority w:val="99"/>
    <w:semiHidden/>
    <w:unhideWhenUsed/>
    <w:rsid w:val="006A7BC4"/>
    <w:rPr>
      <w:sz w:val="16"/>
      <w:szCs w:val="16"/>
    </w:rPr>
  </w:style>
  <w:style w:type="paragraph" w:styleId="CommentText">
    <w:name w:val="annotation text"/>
    <w:basedOn w:val="Normal"/>
    <w:link w:val="CommentTextChar"/>
    <w:uiPriority w:val="99"/>
    <w:unhideWhenUsed/>
    <w:rsid w:val="006A7BC4"/>
    <w:rPr>
      <w:sz w:val="20"/>
      <w:szCs w:val="20"/>
    </w:rPr>
  </w:style>
  <w:style w:type="character" w:customStyle="1" w:styleId="CommentTextChar">
    <w:name w:val="Comment Text Char"/>
    <w:basedOn w:val="DefaultParagraphFont"/>
    <w:link w:val="CommentText"/>
    <w:uiPriority w:val="99"/>
    <w:rsid w:val="006A7BC4"/>
    <w:rPr>
      <w:color w:val="223850"/>
      <w:sz w:val="20"/>
      <w:szCs w:val="20"/>
    </w:rPr>
  </w:style>
  <w:style w:type="paragraph" w:styleId="CommentSubject">
    <w:name w:val="annotation subject"/>
    <w:basedOn w:val="CommentText"/>
    <w:next w:val="CommentText"/>
    <w:link w:val="CommentSubjectChar"/>
    <w:uiPriority w:val="99"/>
    <w:semiHidden/>
    <w:unhideWhenUsed/>
    <w:rsid w:val="006A7BC4"/>
    <w:rPr>
      <w:b/>
      <w:bCs/>
    </w:rPr>
  </w:style>
  <w:style w:type="character" w:customStyle="1" w:styleId="CommentSubjectChar">
    <w:name w:val="Comment Subject Char"/>
    <w:basedOn w:val="CommentTextChar"/>
    <w:link w:val="CommentSubject"/>
    <w:uiPriority w:val="99"/>
    <w:semiHidden/>
    <w:rsid w:val="006A7BC4"/>
    <w:rPr>
      <w:b/>
      <w:bCs/>
      <w:color w:val="223850"/>
      <w:sz w:val="20"/>
      <w:szCs w:val="20"/>
    </w:rPr>
  </w:style>
  <w:style w:type="character" w:customStyle="1" w:styleId="Heading9Char">
    <w:name w:val="Heading 9 Char"/>
    <w:basedOn w:val="DefaultParagraphFont"/>
    <w:link w:val="Heading9"/>
    <w:uiPriority w:val="9"/>
    <w:rsid w:val="00E737FC"/>
    <w:rPr>
      <w:color w:val="223850"/>
      <w:sz w:val="20"/>
      <w:szCs w:val="20"/>
    </w:rPr>
  </w:style>
  <w:style w:type="character" w:styleId="Emphasis">
    <w:name w:val="Emphasis"/>
    <w:basedOn w:val="SubtitleChar"/>
    <w:uiPriority w:val="20"/>
    <w:qFormat/>
    <w:rsid w:val="00E737FC"/>
    <w:rPr>
      <w:rFonts w:eastAsia="Calibri" w:cs="Segoe UI"/>
      <w:i/>
      <w:iCs/>
      <w:color w:val="223850"/>
      <w:szCs w:val="22"/>
    </w:rPr>
  </w:style>
  <w:style w:type="character" w:styleId="IntenseEmphasis">
    <w:name w:val="Intense Emphasis"/>
    <w:basedOn w:val="Emphasis"/>
    <w:uiPriority w:val="21"/>
    <w:qFormat/>
    <w:rsid w:val="00E737FC"/>
    <w:rPr>
      <w:rFonts w:eastAsia="Calibri" w:cs="Segoe UI"/>
      <w:i/>
      <w:iCs/>
      <w:color w:val="223850"/>
      <w:szCs w:val="22"/>
      <w:u w:val="single"/>
    </w:rPr>
  </w:style>
  <w:style w:type="character" w:styleId="Strong">
    <w:name w:val="Strong"/>
    <w:uiPriority w:val="22"/>
    <w:qFormat/>
    <w:rsid w:val="00E737FC"/>
  </w:style>
  <w:style w:type="paragraph" w:styleId="Quote">
    <w:name w:val="Quote"/>
    <w:basedOn w:val="Normal"/>
    <w:next w:val="Normal"/>
    <w:link w:val="QuoteChar"/>
    <w:uiPriority w:val="29"/>
    <w:qFormat/>
    <w:rsid w:val="00E737FC"/>
    <w:pPr>
      <w:ind w:left="720"/>
    </w:pPr>
  </w:style>
  <w:style w:type="character" w:customStyle="1" w:styleId="QuoteChar">
    <w:name w:val="Quote Char"/>
    <w:basedOn w:val="DefaultParagraphFont"/>
    <w:link w:val="Quote"/>
    <w:uiPriority w:val="29"/>
    <w:rsid w:val="00E737FC"/>
    <w:rPr>
      <w:color w:val="223850"/>
    </w:rPr>
  </w:style>
  <w:style w:type="paragraph" w:styleId="IntenseQuote">
    <w:name w:val="Intense Quote"/>
    <w:basedOn w:val="Normal"/>
    <w:next w:val="Normal"/>
    <w:link w:val="IntenseQuoteChar"/>
    <w:uiPriority w:val="30"/>
    <w:qFormat/>
    <w:rsid w:val="00E737FC"/>
    <w:pPr>
      <w:ind w:left="720"/>
    </w:pPr>
    <w:rPr>
      <w:b/>
      <w:bCs/>
      <w:i/>
      <w:iCs/>
    </w:rPr>
  </w:style>
  <w:style w:type="character" w:customStyle="1" w:styleId="IntenseQuoteChar">
    <w:name w:val="Intense Quote Char"/>
    <w:basedOn w:val="DefaultParagraphFont"/>
    <w:link w:val="IntenseQuote"/>
    <w:uiPriority w:val="30"/>
    <w:rsid w:val="00E737FC"/>
    <w:rPr>
      <w:b/>
      <w:bCs/>
      <w:i/>
      <w:iCs/>
      <w:color w:val="223850"/>
    </w:rPr>
  </w:style>
  <w:style w:type="character" w:styleId="SubtleReference">
    <w:name w:val="Subtle Reference"/>
    <w:uiPriority w:val="31"/>
    <w:qFormat/>
    <w:rsid w:val="00E737FC"/>
    <w:rPr>
      <w:rFonts w:eastAsia="Calibri" w:cs="Segoe UI"/>
      <w:szCs w:val="22"/>
      <w:u w:val="single"/>
    </w:rPr>
  </w:style>
  <w:style w:type="character" w:styleId="IntenseReference">
    <w:name w:val="Intense Reference"/>
    <w:basedOn w:val="SubtleReference"/>
    <w:uiPriority w:val="32"/>
    <w:qFormat/>
    <w:rsid w:val="00E737FC"/>
    <w:rPr>
      <w:rFonts w:eastAsia="Calibri" w:cs="Segoe UI"/>
      <w:b/>
      <w:bCs/>
      <w:szCs w:val="22"/>
      <w:u w:val="single"/>
    </w:rPr>
  </w:style>
  <w:style w:type="character" w:styleId="BookTitle">
    <w:name w:val="Book Title"/>
    <w:uiPriority w:val="33"/>
    <w:qFormat/>
    <w:rsid w:val="00E737FC"/>
    <w:rPr>
      <w:rFonts w:eastAsia="Calibri" w:cs="Segoe UI"/>
      <w:b/>
      <w:szCs w:val="22"/>
    </w:rPr>
  </w:style>
  <w:style w:type="paragraph" w:styleId="Header">
    <w:name w:val="header"/>
    <w:basedOn w:val="Normal"/>
    <w:link w:val="HeaderChar"/>
    <w:uiPriority w:val="99"/>
    <w:unhideWhenUsed/>
    <w:rsid w:val="009377BA"/>
    <w:pPr>
      <w:tabs>
        <w:tab w:val="center" w:pos="4680"/>
        <w:tab w:val="right" w:pos="9360"/>
      </w:tabs>
    </w:pPr>
  </w:style>
  <w:style w:type="character" w:customStyle="1" w:styleId="HeaderChar">
    <w:name w:val="Header Char"/>
    <w:basedOn w:val="DefaultParagraphFont"/>
    <w:link w:val="Header"/>
    <w:uiPriority w:val="99"/>
    <w:rsid w:val="009377BA"/>
    <w:rPr>
      <w:color w:val="223850"/>
    </w:rPr>
  </w:style>
  <w:style w:type="paragraph" w:styleId="TOC1">
    <w:name w:val="toc 1"/>
    <w:basedOn w:val="Normal"/>
    <w:next w:val="Normal"/>
    <w:autoRedefine/>
    <w:uiPriority w:val="39"/>
    <w:unhideWhenUsed/>
    <w:rsid w:val="00F44D22"/>
    <w:pPr>
      <w:spacing w:after="100"/>
    </w:pPr>
  </w:style>
  <w:style w:type="paragraph" w:styleId="TOC2">
    <w:name w:val="toc 2"/>
    <w:basedOn w:val="Normal"/>
    <w:next w:val="Normal"/>
    <w:autoRedefine/>
    <w:uiPriority w:val="39"/>
    <w:unhideWhenUsed/>
    <w:rsid w:val="00F44D22"/>
    <w:pPr>
      <w:spacing w:after="100"/>
      <w:ind w:left="220"/>
    </w:pPr>
  </w:style>
  <w:style w:type="paragraph" w:styleId="TOC3">
    <w:name w:val="toc 3"/>
    <w:basedOn w:val="Normal"/>
    <w:next w:val="Normal"/>
    <w:autoRedefine/>
    <w:uiPriority w:val="39"/>
    <w:unhideWhenUsed/>
    <w:rsid w:val="00F44D2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669">
      <w:bodyDiv w:val="1"/>
      <w:marLeft w:val="0"/>
      <w:marRight w:val="0"/>
      <w:marTop w:val="0"/>
      <w:marBottom w:val="0"/>
      <w:divBdr>
        <w:top w:val="none" w:sz="0" w:space="0" w:color="auto"/>
        <w:left w:val="none" w:sz="0" w:space="0" w:color="auto"/>
        <w:bottom w:val="none" w:sz="0" w:space="0" w:color="auto"/>
        <w:right w:val="none" w:sz="0" w:space="0" w:color="auto"/>
      </w:divBdr>
    </w:div>
    <w:div w:id="135223967">
      <w:bodyDiv w:val="1"/>
      <w:marLeft w:val="0"/>
      <w:marRight w:val="0"/>
      <w:marTop w:val="0"/>
      <w:marBottom w:val="0"/>
      <w:divBdr>
        <w:top w:val="none" w:sz="0" w:space="0" w:color="auto"/>
        <w:left w:val="none" w:sz="0" w:space="0" w:color="auto"/>
        <w:bottom w:val="none" w:sz="0" w:space="0" w:color="auto"/>
        <w:right w:val="none" w:sz="0" w:space="0" w:color="auto"/>
      </w:divBdr>
    </w:div>
    <w:div w:id="338773651">
      <w:bodyDiv w:val="1"/>
      <w:marLeft w:val="0"/>
      <w:marRight w:val="0"/>
      <w:marTop w:val="0"/>
      <w:marBottom w:val="0"/>
      <w:divBdr>
        <w:top w:val="none" w:sz="0" w:space="0" w:color="auto"/>
        <w:left w:val="none" w:sz="0" w:space="0" w:color="auto"/>
        <w:bottom w:val="none" w:sz="0" w:space="0" w:color="auto"/>
        <w:right w:val="none" w:sz="0" w:space="0" w:color="auto"/>
      </w:divBdr>
    </w:div>
    <w:div w:id="652296550">
      <w:bodyDiv w:val="1"/>
      <w:marLeft w:val="0"/>
      <w:marRight w:val="0"/>
      <w:marTop w:val="0"/>
      <w:marBottom w:val="0"/>
      <w:divBdr>
        <w:top w:val="none" w:sz="0" w:space="0" w:color="auto"/>
        <w:left w:val="none" w:sz="0" w:space="0" w:color="auto"/>
        <w:bottom w:val="none" w:sz="0" w:space="0" w:color="auto"/>
        <w:right w:val="none" w:sz="0" w:space="0" w:color="auto"/>
      </w:divBdr>
    </w:div>
    <w:div w:id="883442181">
      <w:bodyDiv w:val="1"/>
      <w:marLeft w:val="0"/>
      <w:marRight w:val="0"/>
      <w:marTop w:val="0"/>
      <w:marBottom w:val="0"/>
      <w:divBdr>
        <w:top w:val="none" w:sz="0" w:space="0" w:color="auto"/>
        <w:left w:val="none" w:sz="0" w:space="0" w:color="auto"/>
        <w:bottom w:val="none" w:sz="0" w:space="0" w:color="auto"/>
        <w:right w:val="none" w:sz="0" w:space="0" w:color="auto"/>
      </w:divBdr>
    </w:div>
    <w:div w:id="980034512">
      <w:bodyDiv w:val="1"/>
      <w:marLeft w:val="0"/>
      <w:marRight w:val="0"/>
      <w:marTop w:val="0"/>
      <w:marBottom w:val="0"/>
      <w:divBdr>
        <w:top w:val="none" w:sz="0" w:space="0" w:color="auto"/>
        <w:left w:val="none" w:sz="0" w:space="0" w:color="auto"/>
        <w:bottom w:val="none" w:sz="0" w:space="0" w:color="auto"/>
        <w:right w:val="none" w:sz="0" w:space="0" w:color="auto"/>
      </w:divBdr>
    </w:div>
    <w:div w:id="1005405695">
      <w:bodyDiv w:val="1"/>
      <w:marLeft w:val="0"/>
      <w:marRight w:val="0"/>
      <w:marTop w:val="0"/>
      <w:marBottom w:val="0"/>
      <w:divBdr>
        <w:top w:val="none" w:sz="0" w:space="0" w:color="auto"/>
        <w:left w:val="none" w:sz="0" w:space="0" w:color="auto"/>
        <w:bottom w:val="none" w:sz="0" w:space="0" w:color="auto"/>
        <w:right w:val="none" w:sz="0" w:space="0" w:color="auto"/>
      </w:divBdr>
    </w:div>
    <w:div w:id="1063067521">
      <w:bodyDiv w:val="1"/>
      <w:marLeft w:val="0"/>
      <w:marRight w:val="0"/>
      <w:marTop w:val="0"/>
      <w:marBottom w:val="0"/>
      <w:divBdr>
        <w:top w:val="none" w:sz="0" w:space="0" w:color="auto"/>
        <w:left w:val="none" w:sz="0" w:space="0" w:color="auto"/>
        <w:bottom w:val="none" w:sz="0" w:space="0" w:color="auto"/>
        <w:right w:val="none" w:sz="0" w:space="0" w:color="auto"/>
      </w:divBdr>
    </w:div>
    <w:div w:id="1317954946">
      <w:bodyDiv w:val="1"/>
      <w:marLeft w:val="0"/>
      <w:marRight w:val="0"/>
      <w:marTop w:val="0"/>
      <w:marBottom w:val="0"/>
      <w:divBdr>
        <w:top w:val="none" w:sz="0" w:space="0" w:color="auto"/>
        <w:left w:val="none" w:sz="0" w:space="0" w:color="auto"/>
        <w:bottom w:val="none" w:sz="0" w:space="0" w:color="auto"/>
        <w:right w:val="none" w:sz="0" w:space="0" w:color="auto"/>
      </w:divBdr>
    </w:div>
    <w:div w:id="1891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minder.com" TargetMode="External"/><Relationship Id="rId13" Type="http://schemas.openxmlformats.org/officeDocument/2006/relationships/hyperlink" Target="https://www.facebook.com/venmind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venmind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company/g2d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venminder/" TargetMode="External"/><Relationship Id="rId5" Type="http://schemas.openxmlformats.org/officeDocument/2006/relationships/webSettings" Target="webSettings.xml"/><Relationship Id="rId15" Type="http://schemas.openxmlformats.org/officeDocument/2006/relationships/hyperlink" Target="https://twitter.com/G2dotcom" TargetMode="External"/><Relationship Id="rId10" Type="http://schemas.openxmlformats.org/officeDocument/2006/relationships/hyperlink" Target="http://www.venminder.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venminder.com/about/leadership/james-hyde" TargetMode="External"/><Relationship Id="rId14" Type="http://schemas.openxmlformats.org/officeDocument/2006/relationships/hyperlink" Target="http://www.g2.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carbino\Dropbox%20(Venminder)\Marketing\Templates\Letterhead\Venminder%20Word%20Template%202022%20-%20Master%20no%20Cover%20Page%20-%20Basic%20-%20Copy.dotx" TargetMode="External"/></Relationships>
</file>

<file path=word/theme/theme1.xml><?xml version="1.0" encoding="utf-8"?>
<a:theme xmlns:a="http://schemas.openxmlformats.org/drawingml/2006/main" name="Office Theme">
  <a:themeElements>
    <a:clrScheme name="Custom 5">
      <a:dk1>
        <a:srgbClr val="000000"/>
      </a:dk1>
      <a:lt1>
        <a:srgbClr val="FFFFFF"/>
      </a:lt1>
      <a:dk2>
        <a:srgbClr val="1F354E"/>
      </a:dk2>
      <a:lt2>
        <a:srgbClr val="E7E6E6"/>
      </a:lt2>
      <a:accent1>
        <a:srgbClr val="00B793"/>
      </a:accent1>
      <a:accent2>
        <a:srgbClr val="7E4B94"/>
      </a:accent2>
      <a:accent3>
        <a:srgbClr val="EB2B8C"/>
      </a:accent3>
      <a:accent4>
        <a:srgbClr val="FFC000"/>
      </a:accent4>
      <a:accent5>
        <a:srgbClr val="5B9BD5"/>
      </a:accent5>
      <a:accent6>
        <a:srgbClr val="32BCB1"/>
      </a:accent6>
      <a:hlink>
        <a:srgbClr val="00B793"/>
      </a:hlink>
      <a:folHlink>
        <a:srgbClr val="00B79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4BB4-0708-49AD-A456-C54620A9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Venminder Word Template 2022 - Master no Cover Page - Basic - Copy</Template>
  <TotalTime>209</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Carbino</dc:creator>
  <cp:keywords/>
  <dc:description/>
  <cp:lastModifiedBy>Jessica Carbino</cp:lastModifiedBy>
  <cp:revision>8</cp:revision>
  <dcterms:created xsi:type="dcterms:W3CDTF">2023-03-30T18:58:00Z</dcterms:created>
  <dcterms:modified xsi:type="dcterms:W3CDTF">2023-04-13T17:09:00Z</dcterms:modified>
</cp:coreProperties>
</file>