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2076" w14:textId="3E47C3AE" w:rsidR="007533CD" w:rsidRPr="002D69DC" w:rsidRDefault="00BE729F" w:rsidP="007533CD">
      <w:pPr>
        <w:pStyle w:val="NoSpacing"/>
        <w:jc w:val="right"/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F6223B" wp14:editId="31D4B5CA">
            <wp:simplePos x="1263650" y="914400"/>
            <wp:positionH relativeFrom="margin">
              <wp:align>left</wp:align>
            </wp:positionH>
            <wp:positionV relativeFrom="margin">
              <wp:align>top</wp:align>
            </wp:positionV>
            <wp:extent cx="4242816" cy="658368"/>
            <wp:effectExtent l="0" t="0" r="5715" b="8890"/>
            <wp:wrapSquare wrapText="bothSides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81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9DC">
        <w:rPr>
          <w:noProof/>
        </w:rPr>
        <w:tab/>
      </w:r>
      <w:r w:rsidR="002D69DC">
        <w:rPr>
          <w:noProof/>
        </w:rPr>
        <w:tab/>
      </w:r>
      <w:r w:rsidR="007533CD" w:rsidRPr="00AD23ED">
        <w:rPr>
          <w:rFonts w:ascii="Arial" w:hAnsi="Arial" w:cs="Arial"/>
          <w:b/>
          <w:noProof/>
        </w:rPr>
        <w:t>Contact:</w:t>
      </w:r>
      <w:r w:rsidR="007533CD" w:rsidRPr="002D69DC">
        <w:rPr>
          <w:rFonts w:ascii="Arial" w:hAnsi="Arial" w:cs="Arial"/>
          <w:noProof/>
        </w:rPr>
        <w:t xml:space="preserve"> </w:t>
      </w:r>
      <w:r w:rsidR="007533CD" w:rsidRPr="002D69DC">
        <w:rPr>
          <w:rFonts w:ascii="Arial" w:hAnsi="Arial" w:cs="Arial"/>
          <w:noProof/>
        </w:rPr>
        <w:tab/>
      </w:r>
      <w:r w:rsidR="007533CD">
        <w:rPr>
          <w:rFonts w:ascii="Arial" w:hAnsi="Arial" w:cs="Arial"/>
          <w:noProof/>
        </w:rPr>
        <w:t>Rebekah Monroe</w:t>
      </w:r>
    </w:p>
    <w:p w14:paraId="3BE0D916" w14:textId="77777777" w:rsidR="00BE729F" w:rsidRDefault="007533CD" w:rsidP="00BE729F">
      <w:pPr>
        <w:pStyle w:val="NoSpacing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Pr="002D69DC">
        <w:rPr>
          <w:rFonts w:ascii="Arial" w:hAnsi="Arial" w:cs="Arial"/>
          <w:noProof/>
        </w:rPr>
        <w:t>(586) 498-</w:t>
      </w:r>
      <w:r>
        <w:rPr>
          <w:rFonts w:ascii="Arial" w:hAnsi="Arial" w:cs="Arial"/>
          <w:noProof/>
        </w:rPr>
        <w:t>3197</w:t>
      </w:r>
    </w:p>
    <w:p w14:paraId="53CF446F" w14:textId="28A52BAA" w:rsidR="007533CD" w:rsidRPr="002D69DC" w:rsidRDefault="00E748C3" w:rsidP="00BE729F">
      <w:pPr>
        <w:pStyle w:val="NoSpacing"/>
        <w:jc w:val="right"/>
        <w:rPr>
          <w:rFonts w:ascii="Arial" w:hAnsi="Arial" w:cs="Arial"/>
          <w:noProof/>
        </w:rPr>
      </w:pPr>
      <w:hyperlink r:id="rId9" w:history="1">
        <w:r w:rsidR="00BE729F" w:rsidRPr="005048A5">
          <w:rPr>
            <w:rStyle w:val="Hyperlink"/>
            <w:rFonts w:ascii="Arial" w:hAnsi="Arial" w:cs="Arial"/>
            <w:noProof/>
          </w:rPr>
          <w:t>rmonroe@cfcumail.org</w:t>
        </w:r>
      </w:hyperlink>
      <w:r w:rsidR="007533CD" w:rsidRPr="002D69DC">
        <w:rPr>
          <w:rFonts w:ascii="Arial" w:hAnsi="Arial" w:cs="Arial"/>
          <w:noProof/>
        </w:rPr>
        <w:t xml:space="preserve"> </w:t>
      </w:r>
      <w:r w:rsidR="007533CD" w:rsidRPr="002D69DC">
        <w:rPr>
          <w:rFonts w:ascii="Arial" w:hAnsi="Arial" w:cs="Arial"/>
          <w:noProof/>
        </w:rPr>
        <w:br w:type="textWrapping" w:clear="all"/>
      </w:r>
    </w:p>
    <w:p w14:paraId="59A55FBA" w14:textId="77777777" w:rsidR="00C81183" w:rsidRDefault="00C81183" w:rsidP="002D69DC">
      <w:pPr>
        <w:pStyle w:val="NoSpacing"/>
        <w:rPr>
          <w:noProof/>
        </w:rPr>
      </w:pPr>
    </w:p>
    <w:p w14:paraId="59A55FBB" w14:textId="77777777" w:rsidR="00C81183" w:rsidRDefault="00C81183" w:rsidP="002D69DC">
      <w:pPr>
        <w:pStyle w:val="NoSpacing"/>
        <w:rPr>
          <w:noProof/>
        </w:rPr>
      </w:pPr>
    </w:p>
    <w:p w14:paraId="59A55FBF" w14:textId="2D230B73" w:rsidR="002D69DC" w:rsidRPr="002D69DC" w:rsidRDefault="00330AB0" w:rsidP="002D69DC">
      <w:pPr>
        <w:pStyle w:val="NoSpacing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Christian Financial Credit Union</w:t>
      </w:r>
      <w:r w:rsidR="005A558E">
        <w:rPr>
          <w:rFonts w:ascii="Arial" w:hAnsi="Arial" w:cs="Arial"/>
          <w:b/>
          <w:noProof/>
        </w:rPr>
        <w:t xml:space="preserve"> </w:t>
      </w:r>
      <w:r w:rsidR="00174175">
        <w:rPr>
          <w:rFonts w:ascii="Arial" w:hAnsi="Arial" w:cs="Arial"/>
          <w:b/>
          <w:noProof/>
        </w:rPr>
        <w:t xml:space="preserve">Outreach &amp; Impact </w:t>
      </w:r>
      <w:r w:rsidR="00B00129">
        <w:rPr>
          <w:rFonts w:ascii="Arial" w:hAnsi="Arial" w:cs="Arial"/>
          <w:b/>
          <w:noProof/>
        </w:rPr>
        <w:t>Foundation</w:t>
      </w:r>
      <w:r w:rsidR="00B354AA">
        <w:rPr>
          <w:rFonts w:ascii="Arial" w:hAnsi="Arial" w:cs="Arial"/>
          <w:b/>
          <w:noProof/>
        </w:rPr>
        <w:t xml:space="preserve"> awards </w:t>
      </w:r>
      <w:r w:rsidR="009F74B2">
        <w:rPr>
          <w:rFonts w:ascii="Arial" w:hAnsi="Arial" w:cs="Arial"/>
          <w:b/>
          <w:noProof/>
        </w:rPr>
        <w:t>$</w:t>
      </w:r>
      <w:r w:rsidR="000859C0">
        <w:rPr>
          <w:rFonts w:ascii="Arial" w:hAnsi="Arial" w:cs="Arial"/>
          <w:b/>
          <w:noProof/>
        </w:rPr>
        <w:t xml:space="preserve">4,500 </w:t>
      </w:r>
      <w:r w:rsidR="009F74B2">
        <w:rPr>
          <w:rFonts w:ascii="Arial" w:hAnsi="Arial" w:cs="Arial"/>
          <w:b/>
          <w:noProof/>
        </w:rPr>
        <w:t>in grants</w:t>
      </w:r>
      <w:r w:rsidR="00D1201D">
        <w:rPr>
          <w:rFonts w:ascii="Arial" w:hAnsi="Arial" w:cs="Arial"/>
          <w:b/>
          <w:noProof/>
        </w:rPr>
        <w:t xml:space="preserve"> to local nonprofits</w:t>
      </w:r>
    </w:p>
    <w:p w14:paraId="59A55FC1" w14:textId="3F81DDD5" w:rsidR="005A0316" w:rsidRDefault="005A0316" w:rsidP="005818D0">
      <w:pPr>
        <w:pStyle w:val="NoSpacing"/>
        <w:jc w:val="center"/>
        <w:rPr>
          <w:rFonts w:ascii="Arial" w:hAnsi="Arial" w:cs="Arial"/>
          <w:noProof/>
        </w:rPr>
      </w:pPr>
    </w:p>
    <w:p w14:paraId="3CBC8E4A" w14:textId="10290604" w:rsidR="00603989" w:rsidRDefault="00603989" w:rsidP="005818D0">
      <w:pPr>
        <w:pStyle w:val="NoSpacing"/>
        <w:jc w:val="center"/>
        <w:rPr>
          <w:rFonts w:ascii="Arial" w:hAnsi="Arial" w:cs="Arial"/>
          <w:i/>
          <w:noProof/>
        </w:rPr>
      </w:pPr>
      <w:r>
        <w:rPr>
          <w:rFonts w:ascii="Arial" w:hAnsi="Arial" w:cs="Arial"/>
          <w:noProof/>
        </w:rPr>
        <w:t xml:space="preserve">Grant recipients include </w:t>
      </w:r>
      <w:r w:rsidR="000859C0">
        <w:rPr>
          <w:rFonts w:ascii="Arial" w:hAnsi="Arial" w:cs="Arial"/>
          <w:noProof/>
        </w:rPr>
        <w:t>New Hope Center for Grief Support</w:t>
      </w:r>
      <w:r w:rsidR="0003599F">
        <w:rPr>
          <w:rFonts w:ascii="Arial" w:hAnsi="Arial" w:cs="Arial"/>
          <w:noProof/>
        </w:rPr>
        <w:t xml:space="preserve">, </w:t>
      </w:r>
      <w:r w:rsidR="00CF2043">
        <w:rPr>
          <w:rFonts w:ascii="Arial" w:hAnsi="Arial" w:cs="Arial"/>
          <w:noProof/>
        </w:rPr>
        <w:t xml:space="preserve">S.K.I.P., </w:t>
      </w:r>
      <w:r w:rsidR="00422A7B">
        <w:rPr>
          <w:rFonts w:ascii="Arial" w:hAnsi="Arial" w:cs="Arial"/>
          <w:noProof/>
        </w:rPr>
        <w:t xml:space="preserve">WHOH Detroit and </w:t>
      </w:r>
      <w:r w:rsidR="00364825">
        <w:rPr>
          <w:rFonts w:ascii="Arial" w:hAnsi="Arial" w:cs="Arial"/>
          <w:noProof/>
        </w:rPr>
        <w:t>Stevenson High School Band Boosters</w:t>
      </w:r>
    </w:p>
    <w:p w14:paraId="59A55FC2" w14:textId="77777777" w:rsidR="005818D0" w:rsidRDefault="005818D0" w:rsidP="002D69DC">
      <w:pPr>
        <w:pStyle w:val="NoSpacing"/>
        <w:rPr>
          <w:rFonts w:ascii="Arial" w:hAnsi="Arial" w:cs="Arial"/>
        </w:rPr>
      </w:pPr>
    </w:p>
    <w:p w14:paraId="59A55FD1" w14:textId="46DAC493" w:rsidR="008E2382" w:rsidRDefault="00330AB0" w:rsidP="005A558E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Sterling Heights</w:t>
      </w:r>
      <w:r w:rsidR="002D69DC" w:rsidRPr="002D69DC">
        <w:rPr>
          <w:rFonts w:ascii="Arial" w:hAnsi="Arial" w:cs="Arial"/>
          <w:b/>
        </w:rPr>
        <w:t>, Mich., (</w:t>
      </w:r>
      <w:r w:rsidR="00364825">
        <w:rPr>
          <w:rFonts w:ascii="Arial" w:hAnsi="Arial" w:cs="Arial"/>
          <w:b/>
        </w:rPr>
        <w:t xml:space="preserve">May </w:t>
      </w:r>
      <w:r w:rsidR="00E748C3">
        <w:rPr>
          <w:rFonts w:ascii="Arial" w:hAnsi="Arial" w:cs="Arial"/>
          <w:b/>
        </w:rPr>
        <w:t>25</w:t>
      </w:r>
      <w:r w:rsidR="005A558E">
        <w:rPr>
          <w:rFonts w:ascii="Arial" w:hAnsi="Arial" w:cs="Arial"/>
          <w:b/>
        </w:rPr>
        <w:t>, 202</w:t>
      </w:r>
      <w:r w:rsidR="00A11CF6">
        <w:rPr>
          <w:rFonts w:ascii="Arial" w:hAnsi="Arial" w:cs="Arial"/>
          <w:b/>
        </w:rPr>
        <w:t>3</w:t>
      </w:r>
      <w:r w:rsidR="002D69DC" w:rsidRPr="002D69DC">
        <w:rPr>
          <w:rFonts w:ascii="Arial" w:hAnsi="Arial" w:cs="Arial"/>
          <w:b/>
        </w:rPr>
        <w:t>)</w:t>
      </w:r>
      <w:r w:rsidR="002D69DC">
        <w:rPr>
          <w:rFonts w:ascii="Arial" w:hAnsi="Arial" w:cs="Arial"/>
        </w:rPr>
        <w:t xml:space="preserve"> – </w:t>
      </w:r>
      <w:r w:rsidR="00334C5F">
        <w:rPr>
          <w:rFonts w:ascii="Arial" w:hAnsi="Arial" w:cs="Arial"/>
        </w:rPr>
        <w:t xml:space="preserve">The Christian Financial Credit Union Outreach </w:t>
      </w:r>
      <w:r w:rsidR="0002608E">
        <w:rPr>
          <w:rFonts w:ascii="Arial" w:hAnsi="Arial" w:cs="Arial"/>
        </w:rPr>
        <w:t>&amp;</w:t>
      </w:r>
      <w:r w:rsidR="00334C5F">
        <w:rPr>
          <w:rFonts w:ascii="Arial" w:hAnsi="Arial" w:cs="Arial"/>
        </w:rPr>
        <w:t xml:space="preserve"> Impact Foundation today announced </w:t>
      </w:r>
      <w:r w:rsidR="00364825">
        <w:rPr>
          <w:rFonts w:ascii="Arial" w:hAnsi="Arial" w:cs="Arial"/>
        </w:rPr>
        <w:t>four</w:t>
      </w:r>
      <w:r w:rsidR="00EC587E">
        <w:rPr>
          <w:rFonts w:ascii="Arial" w:hAnsi="Arial" w:cs="Arial"/>
        </w:rPr>
        <w:t xml:space="preserve"> grants to be awarded to local organizations for a total of $</w:t>
      </w:r>
      <w:r w:rsidR="00364825">
        <w:rPr>
          <w:rFonts w:ascii="Arial" w:hAnsi="Arial" w:cs="Arial"/>
        </w:rPr>
        <w:t>4,500</w:t>
      </w:r>
      <w:r w:rsidR="00EC587E">
        <w:rPr>
          <w:rFonts w:ascii="Arial" w:hAnsi="Arial" w:cs="Arial"/>
        </w:rPr>
        <w:t xml:space="preserve">. </w:t>
      </w:r>
      <w:r w:rsidR="00C01E20">
        <w:rPr>
          <w:rFonts w:ascii="Arial" w:hAnsi="Arial" w:cs="Arial"/>
        </w:rPr>
        <w:t xml:space="preserve">Grant recipients included </w:t>
      </w:r>
      <w:r w:rsidR="00E60BCF">
        <w:rPr>
          <w:rFonts w:ascii="Arial" w:hAnsi="Arial" w:cs="Arial"/>
        </w:rPr>
        <w:t>New Hope Center for Grief Support, WHOH Detroit</w:t>
      </w:r>
      <w:r w:rsidR="00DA2F89">
        <w:rPr>
          <w:rFonts w:ascii="Arial" w:hAnsi="Arial" w:cs="Arial"/>
        </w:rPr>
        <w:t xml:space="preserve">, S.K.I.P. </w:t>
      </w:r>
      <w:r w:rsidR="00AC58F7">
        <w:rPr>
          <w:rFonts w:ascii="Arial" w:hAnsi="Arial" w:cs="Arial"/>
        </w:rPr>
        <w:t>(Supporting Kids in Pain), and the Stevenson High School Band Boosters.</w:t>
      </w:r>
    </w:p>
    <w:p w14:paraId="141500E0" w14:textId="77777777" w:rsidR="001F74D7" w:rsidRDefault="001F74D7" w:rsidP="005A558E">
      <w:pPr>
        <w:pStyle w:val="NoSpacing"/>
        <w:rPr>
          <w:rFonts w:ascii="Arial" w:hAnsi="Arial" w:cs="Arial"/>
        </w:rPr>
      </w:pPr>
    </w:p>
    <w:p w14:paraId="22BBA0E4" w14:textId="52C1B346" w:rsidR="001F74D7" w:rsidRDefault="00D92AF9" w:rsidP="005A558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New Hope Center for Grief Support</w:t>
      </w:r>
      <w:r w:rsidR="00CB42DE">
        <w:rPr>
          <w:rFonts w:ascii="Arial" w:hAnsi="Arial" w:cs="Arial"/>
        </w:rPr>
        <w:t xml:space="preserve">, based in Northville, </w:t>
      </w:r>
      <w:r>
        <w:rPr>
          <w:rFonts w:ascii="Arial" w:hAnsi="Arial" w:cs="Arial"/>
        </w:rPr>
        <w:t xml:space="preserve">received a grant of $2,500 </w:t>
      </w:r>
      <w:r w:rsidR="00440F44">
        <w:rPr>
          <w:rFonts w:ascii="Arial" w:hAnsi="Arial" w:cs="Arial"/>
        </w:rPr>
        <w:t xml:space="preserve">towards </w:t>
      </w:r>
      <w:r w:rsidR="007876C4">
        <w:rPr>
          <w:rFonts w:ascii="Arial" w:hAnsi="Arial" w:cs="Arial"/>
        </w:rPr>
        <w:t>supplies and materials needed for their</w:t>
      </w:r>
      <w:r w:rsidR="00440F44">
        <w:rPr>
          <w:rFonts w:ascii="Arial" w:hAnsi="Arial" w:cs="Arial"/>
        </w:rPr>
        <w:t xml:space="preserve"> </w:t>
      </w:r>
      <w:r w:rsidR="00FE08DD">
        <w:rPr>
          <w:rFonts w:ascii="Arial" w:hAnsi="Arial" w:cs="Arial"/>
        </w:rPr>
        <w:t>annual</w:t>
      </w:r>
      <w:r w:rsidR="00440F44">
        <w:rPr>
          <w:rFonts w:ascii="Arial" w:hAnsi="Arial" w:cs="Arial"/>
        </w:rPr>
        <w:t xml:space="preserve"> Kids Camp, a two-day grief camp for children who have lost a loved one</w:t>
      </w:r>
      <w:r w:rsidR="000907E9">
        <w:rPr>
          <w:rFonts w:ascii="Arial" w:hAnsi="Arial" w:cs="Arial"/>
        </w:rPr>
        <w:t xml:space="preserve">. The camp is free for children going through a loss and provides activities to help children </w:t>
      </w:r>
      <w:r w:rsidR="007876C4">
        <w:rPr>
          <w:rFonts w:ascii="Arial" w:hAnsi="Arial" w:cs="Arial"/>
        </w:rPr>
        <w:t xml:space="preserve">grieve and adopt healthy coping skills. </w:t>
      </w:r>
      <w:r w:rsidR="00DB62ED">
        <w:rPr>
          <w:rFonts w:ascii="Arial" w:hAnsi="Arial" w:cs="Arial"/>
        </w:rPr>
        <w:t xml:space="preserve">WHOH Detroit </w:t>
      </w:r>
      <w:r w:rsidR="00E372A6">
        <w:rPr>
          <w:rFonts w:ascii="Arial" w:hAnsi="Arial" w:cs="Arial"/>
        </w:rPr>
        <w:t>received a grant of $1,000 to support their Playing Together to Evolve Together</w:t>
      </w:r>
      <w:r w:rsidR="00BD5771">
        <w:rPr>
          <w:rFonts w:ascii="Arial" w:hAnsi="Arial" w:cs="Arial"/>
        </w:rPr>
        <w:t xml:space="preserve"> program</w:t>
      </w:r>
      <w:r w:rsidR="00E372A6">
        <w:rPr>
          <w:rFonts w:ascii="Arial" w:hAnsi="Arial" w:cs="Arial"/>
        </w:rPr>
        <w:t>, a community policing initiative that aims to bridge the gap between law enforcement and the community</w:t>
      </w:r>
      <w:r w:rsidR="00F533EB">
        <w:rPr>
          <w:rFonts w:ascii="Arial" w:hAnsi="Arial" w:cs="Arial"/>
        </w:rPr>
        <w:t xml:space="preserve">. The funds will be used </w:t>
      </w:r>
      <w:r w:rsidR="002248C7">
        <w:rPr>
          <w:rFonts w:ascii="Arial" w:hAnsi="Arial" w:cs="Arial"/>
        </w:rPr>
        <w:t>towards</w:t>
      </w:r>
      <w:r w:rsidR="007E70FB">
        <w:rPr>
          <w:rFonts w:ascii="Arial" w:hAnsi="Arial" w:cs="Arial"/>
        </w:rPr>
        <w:t xml:space="preserve"> th</w:t>
      </w:r>
      <w:r w:rsidR="001E3475">
        <w:rPr>
          <w:rFonts w:ascii="Arial" w:hAnsi="Arial" w:cs="Arial"/>
        </w:rPr>
        <w:t xml:space="preserve">eir upcoming community events. </w:t>
      </w:r>
    </w:p>
    <w:p w14:paraId="7DBD4BC3" w14:textId="77777777" w:rsidR="001E3475" w:rsidRDefault="001E3475" w:rsidP="005A558E">
      <w:pPr>
        <w:pStyle w:val="NoSpacing"/>
        <w:rPr>
          <w:rFonts w:ascii="Arial" w:hAnsi="Arial" w:cs="Arial"/>
        </w:rPr>
      </w:pPr>
    </w:p>
    <w:p w14:paraId="29D1F2AA" w14:textId="085D5161" w:rsidR="001E3475" w:rsidRDefault="009B4C05" w:rsidP="005A558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S.K.I.P. (Supporting Kids in Pain) was awarded a grant of </w:t>
      </w:r>
      <w:r w:rsidR="00295BFA">
        <w:rPr>
          <w:rFonts w:ascii="Arial" w:hAnsi="Arial" w:cs="Arial"/>
        </w:rPr>
        <w:t>$500 towards</w:t>
      </w:r>
      <w:r w:rsidR="002511A6">
        <w:rPr>
          <w:rFonts w:ascii="Arial" w:hAnsi="Arial" w:cs="Arial"/>
        </w:rPr>
        <w:t xml:space="preserve"> </w:t>
      </w:r>
      <w:r w:rsidR="0020265F">
        <w:rPr>
          <w:rFonts w:ascii="Arial" w:hAnsi="Arial" w:cs="Arial"/>
        </w:rPr>
        <w:t>care packages</w:t>
      </w:r>
      <w:r w:rsidR="002511A6">
        <w:rPr>
          <w:rFonts w:ascii="Arial" w:hAnsi="Arial" w:cs="Arial"/>
        </w:rPr>
        <w:t xml:space="preserve"> for sick children</w:t>
      </w:r>
      <w:r w:rsidR="000F2791">
        <w:rPr>
          <w:rFonts w:ascii="Arial" w:hAnsi="Arial" w:cs="Arial"/>
        </w:rPr>
        <w:t xml:space="preserve">, which are distributed throughout the year at local hospitals. </w:t>
      </w:r>
      <w:r w:rsidR="007D4DAE">
        <w:rPr>
          <w:rFonts w:ascii="Arial" w:hAnsi="Arial" w:cs="Arial"/>
        </w:rPr>
        <w:t xml:space="preserve">The Stevenson High School Band Boosters received a grant </w:t>
      </w:r>
      <w:r w:rsidR="0098607B">
        <w:rPr>
          <w:rFonts w:ascii="Arial" w:hAnsi="Arial" w:cs="Arial"/>
        </w:rPr>
        <w:t>of</w:t>
      </w:r>
      <w:r w:rsidR="007D4DAE">
        <w:rPr>
          <w:rFonts w:ascii="Arial" w:hAnsi="Arial" w:cs="Arial"/>
        </w:rPr>
        <w:t xml:space="preserve"> $500 towards </w:t>
      </w:r>
      <w:r w:rsidR="002D0E78">
        <w:rPr>
          <w:rFonts w:ascii="Arial" w:hAnsi="Arial" w:cs="Arial"/>
        </w:rPr>
        <w:t xml:space="preserve">transportation and supplies for the band. </w:t>
      </w:r>
    </w:p>
    <w:p w14:paraId="1CD2C69A" w14:textId="77777777" w:rsidR="00C37EE0" w:rsidRDefault="00C37EE0" w:rsidP="005A558E">
      <w:pPr>
        <w:pStyle w:val="NoSpacing"/>
        <w:rPr>
          <w:rFonts w:ascii="Arial" w:hAnsi="Arial" w:cs="Arial"/>
        </w:rPr>
      </w:pPr>
    </w:p>
    <w:p w14:paraId="457E5528" w14:textId="0E7E6E9C" w:rsidR="00C37EE0" w:rsidRDefault="00C37EE0" w:rsidP="005A558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26259D">
        <w:rPr>
          <w:rFonts w:ascii="Arial" w:hAnsi="Arial" w:cs="Arial"/>
        </w:rPr>
        <w:t>Children are more than just our future</w:t>
      </w:r>
      <w:r w:rsidR="009721A0">
        <w:rPr>
          <w:rFonts w:ascii="Arial" w:hAnsi="Arial" w:cs="Arial"/>
        </w:rPr>
        <w:t xml:space="preserve">, they are our </w:t>
      </w:r>
      <w:r w:rsidR="00DE7810">
        <w:rPr>
          <w:rFonts w:ascii="Arial" w:hAnsi="Arial" w:cs="Arial"/>
        </w:rPr>
        <w:t>legacy</w:t>
      </w:r>
      <w:r>
        <w:rPr>
          <w:rFonts w:ascii="Arial" w:hAnsi="Arial" w:cs="Arial"/>
        </w:rPr>
        <w:t xml:space="preserve">,” said </w:t>
      </w:r>
      <w:r w:rsidR="00021CC3">
        <w:rPr>
          <w:rFonts w:ascii="Arial" w:hAnsi="Arial" w:cs="Arial"/>
        </w:rPr>
        <w:t>Christine Quitter, director of business development and community outreach at Christian Financial</w:t>
      </w:r>
      <w:r>
        <w:rPr>
          <w:rFonts w:ascii="Arial" w:hAnsi="Arial" w:cs="Arial"/>
        </w:rPr>
        <w:t>. “</w:t>
      </w:r>
      <w:r w:rsidR="00981217">
        <w:rPr>
          <w:rFonts w:ascii="Arial" w:hAnsi="Arial" w:cs="Arial"/>
        </w:rPr>
        <w:t xml:space="preserve">Whether it’s </w:t>
      </w:r>
      <w:r w:rsidR="00452058">
        <w:rPr>
          <w:rFonts w:ascii="Arial" w:hAnsi="Arial" w:cs="Arial"/>
        </w:rPr>
        <w:t xml:space="preserve">building bridges in communities or providing support to </w:t>
      </w:r>
      <w:r w:rsidR="007E6853">
        <w:rPr>
          <w:rFonts w:ascii="Arial" w:hAnsi="Arial" w:cs="Arial"/>
        </w:rPr>
        <w:t xml:space="preserve">kids going through a difficult time, we have intentionally made </w:t>
      </w:r>
      <w:r w:rsidR="00A24CE9">
        <w:rPr>
          <w:rFonts w:ascii="Arial" w:hAnsi="Arial" w:cs="Arial"/>
        </w:rPr>
        <w:t>the next generation a priority in our grantmaking</w:t>
      </w:r>
      <w:r w:rsidR="00DE7810">
        <w:rPr>
          <w:rFonts w:ascii="Arial" w:hAnsi="Arial" w:cs="Arial"/>
        </w:rPr>
        <w:t xml:space="preserve"> because </w:t>
      </w:r>
      <w:r w:rsidR="000C3BF7">
        <w:rPr>
          <w:rFonts w:ascii="Arial" w:hAnsi="Arial" w:cs="Arial"/>
        </w:rPr>
        <w:t>engaged, thriving kids become healthy adults</w:t>
      </w:r>
      <w:r>
        <w:rPr>
          <w:rFonts w:ascii="Arial" w:hAnsi="Arial" w:cs="Arial"/>
        </w:rPr>
        <w:t>.”</w:t>
      </w:r>
    </w:p>
    <w:p w14:paraId="2BDC1E42" w14:textId="77777777" w:rsidR="00B00129" w:rsidRDefault="00B00129" w:rsidP="005A558E">
      <w:pPr>
        <w:pStyle w:val="NoSpacing"/>
        <w:rPr>
          <w:rFonts w:ascii="Arial" w:hAnsi="Arial" w:cs="Arial"/>
        </w:rPr>
      </w:pPr>
    </w:p>
    <w:p w14:paraId="36B60FE5" w14:textId="38A3CE5E" w:rsidR="008B34FD" w:rsidRDefault="00B00129" w:rsidP="005A558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Christian Financial Outreach &amp; Impact Foundation’s mission is to </w:t>
      </w:r>
      <w:r w:rsidR="006D0C19">
        <w:rPr>
          <w:rFonts w:ascii="Arial" w:hAnsi="Arial" w:cs="Arial"/>
        </w:rPr>
        <w:t xml:space="preserve">support families of all kinds in the communities </w:t>
      </w:r>
      <w:r w:rsidR="00E9219B">
        <w:rPr>
          <w:rFonts w:ascii="Arial" w:hAnsi="Arial" w:cs="Arial"/>
        </w:rPr>
        <w:t>that the credit union serves</w:t>
      </w:r>
      <w:r w:rsidR="006D0C19">
        <w:rPr>
          <w:rFonts w:ascii="Arial" w:hAnsi="Arial" w:cs="Arial"/>
        </w:rPr>
        <w:t xml:space="preserve">, through stable housing, improved quality of life, financial well-being, and empowerment of the next generation. </w:t>
      </w:r>
      <w:r w:rsidR="00107D4E">
        <w:rPr>
          <w:rFonts w:ascii="Arial" w:hAnsi="Arial" w:cs="Arial"/>
        </w:rPr>
        <w:t xml:space="preserve">The Foundation’s mission will be accomplished through </w:t>
      </w:r>
      <w:r w:rsidR="003E75E2">
        <w:rPr>
          <w:rFonts w:ascii="Arial" w:hAnsi="Arial" w:cs="Arial"/>
        </w:rPr>
        <w:t xml:space="preserve">donations to non-profits that support the foundation’s four </w:t>
      </w:r>
      <w:r w:rsidR="005323B5">
        <w:rPr>
          <w:rFonts w:ascii="Arial" w:hAnsi="Arial" w:cs="Arial"/>
        </w:rPr>
        <w:t>philanthropic pillars</w:t>
      </w:r>
      <w:r w:rsidR="003E75E2">
        <w:rPr>
          <w:rFonts w:ascii="Arial" w:hAnsi="Arial" w:cs="Arial"/>
        </w:rPr>
        <w:t xml:space="preserve"> – stable housing, </w:t>
      </w:r>
      <w:r w:rsidR="006C4FA8">
        <w:rPr>
          <w:rFonts w:ascii="Arial" w:hAnsi="Arial" w:cs="Arial"/>
        </w:rPr>
        <w:t>quality</w:t>
      </w:r>
      <w:r w:rsidR="003E75E2">
        <w:rPr>
          <w:rFonts w:ascii="Arial" w:hAnsi="Arial" w:cs="Arial"/>
        </w:rPr>
        <w:t xml:space="preserve"> of life, financial well-being and empowering the next generation.</w:t>
      </w:r>
      <w:r w:rsidR="00B758C2">
        <w:rPr>
          <w:rFonts w:ascii="Arial" w:hAnsi="Arial" w:cs="Arial"/>
        </w:rPr>
        <w:t xml:space="preserve"> </w:t>
      </w:r>
    </w:p>
    <w:p w14:paraId="704AA330" w14:textId="77777777" w:rsidR="006150BA" w:rsidRDefault="006150BA" w:rsidP="005A558E">
      <w:pPr>
        <w:pStyle w:val="NoSpacing"/>
        <w:rPr>
          <w:rFonts w:ascii="Arial" w:hAnsi="Arial" w:cs="Arial"/>
        </w:rPr>
      </w:pPr>
    </w:p>
    <w:p w14:paraId="0DDAA444" w14:textId="1878FDAA" w:rsidR="0066778B" w:rsidRDefault="00B35057" w:rsidP="00B35057">
      <w:pPr>
        <w:pStyle w:val="NoSpacing"/>
        <w:rPr>
          <w:rFonts w:ascii="Arial" w:hAnsi="Arial" w:cs="Arial"/>
        </w:rPr>
      </w:pPr>
      <w:r w:rsidRPr="00B35057">
        <w:rPr>
          <w:rFonts w:ascii="Arial" w:hAnsi="Arial" w:cs="Arial"/>
        </w:rPr>
        <w:t>“</w:t>
      </w:r>
      <w:r w:rsidR="004E6C86">
        <w:rPr>
          <w:rFonts w:ascii="Arial" w:hAnsi="Arial" w:cs="Arial"/>
        </w:rPr>
        <w:t xml:space="preserve">Our </w:t>
      </w:r>
      <w:r w:rsidR="00EF4C94">
        <w:rPr>
          <w:rFonts w:ascii="Arial" w:hAnsi="Arial" w:cs="Arial"/>
        </w:rPr>
        <w:t xml:space="preserve">annual kid’s grief camp helps children </w:t>
      </w:r>
      <w:r w:rsidR="00F215DD">
        <w:rPr>
          <w:rFonts w:ascii="Arial" w:hAnsi="Arial" w:cs="Arial"/>
        </w:rPr>
        <w:t>know they’re not alone in the grieving process</w:t>
      </w:r>
      <w:r w:rsidRPr="00B35057">
        <w:rPr>
          <w:rFonts w:ascii="Arial" w:hAnsi="Arial" w:cs="Arial"/>
        </w:rPr>
        <w:t>,” sa</w:t>
      </w:r>
      <w:r>
        <w:rPr>
          <w:rFonts w:ascii="Arial" w:hAnsi="Arial" w:cs="Arial"/>
        </w:rPr>
        <w:t>id</w:t>
      </w:r>
      <w:r w:rsidRPr="00B35057">
        <w:rPr>
          <w:rFonts w:ascii="Arial" w:hAnsi="Arial" w:cs="Arial"/>
        </w:rPr>
        <w:t xml:space="preserve"> </w:t>
      </w:r>
      <w:r w:rsidR="00694B60">
        <w:rPr>
          <w:rFonts w:ascii="Arial" w:hAnsi="Arial" w:cs="Arial"/>
        </w:rPr>
        <w:t>Jennifer Frush</w:t>
      </w:r>
      <w:r w:rsidR="003A4AD8">
        <w:rPr>
          <w:rFonts w:ascii="Arial" w:hAnsi="Arial" w:cs="Arial"/>
        </w:rPr>
        <w:t>, executive director</w:t>
      </w:r>
      <w:r w:rsidR="00694B60">
        <w:rPr>
          <w:rFonts w:ascii="Arial" w:hAnsi="Arial" w:cs="Arial"/>
        </w:rPr>
        <w:t xml:space="preserve"> at New Hope Center for Grief Support</w:t>
      </w:r>
      <w:r w:rsidRPr="00B35057">
        <w:rPr>
          <w:rFonts w:ascii="Arial" w:hAnsi="Arial" w:cs="Arial"/>
        </w:rPr>
        <w:t>.</w:t>
      </w:r>
      <w:r w:rsidR="00694B60">
        <w:rPr>
          <w:rFonts w:ascii="Arial" w:hAnsi="Arial" w:cs="Arial"/>
        </w:rPr>
        <w:t xml:space="preserve"> “These funds will provide critical</w:t>
      </w:r>
      <w:r w:rsidR="00B20B77">
        <w:rPr>
          <w:rFonts w:ascii="Arial" w:hAnsi="Arial" w:cs="Arial"/>
        </w:rPr>
        <w:t xml:space="preserve"> materials and supplies that make our camp possible.” </w:t>
      </w:r>
    </w:p>
    <w:p w14:paraId="2AE35674" w14:textId="77777777" w:rsidR="00B35057" w:rsidRPr="00B35057" w:rsidRDefault="00B35057" w:rsidP="00B35057">
      <w:pPr>
        <w:pStyle w:val="NoSpacing"/>
        <w:rPr>
          <w:rFonts w:ascii="Arial" w:hAnsi="Arial" w:cs="Arial"/>
        </w:rPr>
      </w:pPr>
    </w:p>
    <w:p w14:paraId="01DB58CA" w14:textId="3E6E02E3" w:rsidR="0066778B" w:rsidRDefault="0066778B" w:rsidP="005A558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A80E77">
        <w:rPr>
          <w:rFonts w:ascii="Arial" w:hAnsi="Arial" w:cs="Arial"/>
        </w:rPr>
        <w:t>Now more than ever</w:t>
      </w:r>
      <w:r w:rsidR="003A4AD8">
        <w:rPr>
          <w:rFonts w:ascii="Arial" w:hAnsi="Arial" w:cs="Arial"/>
        </w:rPr>
        <w:t>,</w:t>
      </w:r>
      <w:r w:rsidR="00A80E77">
        <w:rPr>
          <w:rFonts w:ascii="Arial" w:hAnsi="Arial" w:cs="Arial"/>
        </w:rPr>
        <w:t xml:space="preserve"> it is imperative to build </w:t>
      </w:r>
      <w:r w:rsidR="00140597">
        <w:rPr>
          <w:rFonts w:ascii="Arial" w:hAnsi="Arial" w:cs="Arial"/>
        </w:rPr>
        <w:t>nurturing environments in our city</w:t>
      </w:r>
      <w:r w:rsidR="007E06CF">
        <w:rPr>
          <w:rFonts w:ascii="Arial" w:hAnsi="Arial" w:cs="Arial"/>
        </w:rPr>
        <w:t xml:space="preserve"> for youth</w:t>
      </w:r>
      <w:r w:rsidR="00170721">
        <w:rPr>
          <w:rFonts w:ascii="Arial" w:hAnsi="Arial" w:cs="Arial"/>
        </w:rPr>
        <w:t xml:space="preserve"> by bridging the gap between law enforcement and </w:t>
      </w:r>
      <w:r w:rsidR="00FD1D85">
        <w:rPr>
          <w:rFonts w:ascii="Arial" w:hAnsi="Arial" w:cs="Arial"/>
        </w:rPr>
        <w:t>our communities</w:t>
      </w:r>
      <w:r w:rsidR="0034178C">
        <w:rPr>
          <w:rFonts w:ascii="Arial" w:hAnsi="Arial" w:cs="Arial"/>
        </w:rPr>
        <w:t xml:space="preserve">,” said </w:t>
      </w:r>
      <w:r w:rsidR="008F331A">
        <w:rPr>
          <w:rFonts w:ascii="Arial" w:hAnsi="Arial" w:cs="Arial"/>
        </w:rPr>
        <w:t xml:space="preserve">Keaira Pryor, </w:t>
      </w:r>
      <w:r w:rsidR="00BE20E6">
        <w:rPr>
          <w:rFonts w:ascii="Arial" w:hAnsi="Arial" w:cs="Arial"/>
        </w:rPr>
        <w:t>c</w:t>
      </w:r>
      <w:r w:rsidR="004C75AC">
        <w:rPr>
          <w:rFonts w:ascii="Arial" w:hAnsi="Arial" w:cs="Arial"/>
        </w:rPr>
        <w:t xml:space="preserve">hief </w:t>
      </w:r>
      <w:r w:rsidR="00BE20E6">
        <w:rPr>
          <w:rFonts w:ascii="Arial" w:hAnsi="Arial" w:cs="Arial"/>
        </w:rPr>
        <w:lastRenderedPageBreak/>
        <w:t>a</w:t>
      </w:r>
      <w:r w:rsidR="004C75AC">
        <w:rPr>
          <w:rFonts w:ascii="Arial" w:hAnsi="Arial" w:cs="Arial"/>
        </w:rPr>
        <w:t>dministrator/</w:t>
      </w:r>
      <w:r w:rsidR="00BE20E6">
        <w:rPr>
          <w:rFonts w:ascii="Arial" w:hAnsi="Arial" w:cs="Arial"/>
        </w:rPr>
        <w:t>t</w:t>
      </w:r>
      <w:r w:rsidR="004C75AC">
        <w:rPr>
          <w:rFonts w:ascii="Arial" w:hAnsi="Arial" w:cs="Arial"/>
        </w:rPr>
        <w:t xml:space="preserve">reasurer </w:t>
      </w:r>
      <w:r w:rsidR="008F331A">
        <w:rPr>
          <w:rFonts w:ascii="Arial" w:hAnsi="Arial" w:cs="Arial"/>
        </w:rPr>
        <w:t>at WHOH Detroit</w:t>
      </w:r>
      <w:r w:rsidR="0034178C">
        <w:rPr>
          <w:rFonts w:ascii="Arial" w:hAnsi="Arial" w:cs="Arial"/>
        </w:rPr>
        <w:t>. “</w:t>
      </w:r>
      <w:r w:rsidR="00BA2FD9">
        <w:rPr>
          <w:rFonts w:ascii="Arial" w:hAnsi="Arial" w:cs="Arial"/>
        </w:rPr>
        <w:t xml:space="preserve">We appreciate the Foundation offering this opportunity to </w:t>
      </w:r>
      <w:r w:rsidR="00BE20E6">
        <w:rPr>
          <w:rFonts w:ascii="Arial" w:hAnsi="Arial" w:cs="Arial"/>
        </w:rPr>
        <w:t>further empower</w:t>
      </w:r>
      <w:r w:rsidR="00296B0A">
        <w:rPr>
          <w:rFonts w:ascii="Arial" w:hAnsi="Arial" w:cs="Arial"/>
        </w:rPr>
        <w:t xml:space="preserve"> </w:t>
      </w:r>
      <w:r w:rsidR="00BE20E6">
        <w:rPr>
          <w:rFonts w:ascii="Arial" w:hAnsi="Arial" w:cs="Arial"/>
        </w:rPr>
        <w:t>Detroit</w:t>
      </w:r>
      <w:r w:rsidR="00296B0A">
        <w:rPr>
          <w:rFonts w:ascii="Arial" w:hAnsi="Arial" w:cs="Arial"/>
        </w:rPr>
        <w:t xml:space="preserve"> youth</w:t>
      </w:r>
      <w:r w:rsidR="00BA2FD9">
        <w:rPr>
          <w:rFonts w:ascii="Arial" w:hAnsi="Arial" w:cs="Arial"/>
        </w:rPr>
        <w:t>.”</w:t>
      </w:r>
    </w:p>
    <w:p w14:paraId="4DC703F5" w14:textId="77777777" w:rsidR="00EA75A6" w:rsidRDefault="00EA75A6" w:rsidP="005A558E">
      <w:pPr>
        <w:pStyle w:val="NoSpacing"/>
        <w:rPr>
          <w:rFonts w:ascii="Arial" w:hAnsi="Arial" w:cs="Arial"/>
        </w:rPr>
      </w:pPr>
    </w:p>
    <w:p w14:paraId="241F2386" w14:textId="70DDBCFF" w:rsidR="00B758C2" w:rsidRDefault="00EA75A6" w:rsidP="005A558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Christian Financial Credit Union Outreach and Impact Foundation </w:t>
      </w:r>
      <w:r w:rsidR="00DF6000">
        <w:rPr>
          <w:rFonts w:ascii="Arial" w:hAnsi="Arial" w:cs="Arial"/>
        </w:rPr>
        <w:t>is</w:t>
      </w:r>
      <w:r w:rsidR="00023DE4">
        <w:rPr>
          <w:rFonts w:ascii="Arial" w:hAnsi="Arial" w:cs="Arial"/>
        </w:rPr>
        <w:t xml:space="preserve"> focused on charitable contributions in the communities in the credit union’s field of membership, which </w:t>
      </w:r>
      <w:r w:rsidR="00104F45">
        <w:rPr>
          <w:rFonts w:ascii="Arial" w:hAnsi="Arial" w:cs="Arial"/>
        </w:rPr>
        <w:t xml:space="preserve">currently </w:t>
      </w:r>
      <w:r w:rsidR="00023DE4">
        <w:rPr>
          <w:rFonts w:ascii="Arial" w:hAnsi="Arial" w:cs="Arial"/>
        </w:rPr>
        <w:t>includes Macomb, Oakland, Wayne and St. Clair counties in Michigan.</w:t>
      </w:r>
      <w:r w:rsidR="00104F45">
        <w:rPr>
          <w:rFonts w:ascii="Arial" w:hAnsi="Arial" w:cs="Arial"/>
        </w:rPr>
        <w:t xml:space="preserve"> The Foundation seeks eligible nonprofit organizations to help create and execute programs aligned with these priorities.</w:t>
      </w:r>
    </w:p>
    <w:p w14:paraId="159AF96E" w14:textId="77777777" w:rsidR="008F13E5" w:rsidRDefault="008F13E5" w:rsidP="005A558E">
      <w:pPr>
        <w:pStyle w:val="NoSpacing"/>
        <w:rPr>
          <w:rFonts w:ascii="Arial" w:hAnsi="Arial" w:cs="Arial"/>
        </w:rPr>
      </w:pPr>
    </w:p>
    <w:p w14:paraId="659C750D" w14:textId="297CEF5C" w:rsidR="003C2F20" w:rsidRDefault="003C2F20" w:rsidP="005A558E">
      <w:pPr>
        <w:pStyle w:val="NoSpacing"/>
        <w:rPr>
          <w:rFonts w:ascii="Arial" w:hAnsi="Arial" w:cs="Arial"/>
          <w:b/>
          <w:bCs/>
        </w:rPr>
      </w:pPr>
      <w:r w:rsidRPr="003C2F20">
        <w:rPr>
          <w:rFonts w:ascii="Arial" w:hAnsi="Arial" w:cs="Arial"/>
          <w:b/>
          <w:bCs/>
        </w:rPr>
        <w:t>About the Christian Financial Credit Union Outreach &amp; Impact Foundation</w:t>
      </w:r>
    </w:p>
    <w:p w14:paraId="721FE3C0" w14:textId="75B83BF1" w:rsidR="008F13E5" w:rsidRDefault="002531F7" w:rsidP="005A558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Christian Financial Credit Union Outreach &amp; Impact Foundation </w:t>
      </w:r>
      <w:r w:rsidR="00906BA4">
        <w:rPr>
          <w:rFonts w:ascii="Arial" w:hAnsi="Arial" w:cs="Arial"/>
        </w:rPr>
        <w:t xml:space="preserve">exists to support families of all kinds in the communities we serve, through stable housing, improved quality of life, financial well-being and empowerment of the next generation. The mission will be accomplished through </w:t>
      </w:r>
      <w:r w:rsidR="000E36FB">
        <w:rPr>
          <w:rFonts w:ascii="Arial" w:hAnsi="Arial" w:cs="Arial"/>
        </w:rPr>
        <w:t xml:space="preserve">charitable contributions to organizations that support our four strategic initiatives. </w:t>
      </w:r>
      <w:r w:rsidR="00D073D7">
        <w:rPr>
          <w:rFonts w:ascii="Arial" w:hAnsi="Arial" w:cs="Arial"/>
        </w:rPr>
        <w:t>The Foundation is focused on the communities served by Christian Financial Credit Union, including Macomb, Oakland, Wayne and St. Clair counties.</w:t>
      </w:r>
      <w:r w:rsidR="006150BA" w:rsidRPr="006150BA">
        <w:rPr>
          <w:rFonts w:ascii="Arial" w:hAnsi="Arial" w:cs="Arial"/>
        </w:rPr>
        <w:t xml:space="preserve"> </w:t>
      </w:r>
      <w:r w:rsidR="006150BA">
        <w:rPr>
          <w:rFonts w:ascii="Arial" w:hAnsi="Arial" w:cs="Arial"/>
        </w:rPr>
        <w:t>To learn more about the Christian Financial Credit Union Outreach &amp; Impact Foundation,</w:t>
      </w:r>
      <w:r w:rsidR="00630B6A">
        <w:rPr>
          <w:rFonts w:ascii="Arial" w:hAnsi="Arial" w:cs="Arial"/>
        </w:rPr>
        <w:t xml:space="preserve"> or to apply for a grant,</w:t>
      </w:r>
      <w:r w:rsidR="006150BA">
        <w:rPr>
          <w:rFonts w:ascii="Arial" w:hAnsi="Arial" w:cs="Arial"/>
        </w:rPr>
        <w:t xml:space="preserve"> visit christianfinancialcu.org/foundation. </w:t>
      </w:r>
    </w:p>
    <w:p w14:paraId="59A55FD2" w14:textId="77777777" w:rsidR="00767CE6" w:rsidRDefault="00767CE6" w:rsidP="002D69DC">
      <w:pPr>
        <w:pStyle w:val="NoSpacing"/>
        <w:rPr>
          <w:rFonts w:ascii="Arial" w:hAnsi="Arial" w:cs="Arial"/>
        </w:rPr>
      </w:pPr>
    </w:p>
    <w:p w14:paraId="59A55FD3" w14:textId="77777777" w:rsidR="00467571" w:rsidRPr="00467571" w:rsidRDefault="00467571" w:rsidP="002D69DC">
      <w:pPr>
        <w:pStyle w:val="NoSpacing"/>
        <w:rPr>
          <w:rFonts w:ascii="Arial" w:hAnsi="Arial" w:cs="Arial"/>
          <w:b/>
        </w:rPr>
      </w:pPr>
      <w:r w:rsidRPr="00467571">
        <w:rPr>
          <w:rFonts w:ascii="Arial" w:hAnsi="Arial" w:cs="Arial"/>
          <w:b/>
        </w:rPr>
        <w:t>About Christian Financial Credit Union</w:t>
      </w:r>
    </w:p>
    <w:p w14:paraId="59A55FD4" w14:textId="4005741D" w:rsidR="00271F39" w:rsidRDefault="00467571" w:rsidP="002D69D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Christian Financial Credit Union </w:t>
      </w:r>
      <w:r w:rsidR="00C60C6D">
        <w:rPr>
          <w:rFonts w:ascii="Arial" w:hAnsi="Arial" w:cs="Arial"/>
        </w:rPr>
        <w:t xml:space="preserve">began </w:t>
      </w:r>
      <w:r w:rsidR="0031652B">
        <w:rPr>
          <w:rFonts w:ascii="Arial" w:hAnsi="Arial" w:cs="Arial"/>
        </w:rPr>
        <w:t xml:space="preserve">more than </w:t>
      </w:r>
      <w:r w:rsidR="00C60C6D">
        <w:rPr>
          <w:rFonts w:ascii="Arial" w:hAnsi="Arial" w:cs="Arial"/>
        </w:rPr>
        <w:t>70</w:t>
      </w:r>
      <w:r w:rsidR="00BE3370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 xml:space="preserve"> ago as St. Jude Parish credit union in Detroit and has since grown to serve</w:t>
      </w:r>
      <w:r w:rsidR="006469FD">
        <w:rPr>
          <w:rFonts w:ascii="Arial" w:hAnsi="Arial" w:cs="Arial"/>
        </w:rPr>
        <w:t xml:space="preserve"> </w:t>
      </w:r>
      <w:r w:rsidR="004C3191">
        <w:rPr>
          <w:rFonts w:ascii="Arial" w:hAnsi="Arial" w:cs="Arial"/>
        </w:rPr>
        <w:t>60</w:t>
      </w:r>
      <w:r w:rsidR="00907F73">
        <w:rPr>
          <w:rFonts w:ascii="Arial" w:hAnsi="Arial" w:cs="Arial"/>
        </w:rPr>
        <w:t>,000 members with more than $</w:t>
      </w:r>
      <w:r w:rsidR="004C3191">
        <w:rPr>
          <w:rFonts w:ascii="Arial" w:hAnsi="Arial" w:cs="Arial"/>
        </w:rPr>
        <w:t>842</w:t>
      </w:r>
      <w:r>
        <w:rPr>
          <w:rFonts w:ascii="Arial" w:hAnsi="Arial" w:cs="Arial"/>
        </w:rPr>
        <w:t xml:space="preserve"> million in assets</w:t>
      </w:r>
      <w:r w:rsidR="00BE337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Today, membership at Christian Financial is open to anyone who lives, works, worships or attends school in Wayne, Oakland, Macomb or St. Clair counties. </w:t>
      </w:r>
      <w:r w:rsidR="00F87CC0">
        <w:rPr>
          <w:rFonts w:ascii="Arial" w:hAnsi="Arial" w:cs="Arial"/>
        </w:rPr>
        <w:t>C</w:t>
      </w:r>
      <w:r w:rsidR="00FC5A4A">
        <w:rPr>
          <w:rFonts w:ascii="Arial" w:hAnsi="Arial" w:cs="Arial"/>
        </w:rPr>
        <w:t xml:space="preserve">hristian Financial </w:t>
      </w:r>
      <w:r w:rsidR="00F87CC0">
        <w:rPr>
          <w:rFonts w:ascii="Arial" w:hAnsi="Arial" w:cs="Arial"/>
        </w:rPr>
        <w:t>offers</w:t>
      </w:r>
      <w:r w:rsidR="009A1863">
        <w:rPr>
          <w:rFonts w:ascii="Arial" w:hAnsi="Arial" w:cs="Arial"/>
        </w:rPr>
        <w:t xml:space="preserve"> </w:t>
      </w:r>
      <w:r w:rsidR="00BE3370">
        <w:rPr>
          <w:rFonts w:ascii="Arial" w:hAnsi="Arial" w:cs="Arial"/>
        </w:rPr>
        <w:t>high-quality</w:t>
      </w:r>
      <w:r w:rsidR="00F87CC0">
        <w:rPr>
          <w:rFonts w:ascii="Arial" w:hAnsi="Arial" w:cs="Arial"/>
        </w:rPr>
        <w:t>, high-value</w:t>
      </w:r>
      <w:r w:rsidR="00BE3370">
        <w:rPr>
          <w:rFonts w:ascii="Arial" w:hAnsi="Arial" w:cs="Arial"/>
        </w:rPr>
        <w:t xml:space="preserve"> products and services to promote convenience, trust and personal service </w:t>
      </w:r>
      <w:r w:rsidR="009A1863">
        <w:rPr>
          <w:rFonts w:ascii="Arial" w:hAnsi="Arial" w:cs="Arial"/>
        </w:rPr>
        <w:t>for members</w:t>
      </w:r>
      <w:r w:rsidR="00BE3370">
        <w:rPr>
          <w:rFonts w:ascii="Arial" w:hAnsi="Arial" w:cs="Arial"/>
        </w:rPr>
        <w:t xml:space="preserve">. </w:t>
      </w:r>
      <w:r w:rsidR="00907F73">
        <w:rPr>
          <w:rFonts w:ascii="Arial" w:hAnsi="Arial" w:cs="Arial"/>
        </w:rPr>
        <w:t>The credit union offers comprehensive financial services beyond typical retail consumer services through ownership of a mortgage company and a commercial loan company. In September 2019, the credit union built its new headquarters in Sterling Heights, Michigan to accommodate its rapid growth in serving residents of metro Detroit.</w:t>
      </w:r>
      <w:r w:rsidR="00BE3370">
        <w:rPr>
          <w:rFonts w:ascii="Arial" w:hAnsi="Arial" w:cs="Arial"/>
        </w:rPr>
        <w:t xml:space="preserve"> </w:t>
      </w:r>
      <w:r w:rsidR="009E4C51">
        <w:rPr>
          <w:rFonts w:ascii="Arial" w:hAnsi="Arial" w:cs="Arial"/>
        </w:rPr>
        <w:t xml:space="preserve">For more information, visit </w:t>
      </w:r>
      <w:hyperlink r:id="rId10" w:history="1">
        <w:r w:rsidR="009E4C51" w:rsidRPr="00D17917">
          <w:rPr>
            <w:rStyle w:val="Hyperlink"/>
            <w:rFonts w:ascii="Arial" w:hAnsi="Arial" w:cs="Arial"/>
          </w:rPr>
          <w:t>www.christianfinancialcu.org</w:t>
        </w:r>
      </w:hyperlink>
      <w:r w:rsidR="009E4C51">
        <w:rPr>
          <w:rFonts w:ascii="Arial" w:hAnsi="Arial" w:cs="Arial"/>
        </w:rPr>
        <w:t xml:space="preserve">. </w:t>
      </w:r>
    </w:p>
    <w:p w14:paraId="59A55FD5" w14:textId="77777777" w:rsidR="0097606E" w:rsidRDefault="0097606E" w:rsidP="002D69DC">
      <w:pPr>
        <w:pStyle w:val="NoSpacing"/>
        <w:rPr>
          <w:rFonts w:ascii="Arial" w:hAnsi="Arial" w:cs="Arial"/>
        </w:rPr>
      </w:pPr>
    </w:p>
    <w:p w14:paraId="59A55FD8" w14:textId="77777777" w:rsidR="00271F39" w:rsidRDefault="00271F39" w:rsidP="002D69DC">
      <w:pPr>
        <w:pStyle w:val="NoSpacing"/>
        <w:rPr>
          <w:rFonts w:ascii="Arial" w:hAnsi="Arial" w:cs="Arial"/>
        </w:rPr>
      </w:pPr>
    </w:p>
    <w:p w14:paraId="59A55FD9" w14:textId="77777777" w:rsidR="00271F39" w:rsidRPr="002D69DC" w:rsidRDefault="00271F39" w:rsidP="00271F39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# # #</w:t>
      </w:r>
    </w:p>
    <w:sectPr w:rsidR="00271F39" w:rsidRPr="002D6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DC"/>
    <w:rsid w:val="00004521"/>
    <w:rsid w:val="00020B41"/>
    <w:rsid w:val="00021CC3"/>
    <w:rsid w:val="00023DE4"/>
    <w:rsid w:val="0002608E"/>
    <w:rsid w:val="0003599F"/>
    <w:rsid w:val="00067750"/>
    <w:rsid w:val="000848AD"/>
    <w:rsid w:val="000859C0"/>
    <w:rsid w:val="000907E9"/>
    <w:rsid w:val="000970D8"/>
    <w:rsid w:val="000C3BF7"/>
    <w:rsid w:val="000E36FB"/>
    <w:rsid w:val="000E4170"/>
    <w:rsid w:val="000E75BB"/>
    <w:rsid w:val="000F0111"/>
    <w:rsid w:val="000F0DD0"/>
    <w:rsid w:val="000F2791"/>
    <w:rsid w:val="00100381"/>
    <w:rsid w:val="00104F45"/>
    <w:rsid w:val="00107D4E"/>
    <w:rsid w:val="00121E23"/>
    <w:rsid w:val="00127763"/>
    <w:rsid w:val="00132895"/>
    <w:rsid w:val="00136DC6"/>
    <w:rsid w:val="00140503"/>
    <w:rsid w:val="00140597"/>
    <w:rsid w:val="00153A23"/>
    <w:rsid w:val="001561BB"/>
    <w:rsid w:val="00165BD0"/>
    <w:rsid w:val="00170721"/>
    <w:rsid w:val="00173450"/>
    <w:rsid w:val="00174175"/>
    <w:rsid w:val="0017687B"/>
    <w:rsid w:val="00181086"/>
    <w:rsid w:val="00181CE4"/>
    <w:rsid w:val="00186788"/>
    <w:rsid w:val="001916D1"/>
    <w:rsid w:val="001A08C9"/>
    <w:rsid w:val="001B55E3"/>
    <w:rsid w:val="001C6020"/>
    <w:rsid w:val="001D0668"/>
    <w:rsid w:val="001E3475"/>
    <w:rsid w:val="001E5B8C"/>
    <w:rsid w:val="001E66A2"/>
    <w:rsid w:val="001F74D7"/>
    <w:rsid w:val="0020265F"/>
    <w:rsid w:val="00202A1B"/>
    <w:rsid w:val="00206BEF"/>
    <w:rsid w:val="002248C7"/>
    <w:rsid w:val="0023430C"/>
    <w:rsid w:val="002401C5"/>
    <w:rsid w:val="002511A6"/>
    <w:rsid w:val="002531F7"/>
    <w:rsid w:val="00260B0E"/>
    <w:rsid w:val="0026255C"/>
    <w:rsid w:val="0026259D"/>
    <w:rsid w:val="00271F39"/>
    <w:rsid w:val="0027407C"/>
    <w:rsid w:val="00274988"/>
    <w:rsid w:val="00281D41"/>
    <w:rsid w:val="002859D9"/>
    <w:rsid w:val="002879A7"/>
    <w:rsid w:val="00295BFA"/>
    <w:rsid w:val="00296B0A"/>
    <w:rsid w:val="002A64E1"/>
    <w:rsid w:val="002B0865"/>
    <w:rsid w:val="002C1C60"/>
    <w:rsid w:val="002C668B"/>
    <w:rsid w:val="002D0E78"/>
    <w:rsid w:val="002D394C"/>
    <w:rsid w:val="002D69DC"/>
    <w:rsid w:val="002E05C0"/>
    <w:rsid w:val="002E78F4"/>
    <w:rsid w:val="002F0A32"/>
    <w:rsid w:val="002F257A"/>
    <w:rsid w:val="0031652B"/>
    <w:rsid w:val="00330AB0"/>
    <w:rsid w:val="00331F68"/>
    <w:rsid w:val="00334C5F"/>
    <w:rsid w:val="0034178C"/>
    <w:rsid w:val="00364825"/>
    <w:rsid w:val="00372737"/>
    <w:rsid w:val="003A4AD8"/>
    <w:rsid w:val="003B5F2F"/>
    <w:rsid w:val="003C2F20"/>
    <w:rsid w:val="003C430F"/>
    <w:rsid w:val="003E75E2"/>
    <w:rsid w:val="00411E94"/>
    <w:rsid w:val="004129E7"/>
    <w:rsid w:val="004174FD"/>
    <w:rsid w:val="00422A7B"/>
    <w:rsid w:val="00440F44"/>
    <w:rsid w:val="00441A97"/>
    <w:rsid w:val="00452058"/>
    <w:rsid w:val="0046321E"/>
    <w:rsid w:val="0046342B"/>
    <w:rsid w:val="00467571"/>
    <w:rsid w:val="00467B0B"/>
    <w:rsid w:val="0047085B"/>
    <w:rsid w:val="00484F97"/>
    <w:rsid w:val="004B0EDA"/>
    <w:rsid w:val="004C3191"/>
    <w:rsid w:val="004C5261"/>
    <w:rsid w:val="004C534F"/>
    <w:rsid w:val="004C75AC"/>
    <w:rsid w:val="004D606B"/>
    <w:rsid w:val="004E6C86"/>
    <w:rsid w:val="004F05AB"/>
    <w:rsid w:val="004F2312"/>
    <w:rsid w:val="005323B5"/>
    <w:rsid w:val="00565033"/>
    <w:rsid w:val="0058096F"/>
    <w:rsid w:val="005818D0"/>
    <w:rsid w:val="005A0316"/>
    <w:rsid w:val="005A558E"/>
    <w:rsid w:val="005B107A"/>
    <w:rsid w:val="005B6B08"/>
    <w:rsid w:val="005D185A"/>
    <w:rsid w:val="00603989"/>
    <w:rsid w:val="006051BC"/>
    <w:rsid w:val="006150BA"/>
    <w:rsid w:val="00622DD8"/>
    <w:rsid w:val="0062638B"/>
    <w:rsid w:val="00630B6A"/>
    <w:rsid w:val="0063126E"/>
    <w:rsid w:val="00633375"/>
    <w:rsid w:val="0063394F"/>
    <w:rsid w:val="00636825"/>
    <w:rsid w:val="006469FD"/>
    <w:rsid w:val="00664B00"/>
    <w:rsid w:val="006659F5"/>
    <w:rsid w:val="00666D48"/>
    <w:rsid w:val="0066778B"/>
    <w:rsid w:val="0067111F"/>
    <w:rsid w:val="00676468"/>
    <w:rsid w:val="0068025A"/>
    <w:rsid w:val="006836BC"/>
    <w:rsid w:val="00693F84"/>
    <w:rsid w:val="00694B60"/>
    <w:rsid w:val="00697968"/>
    <w:rsid w:val="006A6CD0"/>
    <w:rsid w:val="006C4FA8"/>
    <w:rsid w:val="006D0C19"/>
    <w:rsid w:val="00703A11"/>
    <w:rsid w:val="00713835"/>
    <w:rsid w:val="00716D02"/>
    <w:rsid w:val="0072085B"/>
    <w:rsid w:val="00722D5D"/>
    <w:rsid w:val="00723551"/>
    <w:rsid w:val="0074469B"/>
    <w:rsid w:val="007533CD"/>
    <w:rsid w:val="00761BFE"/>
    <w:rsid w:val="00767CE6"/>
    <w:rsid w:val="0078658C"/>
    <w:rsid w:val="007876C4"/>
    <w:rsid w:val="00790174"/>
    <w:rsid w:val="007A5477"/>
    <w:rsid w:val="007C2A26"/>
    <w:rsid w:val="007C7782"/>
    <w:rsid w:val="007D4DAE"/>
    <w:rsid w:val="007E06CF"/>
    <w:rsid w:val="007E3FAA"/>
    <w:rsid w:val="007E6407"/>
    <w:rsid w:val="007E6853"/>
    <w:rsid w:val="007E70FB"/>
    <w:rsid w:val="007F7E71"/>
    <w:rsid w:val="008203B3"/>
    <w:rsid w:val="00823903"/>
    <w:rsid w:val="00827156"/>
    <w:rsid w:val="00827BD5"/>
    <w:rsid w:val="00834AC3"/>
    <w:rsid w:val="00854785"/>
    <w:rsid w:val="00865886"/>
    <w:rsid w:val="008731A4"/>
    <w:rsid w:val="00875018"/>
    <w:rsid w:val="00881D6C"/>
    <w:rsid w:val="00885855"/>
    <w:rsid w:val="008909EF"/>
    <w:rsid w:val="008B34FD"/>
    <w:rsid w:val="008E185C"/>
    <w:rsid w:val="008E2382"/>
    <w:rsid w:val="008F13E5"/>
    <w:rsid w:val="008F331A"/>
    <w:rsid w:val="0090579A"/>
    <w:rsid w:val="00906BA4"/>
    <w:rsid w:val="00907F73"/>
    <w:rsid w:val="0091276D"/>
    <w:rsid w:val="00930C3D"/>
    <w:rsid w:val="0094421F"/>
    <w:rsid w:val="00945AB7"/>
    <w:rsid w:val="00950832"/>
    <w:rsid w:val="00962BC5"/>
    <w:rsid w:val="00963B20"/>
    <w:rsid w:val="009721A0"/>
    <w:rsid w:val="0097606E"/>
    <w:rsid w:val="00981217"/>
    <w:rsid w:val="0098607B"/>
    <w:rsid w:val="009909F7"/>
    <w:rsid w:val="00994CBA"/>
    <w:rsid w:val="00997A9B"/>
    <w:rsid w:val="009A1863"/>
    <w:rsid w:val="009A77A9"/>
    <w:rsid w:val="009B4C05"/>
    <w:rsid w:val="009C5ECE"/>
    <w:rsid w:val="009D37E0"/>
    <w:rsid w:val="009D6809"/>
    <w:rsid w:val="009E4C51"/>
    <w:rsid w:val="009E5540"/>
    <w:rsid w:val="009F74B2"/>
    <w:rsid w:val="00A11CF6"/>
    <w:rsid w:val="00A232E0"/>
    <w:rsid w:val="00A24CE9"/>
    <w:rsid w:val="00A45B3C"/>
    <w:rsid w:val="00A47201"/>
    <w:rsid w:val="00A602FA"/>
    <w:rsid w:val="00A77B2E"/>
    <w:rsid w:val="00A80E77"/>
    <w:rsid w:val="00AA5024"/>
    <w:rsid w:val="00AB1C40"/>
    <w:rsid w:val="00AB728B"/>
    <w:rsid w:val="00AC3854"/>
    <w:rsid w:val="00AC58F7"/>
    <w:rsid w:val="00AD23ED"/>
    <w:rsid w:val="00AD56D7"/>
    <w:rsid w:val="00AF334F"/>
    <w:rsid w:val="00B00129"/>
    <w:rsid w:val="00B16398"/>
    <w:rsid w:val="00B20B77"/>
    <w:rsid w:val="00B2452D"/>
    <w:rsid w:val="00B35057"/>
    <w:rsid w:val="00B354AA"/>
    <w:rsid w:val="00B5687C"/>
    <w:rsid w:val="00B7282E"/>
    <w:rsid w:val="00B758C2"/>
    <w:rsid w:val="00B7611E"/>
    <w:rsid w:val="00B922C5"/>
    <w:rsid w:val="00B97991"/>
    <w:rsid w:val="00BA2FD9"/>
    <w:rsid w:val="00BB02DC"/>
    <w:rsid w:val="00BC16C6"/>
    <w:rsid w:val="00BD05FA"/>
    <w:rsid w:val="00BD0D4B"/>
    <w:rsid w:val="00BD1E74"/>
    <w:rsid w:val="00BD2F3B"/>
    <w:rsid w:val="00BD5771"/>
    <w:rsid w:val="00BE20E6"/>
    <w:rsid w:val="00BE3090"/>
    <w:rsid w:val="00BE3370"/>
    <w:rsid w:val="00BE4E51"/>
    <w:rsid w:val="00BE729F"/>
    <w:rsid w:val="00C01E20"/>
    <w:rsid w:val="00C157F5"/>
    <w:rsid w:val="00C30B2E"/>
    <w:rsid w:val="00C31F1B"/>
    <w:rsid w:val="00C37EE0"/>
    <w:rsid w:val="00C518C0"/>
    <w:rsid w:val="00C54483"/>
    <w:rsid w:val="00C60C6D"/>
    <w:rsid w:val="00C638C7"/>
    <w:rsid w:val="00C64383"/>
    <w:rsid w:val="00C74A6B"/>
    <w:rsid w:val="00C76088"/>
    <w:rsid w:val="00C81183"/>
    <w:rsid w:val="00C850C9"/>
    <w:rsid w:val="00CA3D54"/>
    <w:rsid w:val="00CB0752"/>
    <w:rsid w:val="00CB42DE"/>
    <w:rsid w:val="00CC4646"/>
    <w:rsid w:val="00CE7EE0"/>
    <w:rsid w:val="00CF2043"/>
    <w:rsid w:val="00D049FA"/>
    <w:rsid w:val="00D05439"/>
    <w:rsid w:val="00D073D7"/>
    <w:rsid w:val="00D078AD"/>
    <w:rsid w:val="00D1201D"/>
    <w:rsid w:val="00D40F78"/>
    <w:rsid w:val="00D42CDB"/>
    <w:rsid w:val="00D55265"/>
    <w:rsid w:val="00D6447F"/>
    <w:rsid w:val="00D72018"/>
    <w:rsid w:val="00D85DC1"/>
    <w:rsid w:val="00D91B41"/>
    <w:rsid w:val="00D92AF9"/>
    <w:rsid w:val="00DA2F89"/>
    <w:rsid w:val="00DA480E"/>
    <w:rsid w:val="00DB1277"/>
    <w:rsid w:val="00DB4B00"/>
    <w:rsid w:val="00DB62ED"/>
    <w:rsid w:val="00DC061D"/>
    <w:rsid w:val="00DE5B6A"/>
    <w:rsid w:val="00DE7810"/>
    <w:rsid w:val="00DE7A85"/>
    <w:rsid w:val="00DF6000"/>
    <w:rsid w:val="00E063D9"/>
    <w:rsid w:val="00E26F40"/>
    <w:rsid w:val="00E273D6"/>
    <w:rsid w:val="00E30C5D"/>
    <w:rsid w:val="00E358B9"/>
    <w:rsid w:val="00E372A6"/>
    <w:rsid w:val="00E41E32"/>
    <w:rsid w:val="00E44A90"/>
    <w:rsid w:val="00E60BCF"/>
    <w:rsid w:val="00E6116B"/>
    <w:rsid w:val="00E6179C"/>
    <w:rsid w:val="00E622CE"/>
    <w:rsid w:val="00E63B28"/>
    <w:rsid w:val="00E65B7A"/>
    <w:rsid w:val="00E748C3"/>
    <w:rsid w:val="00E778A2"/>
    <w:rsid w:val="00E813A2"/>
    <w:rsid w:val="00E82A6E"/>
    <w:rsid w:val="00E857D2"/>
    <w:rsid w:val="00E9219B"/>
    <w:rsid w:val="00E92C5D"/>
    <w:rsid w:val="00EA1C85"/>
    <w:rsid w:val="00EA3A33"/>
    <w:rsid w:val="00EA75A6"/>
    <w:rsid w:val="00EC587E"/>
    <w:rsid w:val="00ED04C1"/>
    <w:rsid w:val="00EF30D9"/>
    <w:rsid w:val="00EF4C94"/>
    <w:rsid w:val="00F16CD6"/>
    <w:rsid w:val="00F215DD"/>
    <w:rsid w:val="00F2375B"/>
    <w:rsid w:val="00F43BD7"/>
    <w:rsid w:val="00F533EB"/>
    <w:rsid w:val="00F618C2"/>
    <w:rsid w:val="00F77623"/>
    <w:rsid w:val="00F77E89"/>
    <w:rsid w:val="00F80342"/>
    <w:rsid w:val="00F866B7"/>
    <w:rsid w:val="00F87CC0"/>
    <w:rsid w:val="00F90BF3"/>
    <w:rsid w:val="00FC5A4A"/>
    <w:rsid w:val="00FD1D85"/>
    <w:rsid w:val="00FD5DF4"/>
    <w:rsid w:val="00FE08DD"/>
    <w:rsid w:val="00FE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5FB7"/>
  <w15:docId w15:val="{DF278F07-3B0A-45EF-BC66-1BD170E8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69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69D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0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04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4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4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720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E7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hristianfinancialcu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monroe@cfcum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5453792BEEA4CAA226D6EE7967797" ma:contentTypeVersion="17" ma:contentTypeDescription="Create a new document." ma:contentTypeScope="" ma:versionID="9ddd5a0a0e682e9b3bef3a7d35da180c">
  <xsd:schema xmlns:xsd="http://www.w3.org/2001/XMLSchema" xmlns:xs="http://www.w3.org/2001/XMLSchema" xmlns:p="http://schemas.microsoft.com/office/2006/metadata/properties" xmlns:ns2="ff43db39-305f-48a4-9cd6-d04a1f31c099" xmlns:ns3="8d6ebf2a-c490-4b1f-a9c4-ef32aae655a7" targetNamespace="http://schemas.microsoft.com/office/2006/metadata/properties" ma:root="true" ma:fieldsID="ebd35312074d322607386976a253f699" ns2:_="" ns3:_="">
    <xsd:import namespace="ff43db39-305f-48a4-9cd6-d04a1f31c099"/>
    <xsd:import namespace="8d6ebf2a-c490-4b1f-a9c4-ef32aae65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db39-305f-48a4-9cd6-d04a1f31c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c7eaf0-1382-4e8e-b474-b511326ce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f2a-c490-4b1f-a9c4-ef32aae65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177d44-8945-416d-8314-a2193a79e7ef}" ma:internalName="TaxCatchAll" ma:showField="CatchAllData" ma:web="8d6ebf2a-c490-4b1f-a9c4-ef32aae65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43db39-305f-48a4-9cd6-d04a1f31c099">
      <Terms xmlns="http://schemas.microsoft.com/office/infopath/2007/PartnerControls"/>
    </lcf76f155ced4ddcb4097134ff3c332f>
    <TaxCatchAll xmlns="8d6ebf2a-c490-4b1f-a9c4-ef32aae655a7" xsi:nil="true"/>
    <_Flow_SignoffStatus xmlns="ff43db39-305f-48a4-9cd6-d04a1f31c099" xsi:nil="true"/>
  </documentManagement>
</p:properties>
</file>

<file path=customXml/itemProps1.xml><?xml version="1.0" encoding="utf-8"?>
<ds:datastoreItem xmlns:ds="http://schemas.openxmlformats.org/officeDocument/2006/customXml" ds:itemID="{3A72D470-C501-45DA-B191-6FF15FDDD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E37546-9B9E-4302-9578-DF67ADAAF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3db39-305f-48a4-9cd6-d04a1f31c099"/>
    <ds:schemaRef ds:uri="8d6ebf2a-c490-4b1f-a9c4-ef32aae65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A1246-07C2-40A6-AFEC-3280FCD62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89097C-7137-44E0-A85C-F28145D26B8C}">
  <ds:schemaRefs>
    <ds:schemaRef ds:uri="http://schemas.microsoft.com/office/2006/metadata/properties"/>
    <ds:schemaRef ds:uri="http://schemas.microsoft.com/office/infopath/2007/PartnerControls"/>
    <ds:schemaRef ds:uri="ff43db39-305f-48a4-9cd6-d04a1f31c099"/>
    <ds:schemaRef ds:uri="8d6ebf2a-c490-4b1f-a9c4-ef32aae65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Long</dc:creator>
  <cp:lastModifiedBy>Rebekah Monroe</cp:lastModifiedBy>
  <cp:revision>66</cp:revision>
  <cp:lastPrinted>2014-09-24T20:52:00Z</cp:lastPrinted>
  <dcterms:created xsi:type="dcterms:W3CDTF">2023-05-15T15:26:00Z</dcterms:created>
  <dcterms:modified xsi:type="dcterms:W3CDTF">2023-05-25T17:39:00Z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0x010100DEF5453792BEEA4CAA226D6EE7967797</vt:lpwstr>
  </property>
  <property fmtid="{D5CDD505-2E9C-101B-9397-08002B2CF9AE}" pid="3" name="Order">
    <vt:r8>2031600</vt:r8>
  </property>
  <property fmtid="{D5CDD505-2E9C-101B-9397-08002B2CF9AE}" pid="4" name="MediaServiceImageTags">
    <vt:lpwstr/>
  </property>
</Properties>
</file>