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2842" w14:textId="22F12BF8" w:rsidR="000F596E" w:rsidRPr="00CA128B" w:rsidRDefault="008A6C69" w:rsidP="00701C61">
      <w:pPr>
        <w:jc w:val="center"/>
        <w:rPr>
          <w:rFonts w:ascii="Arial" w:hAnsi="Arial" w:cs="Arial"/>
          <w:b/>
          <w:bCs/>
          <w:sz w:val="20"/>
          <w:szCs w:val="20"/>
        </w:rPr>
      </w:pPr>
      <w:r>
        <w:rPr>
          <w:rFonts w:ascii="Arial" w:hAnsi="Arial" w:cs="Arial"/>
          <w:b/>
          <w:bCs/>
          <w:sz w:val="20"/>
          <w:szCs w:val="20"/>
        </w:rPr>
        <w:t>CU</w:t>
      </w:r>
      <w:r w:rsidR="000F596E" w:rsidRPr="00CA128B">
        <w:rPr>
          <w:rFonts w:ascii="Arial" w:hAnsi="Arial" w:cs="Arial"/>
          <w:b/>
          <w:bCs/>
          <w:sz w:val="20"/>
          <w:szCs w:val="20"/>
        </w:rPr>
        <w:t xml:space="preserve">SO Financial Announces New Partnership with </w:t>
      </w:r>
      <w:r w:rsidR="00073F93" w:rsidRPr="00CA128B">
        <w:rPr>
          <w:rFonts w:ascii="Arial" w:hAnsi="Arial" w:cs="Arial"/>
          <w:b/>
          <w:bCs/>
          <w:sz w:val="20"/>
          <w:szCs w:val="20"/>
        </w:rPr>
        <w:t>Mobiloil Credit Union</w:t>
      </w:r>
    </w:p>
    <w:p w14:paraId="571E746B" w14:textId="24B3751B" w:rsidR="000F596E" w:rsidRPr="00CA128B" w:rsidRDefault="000F596E" w:rsidP="000F596E">
      <w:pPr>
        <w:jc w:val="center"/>
        <w:rPr>
          <w:rFonts w:ascii="Arial" w:hAnsi="Arial" w:cs="Arial"/>
          <w:i/>
          <w:iCs/>
          <w:sz w:val="20"/>
          <w:szCs w:val="20"/>
        </w:rPr>
      </w:pPr>
    </w:p>
    <w:p w14:paraId="13A0624E" w14:textId="27BE98B0" w:rsidR="00C47170" w:rsidRDefault="00C47170" w:rsidP="000F596E">
      <w:pPr>
        <w:jc w:val="center"/>
        <w:rPr>
          <w:rFonts w:ascii="Arial" w:hAnsi="Arial" w:cs="Arial"/>
          <w:i/>
          <w:iCs/>
          <w:sz w:val="20"/>
          <w:szCs w:val="20"/>
        </w:rPr>
      </w:pPr>
      <w:r w:rsidRPr="00CA128B">
        <w:rPr>
          <w:rFonts w:ascii="Arial" w:hAnsi="Arial" w:cs="Arial"/>
          <w:i/>
          <w:iCs/>
          <w:sz w:val="20"/>
          <w:szCs w:val="20"/>
        </w:rPr>
        <w:t xml:space="preserve">$1 billion </w:t>
      </w:r>
      <w:r w:rsidR="007833BD" w:rsidRPr="00CA128B">
        <w:rPr>
          <w:rFonts w:ascii="Arial" w:hAnsi="Arial" w:cs="Arial"/>
          <w:i/>
          <w:iCs/>
          <w:sz w:val="20"/>
          <w:szCs w:val="20"/>
        </w:rPr>
        <w:t xml:space="preserve">Texas-based </w:t>
      </w:r>
      <w:r w:rsidR="00CA128B" w:rsidRPr="00CA128B">
        <w:rPr>
          <w:rFonts w:ascii="Arial" w:hAnsi="Arial" w:cs="Arial"/>
          <w:i/>
          <w:iCs/>
          <w:sz w:val="20"/>
          <w:szCs w:val="20"/>
        </w:rPr>
        <w:t>financial institution</w:t>
      </w:r>
      <w:r w:rsidR="007833BD" w:rsidRPr="00CA128B">
        <w:rPr>
          <w:rFonts w:ascii="Arial" w:hAnsi="Arial" w:cs="Arial"/>
          <w:i/>
          <w:iCs/>
          <w:sz w:val="20"/>
          <w:szCs w:val="20"/>
        </w:rPr>
        <w:t xml:space="preserve"> joins</w:t>
      </w:r>
      <w:r w:rsidR="00CA128B" w:rsidRPr="00CA128B">
        <w:rPr>
          <w:rFonts w:ascii="Arial" w:hAnsi="Arial" w:cs="Arial"/>
          <w:i/>
          <w:iCs/>
          <w:sz w:val="20"/>
          <w:szCs w:val="20"/>
        </w:rPr>
        <w:t xml:space="preserve"> broker-dealer with singular focus on credit unions</w:t>
      </w:r>
    </w:p>
    <w:p w14:paraId="794428B1" w14:textId="5B5E7079" w:rsidR="000F596E" w:rsidRDefault="000F596E" w:rsidP="00701C61">
      <w:pPr>
        <w:rPr>
          <w:rFonts w:ascii="Arial" w:hAnsi="Arial" w:cs="Arial"/>
          <w:i/>
          <w:iCs/>
          <w:sz w:val="20"/>
          <w:szCs w:val="20"/>
        </w:rPr>
      </w:pPr>
    </w:p>
    <w:p w14:paraId="459AB6AA" w14:textId="77777777" w:rsidR="00701C61" w:rsidRDefault="00701C61" w:rsidP="000F596E">
      <w:pPr>
        <w:jc w:val="center"/>
        <w:rPr>
          <w:rFonts w:ascii="Arial" w:hAnsi="Arial" w:cs="Arial"/>
          <w:i/>
          <w:iCs/>
          <w:sz w:val="20"/>
          <w:szCs w:val="20"/>
        </w:rPr>
      </w:pPr>
    </w:p>
    <w:p w14:paraId="5D325B40" w14:textId="17C1803E" w:rsidR="00553064" w:rsidRDefault="00073F93" w:rsidP="007833BD">
      <w:pPr>
        <w:rPr>
          <w:rFonts w:ascii="Arial" w:hAnsi="Arial" w:cs="Arial"/>
          <w:sz w:val="20"/>
          <w:szCs w:val="20"/>
        </w:rPr>
      </w:pPr>
      <w:r w:rsidRPr="0063492B">
        <w:rPr>
          <w:rFonts w:ascii="Arial" w:hAnsi="Arial" w:cs="Arial"/>
          <w:b/>
          <w:bCs/>
          <w:sz w:val="20"/>
          <w:szCs w:val="20"/>
        </w:rPr>
        <w:t xml:space="preserve">San Diego, CA, and Beaumont, TX </w:t>
      </w:r>
      <w:r w:rsidRPr="0063492B">
        <w:rPr>
          <w:rFonts w:ascii="Arial" w:hAnsi="Arial" w:cs="Arial"/>
          <w:sz w:val="20"/>
          <w:szCs w:val="20"/>
        </w:rPr>
        <w:t xml:space="preserve">— </w:t>
      </w:r>
      <w:r w:rsidR="007C642D">
        <w:rPr>
          <w:rFonts w:ascii="Arial" w:hAnsi="Arial" w:cs="Arial"/>
          <w:b/>
          <w:bCs/>
          <w:sz w:val="20"/>
          <w:szCs w:val="20"/>
        </w:rPr>
        <w:t xml:space="preserve">May </w:t>
      </w:r>
      <w:r w:rsidR="005F7F10" w:rsidRPr="005F7F10">
        <w:rPr>
          <w:rFonts w:ascii="Arial" w:hAnsi="Arial" w:cs="Arial"/>
          <w:b/>
          <w:bCs/>
          <w:sz w:val="20"/>
          <w:szCs w:val="20"/>
        </w:rPr>
        <w:t>16</w:t>
      </w:r>
      <w:r w:rsidRPr="005F7F10">
        <w:rPr>
          <w:rFonts w:ascii="Arial" w:hAnsi="Arial" w:cs="Arial"/>
          <w:b/>
          <w:bCs/>
          <w:sz w:val="20"/>
          <w:szCs w:val="20"/>
        </w:rPr>
        <w:t>, 202</w:t>
      </w:r>
      <w:r w:rsidR="007C642D" w:rsidRPr="005F7F10">
        <w:rPr>
          <w:rFonts w:ascii="Arial" w:hAnsi="Arial" w:cs="Arial"/>
          <w:b/>
          <w:bCs/>
          <w:sz w:val="20"/>
          <w:szCs w:val="20"/>
        </w:rPr>
        <w:t>3</w:t>
      </w:r>
      <w:r w:rsidRPr="005F7F10">
        <w:rPr>
          <w:rFonts w:ascii="Arial" w:hAnsi="Arial" w:cs="Arial"/>
          <w:b/>
          <w:bCs/>
          <w:sz w:val="20"/>
          <w:szCs w:val="20"/>
        </w:rPr>
        <w:t> </w:t>
      </w:r>
      <w:r w:rsidRPr="005F7F10">
        <w:rPr>
          <w:rFonts w:ascii="Arial" w:hAnsi="Arial" w:cs="Arial"/>
          <w:sz w:val="20"/>
          <w:szCs w:val="20"/>
        </w:rPr>
        <w:t>— </w:t>
      </w:r>
      <w:r w:rsidR="00F5662F" w:rsidRPr="005F7F10">
        <w:rPr>
          <w:rFonts w:ascii="Arial" w:hAnsi="Arial" w:cs="Arial"/>
          <w:sz w:val="20"/>
          <w:szCs w:val="20"/>
        </w:rPr>
        <w:t>CUSO Financial Services, L.P.</w:t>
      </w:r>
      <w:r w:rsidRPr="005F7F10">
        <w:rPr>
          <w:rFonts w:ascii="Arial" w:hAnsi="Arial" w:cs="Arial"/>
          <w:sz w:val="20"/>
          <w:szCs w:val="20"/>
        </w:rPr>
        <w:t> (CFS), a</w:t>
      </w:r>
      <w:r w:rsidRPr="0063492B">
        <w:rPr>
          <w:rFonts w:ascii="Arial" w:hAnsi="Arial" w:cs="Arial"/>
          <w:sz w:val="20"/>
          <w:szCs w:val="20"/>
        </w:rPr>
        <w:t xml:space="preserve"> subsidiary of </w:t>
      </w:r>
      <w:hyperlink r:id="rId7" w:history="1">
        <w:r w:rsidR="00315F55" w:rsidRPr="00315F55">
          <w:rPr>
            <w:rStyle w:val="Hyperlink"/>
            <w:rFonts w:ascii="Arial" w:hAnsi="Arial" w:cs="Arial"/>
            <w:sz w:val="20"/>
            <w:szCs w:val="20"/>
          </w:rPr>
          <w:t>Atria Wealth Solutions, Inc</w:t>
        </w:r>
      </w:hyperlink>
      <w:r w:rsidR="00315F55" w:rsidRPr="00315F55">
        <w:rPr>
          <w:rFonts w:ascii="Arial" w:hAnsi="Arial" w:cs="Arial"/>
          <w:sz w:val="20"/>
          <w:szCs w:val="20"/>
        </w:rPr>
        <w:t>.</w:t>
      </w:r>
      <w:r w:rsidRPr="0063492B">
        <w:rPr>
          <w:rFonts w:ascii="Arial" w:hAnsi="Arial" w:cs="Arial"/>
          <w:sz w:val="20"/>
          <w:szCs w:val="20"/>
        </w:rPr>
        <w:t xml:space="preserve"> (Atria)</w:t>
      </w:r>
      <w:r w:rsidR="002779D9">
        <w:rPr>
          <w:rFonts w:ascii="Arial" w:hAnsi="Arial" w:cs="Arial"/>
          <w:sz w:val="20"/>
          <w:szCs w:val="20"/>
        </w:rPr>
        <w:t>,</w:t>
      </w:r>
      <w:r w:rsidRPr="0063492B">
        <w:rPr>
          <w:rFonts w:ascii="Arial" w:hAnsi="Arial" w:cs="Arial"/>
          <w:sz w:val="20"/>
          <w:szCs w:val="20"/>
        </w:rPr>
        <w:t xml:space="preserve"> </w:t>
      </w:r>
      <w:r w:rsidR="007C642D">
        <w:rPr>
          <w:rFonts w:ascii="Arial" w:hAnsi="Arial" w:cs="Arial"/>
          <w:sz w:val="20"/>
          <w:szCs w:val="20"/>
        </w:rPr>
        <w:t>announces</w:t>
      </w:r>
      <w:r w:rsidRPr="0063492B">
        <w:rPr>
          <w:rFonts w:ascii="Arial" w:hAnsi="Arial" w:cs="Arial"/>
          <w:sz w:val="20"/>
          <w:szCs w:val="20"/>
        </w:rPr>
        <w:t xml:space="preserve"> a multi-year agreement with Mobiloil Credit Union (Mobiloil) to support and grow its wealth management program. </w:t>
      </w:r>
      <w:r w:rsidR="008E2A87" w:rsidRPr="008E2A87">
        <w:rPr>
          <w:rFonts w:ascii="Arial" w:hAnsi="Arial" w:cs="Arial"/>
          <w:sz w:val="20"/>
          <w:szCs w:val="20"/>
        </w:rPr>
        <w:t xml:space="preserve">Established in 1935 as Magnolia Employees Beaumont Texas Federal Credit Union, </w:t>
      </w:r>
      <w:proofErr w:type="spellStart"/>
      <w:r w:rsidR="007833BD">
        <w:rPr>
          <w:rFonts w:ascii="Arial" w:hAnsi="Arial" w:cs="Arial"/>
          <w:sz w:val="20"/>
          <w:szCs w:val="20"/>
        </w:rPr>
        <w:t>Mobiloil</w:t>
      </w:r>
      <w:proofErr w:type="spellEnd"/>
      <w:r w:rsidR="007833BD">
        <w:rPr>
          <w:rFonts w:ascii="Arial" w:hAnsi="Arial" w:cs="Arial"/>
          <w:sz w:val="20"/>
          <w:szCs w:val="20"/>
        </w:rPr>
        <w:t xml:space="preserve"> serves nearly </w:t>
      </w:r>
      <w:r w:rsidR="00DA7ABE">
        <w:rPr>
          <w:rFonts w:ascii="Arial" w:hAnsi="Arial" w:cs="Arial"/>
          <w:sz w:val="20"/>
          <w:szCs w:val="20"/>
        </w:rPr>
        <w:t>75,000</w:t>
      </w:r>
      <w:r w:rsidR="007833BD">
        <w:rPr>
          <w:rFonts w:ascii="Arial" w:hAnsi="Arial" w:cs="Arial"/>
          <w:sz w:val="20"/>
          <w:szCs w:val="20"/>
        </w:rPr>
        <w:t xml:space="preserve"> members with over $1 billion in assets from </w:t>
      </w:r>
      <w:r w:rsidR="00DA7ABE">
        <w:rPr>
          <w:rFonts w:ascii="Arial" w:hAnsi="Arial" w:cs="Arial"/>
          <w:sz w:val="20"/>
          <w:szCs w:val="20"/>
        </w:rPr>
        <w:t xml:space="preserve">twelve </w:t>
      </w:r>
      <w:r w:rsidR="007833BD">
        <w:rPr>
          <w:rFonts w:ascii="Arial" w:hAnsi="Arial" w:cs="Arial"/>
          <w:sz w:val="20"/>
          <w:szCs w:val="20"/>
        </w:rPr>
        <w:t>branches throughout southeastern Texas.</w:t>
      </w:r>
    </w:p>
    <w:p w14:paraId="09EE9368" w14:textId="1DD438CF" w:rsidR="00553064" w:rsidRDefault="00553064" w:rsidP="00073F93">
      <w:pPr>
        <w:rPr>
          <w:rFonts w:ascii="Arial" w:hAnsi="Arial" w:cs="Arial"/>
          <w:sz w:val="20"/>
          <w:szCs w:val="20"/>
        </w:rPr>
      </w:pPr>
    </w:p>
    <w:p w14:paraId="48775386" w14:textId="60A683DE" w:rsidR="00553064" w:rsidRDefault="008E2A87" w:rsidP="00073F93">
      <w:pPr>
        <w:rPr>
          <w:rFonts w:ascii="Arial" w:hAnsi="Arial" w:cs="Arial"/>
          <w:sz w:val="20"/>
          <w:szCs w:val="20"/>
        </w:rPr>
      </w:pPr>
      <w:r>
        <w:rPr>
          <w:rFonts w:ascii="Arial" w:hAnsi="Arial" w:cs="Arial"/>
          <w:sz w:val="20"/>
          <w:szCs w:val="20"/>
        </w:rPr>
        <w:t xml:space="preserve">“For nearly 90 years, we have been committed to enriching our members’ lives one experience at a time, and our new partnership with CFS empowers us to do that at a much higher level and with significantly more ease,” said </w:t>
      </w:r>
      <w:proofErr w:type="spellStart"/>
      <w:r>
        <w:rPr>
          <w:rFonts w:ascii="Arial" w:hAnsi="Arial" w:cs="Arial"/>
          <w:sz w:val="20"/>
          <w:szCs w:val="20"/>
        </w:rPr>
        <w:t>Mobiloil</w:t>
      </w:r>
      <w:proofErr w:type="spellEnd"/>
      <w:r>
        <w:rPr>
          <w:rFonts w:ascii="Arial" w:hAnsi="Arial" w:cs="Arial"/>
          <w:sz w:val="20"/>
          <w:szCs w:val="20"/>
        </w:rPr>
        <w:t xml:space="preserve"> </w:t>
      </w:r>
      <w:r w:rsidR="00CA128B">
        <w:rPr>
          <w:rFonts w:ascii="Arial" w:hAnsi="Arial" w:cs="Arial"/>
          <w:sz w:val="20"/>
          <w:szCs w:val="20"/>
        </w:rPr>
        <w:t xml:space="preserve">President </w:t>
      </w:r>
      <w:r w:rsidR="00F5662F">
        <w:rPr>
          <w:rFonts w:ascii="Arial" w:hAnsi="Arial" w:cs="Arial"/>
          <w:sz w:val="20"/>
          <w:szCs w:val="20"/>
        </w:rPr>
        <w:t>and</w:t>
      </w:r>
      <w:r w:rsidR="00CA128B">
        <w:rPr>
          <w:rFonts w:ascii="Arial" w:hAnsi="Arial" w:cs="Arial"/>
          <w:sz w:val="20"/>
          <w:szCs w:val="20"/>
        </w:rPr>
        <w:t xml:space="preserve"> </w:t>
      </w:r>
      <w:r>
        <w:rPr>
          <w:rFonts w:ascii="Arial" w:hAnsi="Arial" w:cs="Arial"/>
          <w:sz w:val="20"/>
          <w:szCs w:val="20"/>
        </w:rPr>
        <w:t>CEO John Doucet. “For 26 years</w:t>
      </w:r>
      <w:r w:rsidR="009767CA">
        <w:rPr>
          <w:rFonts w:ascii="Arial" w:hAnsi="Arial" w:cs="Arial"/>
          <w:sz w:val="20"/>
          <w:szCs w:val="20"/>
        </w:rPr>
        <w:t>,</w:t>
      </w:r>
      <w:r>
        <w:rPr>
          <w:rFonts w:ascii="Arial" w:hAnsi="Arial" w:cs="Arial"/>
          <w:sz w:val="20"/>
          <w:szCs w:val="20"/>
        </w:rPr>
        <w:t xml:space="preserve"> the CFS team has </w:t>
      </w:r>
      <w:r w:rsidR="00E85C7A">
        <w:rPr>
          <w:rFonts w:ascii="Arial" w:hAnsi="Arial" w:cs="Arial"/>
          <w:sz w:val="20"/>
          <w:szCs w:val="20"/>
        </w:rPr>
        <w:t xml:space="preserve">focused on </w:t>
      </w:r>
      <w:r>
        <w:rPr>
          <w:rFonts w:ascii="Arial" w:hAnsi="Arial" w:cs="Arial"/>
          <w:sz w:val="20"/>
          <w:szCs w:val="20"/>
        </w:rPr>
        <w:t>serv</w:t>
      </w:r>
      <w:r w:rsidR="00E85C7A">
        <w:rPr>
          <w:rFonts w:ascii="Arial" w:hAnsi="Arial" w:cs="Arial"/>
          <w:sz w:val="20"/>
          <w:szCs w:val="20"/>
        </w:rPr>
        <w:t>ing</w:t>
      </w:r>
      <w:r>
        <w:rPr>
          <w:rFonts w:ascii="Arial" w:hAnsi="Arial" w:cs="Arial"/>
          <w:sz w:val="20"/>
          <w:szCs w:val="20"/>
        </w:rPr>
        <w:t xml:space="preserve"> credit unions, so they deeply understand our needs as a financial institution and </w:t>
      </w:r>
      <w:r w:rsidR="001D3AAA">
        <w:rPr>
          <w:rFonts w:ascii="Arial" w:hAnsi="Arial" w:cs="Arial"/>
          <w:sz w:val="20"/>
          <w:szCs w:val="20"/>
        </w:rPr>
        <w:t>can empower us to serve our members with a truly holistic approach to financial planning.”</w:t>
      </w:r>
    </w:p>
    <w:p w14:paraId="46734931" w14:textId="3CB04813" w:rsidR="00553064" w:rsidRDefault="00553064" w:rsidP="00073F93">
      <w:pPr>
        <w:rPr>
          <w:rFonts w:ascii="Arial" w:hAnsi="Arial" w:cs="Arial"/>
          <w:sz w:val="20"/>
          <w:szCs w:val="20"/>
        </w:rPr>
      </w:pPr>
    </w:p>
    <w:p w14:paraId="51C9CD2E" w14:textId="6F1DCF7C" w:rsidR="004411E3" w:rsidRDefault="00EB484E" w:rsidP="00073F93">
      <w:pPr>
        <w:rPr>
          <w:rFonts w:ascii="Arial" w:hAnsi="Arial" w:cs="Arial"/>
          <w:sz w:val="20"/>
          <w:szCs w:val="20"/>
        </w:rPr>
      </w:pPr>
      <w:r>
        <w:rPr>
          <w:rFonts w:ascii="Arial" w:hAnsi="Arial" w:cs="Arial"/>
          <w:sz w:val="20"/>
          <w:szCs w:val="20"/>
        </w:rPr>
        <w:t>Mobiloil</w:t>
      </w:r>
      <w:r w:rsidRPr="00EB484E">
        <w:rPr>
          <w:rFonts w:ascii="Arial" w:hAnsi="Arial" w:cs="Arial"/>
          <w:sz w:val="20"/>
          <w:szCs w:val="20"/>
        </w:rPr>
        <w:t xml:space="preserve"> members now have access to </w:t>
      </w:r>
      <w:r w:rsidR="00BC49B9">
        <w:rPr>
          <w:rFonts w:ascii="Arial" w:hAnsi="Arial" w:cs="Arial"/>
          <w:sz w:val="20"/>
          <w:szCs w:val="20"/>
        </w:rPr>
        <w:t xml:space="preserve">the </w:t>
      </w:r>
      <w:r w:rsidRPr="00EB484E">
        <w:rPr>
          <w:rFonts w:ascii="Arial" w:hAnsi="Arial" w:cs="Arial"/>
          <w:sz w:val="20"/>
          <w:szCs w:val="20"/>
        </w:rPr>
        <w:t>Clear1</w:t>
      </w:r>
      <w:r w:rsidR="006B52FC">
        <w:rPr>
          <w:rFonts w:ascii="Arial" w:hAnsi="Arial" w:cs="Arial"/>
          <w:sz w:val="20"/>
          <w:szCs w:val="20"/>
        </w:rPr>
        <w:t xml:space="preserve"> portal and mobile app</w:t>
      </w:r>
      <w:r w:rsidRPr="00EB484E">
        <w:rPr>
          <w:rFonts w:ascii="Arial" w:hAnsi="Arial" w:cs="Arial"/>
          <w:sz w:val="20"/>
          <w:szCs w:val="20"/>
        </w:rPr>
        <w:t>, an intuitive and co-branded member portal</w:t>
      </w:r>
      <w:r w:rsidR="00F5662F">
        <w:rPr>
          <w:rFonts w:ascii="Arial" w:hAnsi="Arial" w:cs="Arial"/>
          <w:sz w:val="20"/>
          <w:szCs w:val="20"/>
        </w:rPr>
        <w:t xml:space="preserve"> and mobile </w:t>
      </w:r>
      <w:r w:rsidR="003207F0">
        <w:rPr>
          <w:rFonts w:ascii="Arial" w:hAnsi="Arial" w:cs="Arial"/>
          <w:sz w:val="20"/>
          <w:szCs w:val="20"/>
        </w:rPr>
        <w:t>app</w:t>
      </w:r>
      <w:r w:rsidR="00BC49B9">
        <w:rPr>
          <w:rFonts w:ascii="Arial" w:hAnsi="Arial" w:cs="Arial"/>
          <w:sz w:val="20"/>
          <w:szCs w:val="20"/>
        </w:rPr>
        <w:t xml:space="preserve"> built with a </w:t>
      </w:r>
      <w:r w:rsidRPr="00EB484E">
        <w:rPr>
          <w:rFonts w:ascii="Arial" w:hAnsi="Arial" w:cs="Arial"/>
          <w:sz w:val="20"/>
          <w:szCs w:val="20"/>
        </w:rPr>
        <w:t>single</w:t>
      </w:r>
      <w:r w:rsidR="00E129A7">
        <w:rPr>
          <w:rFonts w:ascii="Arial" w:hAnsi="Arial" w:cs="Arial"/>
          <w:sz w:val="20"/>
          <w:szCs w:val="20"/>
        </w:rPr>
        <w:t xml:space="preserve"> </w:t>
      </w:r>
      <w:r w:rsidRPr="00EB484E">
        <w:rPr>
          <w:rFonts w:ascii="Arial" w:hAnsi="Arial" w:cs="Arial"/>
          <w:sz w:val="20"/>
          <w:szCs w:val="20"/>
        </w:rPr>
        <w:t>sign-on integration from the credit union’s home banking website</w:t>
      </w:r>
      <w:r>
        <w:rPr>
          <w:rFonts w:ascii="Arial" w:hAnsi="Arial" w:cs="Arial"/>
          <w:sz w:val="20"/>
          <w:szCs w:val="20"/>
        </w:rPr>
        <w:t xml:space="preserve">, </w:t>
      </w:r>
      <w:r w:rsidR="00BC49B9">
        <w:rPr>
          <w:rFonts w:ascii="Arial" w:hAnsi="Arial" w:cs="Arial"/>
          <w:sz w:val="20"/>
          <w:szCs w:val="20"/>
        </w:rPr>
        <w:t>designed to provide</w:t>
      </w:r>
      <w:r>
        <w:rPr>
          <w:rFonts w:ascii="Arial" w:hAnsi="Arial" w:cs="Arial"/>
          <w:sz w:val="20"/>
          <w:szCs w:val="20"/>
        </w:rPr>
        <w:t xml:space="preserve"> </w:t>
      </w:r>
      <w:r w:rsidR="00BC49B9">
        <w:rPr>
          <w:rFonts w:ascii="Arial" w:hAnsi="Arial" w:cs="Arial"/>
          <w:sz w:val="20"/>
          <w:szCs w:val="20"/>
        </w:rPr>
        <w:t xml:space="preserve">a seamless </w:t>
      </w:r>
      <w:r>
        <w:rPr>
          <w:rFonts w:ascii="Arial" w:hAnsi="Arial" w:cs="Arial"/>
          <w:sz w:val="20"/>
          <w:szCs w:val="20"/>
        </w:rPr>
        <w:t xml:space="preserve">connection between members’ wealth management </w:t>
      </w:r>
      <w:r w:rsidR="00BC49B9">
        <w:rPr>
          <w:rFonts w:ascii="Arial" w:hAnsi="Arial" w:cs="Arial"/>
          <w:sz w:val="20"/>
          <w:szCs w:val="20"/>
        </w:rPr>
        <w:t>services</w:t>
      </w:r>
      <w:r>
        <w:rPr>
          <w:rFonts w:ascii="Arial" w:hAnsi="Arial" w:cs="Arial"/>
          <w:sz w:val="20"/>
          <w:szCs w:val="20"/>
        </w:rPr>
        <w:t xml:space="preserve"> and the</w:t>
      </w:r>
      <w:r w:rsidR="00BC49B9">
        <w:rPr>
          <w:rFonts w:ascii="Arial" w:hAnsi="Arial" w:cs="Arial"/>
          <w:sz w:val="20"/>
          <w:szCs w:val="20"/>
        </w:rPr>
        <w:t>ir</w:t>
      </w:r>
      <w:r>
        <w:rPr>
          <w:rFonts w:ascii="Arial" w:hAnsi="Arial" w:cs="Arial"/>
          <w:sz w:val="20"/>
          <w:szCs w:val="20"/>
        </w:rPr>
        <w:t xml:space="preserve"> credit union’s services</w:t>
      </w:r>
      <w:r w:rsidRPr="00EB484E">
        <w:rPr>
          <w:rFonts w:ascii="Arial" w:hAnsi="Arial" w:cs="Arial"/>
          <w:sz w:val="20"/>
          <w:szCs w:val="20"/>
        </w:rPr>
        <w:t xml:space="preserve">. </w:t>
      </w:r>
    </w:p>
    <w:p w14:paraId="3AD035C4" w14:textId="62BB3FD6" w:rsidR="00FA6098" w:rsidRDefault="00FA6098" w:rsidP="00073F93">
      <w:pPr>
        <w:rPr>
          <w:rFonts w:ascii="Arial" w:hAnsi="Arial" w:cs="Arial"/>
          <w:sz w:val="20"/>
          <w:szCs w:val="20"/>
        </w:rPr>
      </w:pPr>
    </w:p>
    <w:p w14:paraId="2E4F1071" w14:textId="22060546" w:rsidR="00F17E40" w:rsidRPr="009D51A8" w:rsidRDefault="00E14F97" w:rsidP="00F17E40">
      <w:pPr>
        <w:rPr>
          <w:rFonts w:ascii="Arial" w:hAnsi="Arial" w:cs="Arial"/>
          <w:color w:val="C00000"/>
          <w:sz w:val="20"/>
          <w:szCs w:val="20"/>
          <w:shd w:val="clear" w:color="auto" w:fill="FFFFFF"/>
        </w:rPr>
      </w:pPr>
      <w:r>
        <w:rPr>
          <w:rFonts w:ascii="Arial" w:hAnsi="Arial" w:cs="Arial"/>
          <w:sz w:val="20"/>
          <w:szCs w:val="20"/>
        </w:rPr>
        <w:t xml:space="preserve">Mobiloil </w:t>
      </w:r>
      <w:r w:rsidR="00071B59">
        <w:rPr>
          <w:rFonts w:ascii="Arial" w:hAnsi="Arial" w:cs="Arial"/>
          <w:sz w:val="20"/>
          <w:szCs w:val="20"/>
        </w:rPr>
        <w:t>also welcomes financial professional</w:t>
      </w:r>
      <w:r w:rsidR="00D11BD6">
        <w:rPr>
          <w:rFonts w:ascii="Arial" w:hAnsi="Arial" w:cs="Arial"/>
          <w:sz w:val="20"/>
          <w:szCs w:val="20"/>
        </w:rPr>
        <w:t xml:space="preserve"> Ma</w:t>
      </w:r>
      <w:r w:rsidR="0048778F">
        <w:rPr>
          <w:rFonts w:ascii="Arial" w:hAnsi="Arial" w:cs="Arial"/>
          <w:sz w:val="20"/>
          <w:szCs w:val="20"/>
        </w:rPr>
        <w:t>r</w:t>
      </w:r>
      <w:r w:rsidR="00D11BD6">
        <w:rPr>
          <w:rFonts w:ascii="Arial" w:hAnsi="Arial" w:cs="Arial"/>
          <w:sz w:val="20"/>
          <w:szCs w:val="20"/>
        </w:rPr>
        <w:t xml:space="preserve">ioreen “Mario” Gibson </w:t>
      </w:r>
      <w:r w:rsidR="00071B59">
        <w:rPr>
          <w:rFonts w:ascii="Arial" w:hAnsi="Arial" w:cs="Arial"/>
          <w:sz w:val="20"/>
          <w:szCs w:val="20"/>
        </w:rPr>
        <w:t>to their wealth management program</w:t>
      </w:r>
      <w:r w:rsidR="00F17E40">
        <w:rPr>
          <w:rFonts w:ascii="Arial" w:hAnsi="Arial" w:cs="Arial"/>
          <w:sz w:val="20"/>
          <w:szCs w:val="20"/>
        </w:rPr>
        <w:t xml:space="preserve">. </w:t>
      </w:r>
      <w:r w:rsidR="00F17E40">
        <w:rPr>
          <w:rFonts w:ascii="Arial" w:hAnsi="Arial" w:cs="Arial"/>
          <w:sz w:val="20"/>
          <w:szCs w:val="20"/>
          <w:shd w:val="clear" w:color="auto" w:fill="FFFFFF"/>
        </w:rPr>
        <w:t>Gibson</w:t>
      </w:r>
      <w:r w:rsidR="00F17E40" w:rsidRPr="0063492B">
        <w:rPr>
          <w:rFonts w:ascii="Arial" w:hAnsi="Arial" w:cs="Arial"/>
          <w:sz w:val="20"/>
          <w:szCs w:val="20"/>
          <w:shd w:val="clear" w:color="auto" w:fill="FFFFFF"/>
        </w:rPr>
        <w:t xml:space="preserve"> bring</w:t>
      </w:r>
      <w:r w:rsidR="00F17E40">
        <w:rPr>
          <w:rFonts w:ascii="Arial" w:hAnsi="Arial" w:cs="Arial"/>
          <w:sz w:val="20"/>
          <w:szCs w:val="20"/>
          <w:shd w:val="clear" w:color="auto" w:fill="FFFFFF"/>
        </w:rPr>
        <w:t>s</w:t>
      </w:r>
      <w:r w:rsidR="00F17E40" w:rsidRPr="0063492B">
        <w:rPr>
          <w:rFonts w:ascii="Arial" w:hAnsi="Arial" w:cs="Arial"/>
          <w:sz w:val="20"/>
          <w:szCs w:val="20"/>
          <w:shd w:val="clear" w:color="auto" w:fill="FFFFFF"/>
        </w:rPr>
        <w:t xml:space="preserve"> over 32 years of experience</w:t>
      </w:r>
      <w:r w:rsidR="00F17E40">
        <w:rPr>
          <w:rFonts w:ascii="Arial" w:hAnsi="Arial" w:cs="Arial"/>
          <w:sz w:val="20"/>
          <w:szCs w:val="20"/>
          <w:shd w:val="clear" w:color="auto" w:fill="FFFFFF"/>
        </w:rPr>
        <w:t>, including 15 years at CUNA Brokerage Services and</w:t>
      </w:r>
      <w:r w:rsidR="009767CA">
        <w:rPr>
          <w:rFonts w:ascii="Arial" w:hAnsi="Arial" w:cs="Arial"/>
          <w:sz w:val="20"/>
          <w:szCs w:val="20"/>
          <w:shd w:val="clear" w:color="auto" w:fill="FFFFFF"/>
        </w:rPr>
        <w:t>,</w:t>
      </w:r>
      <w:r w:rsidR="00F17E40">
        <w:rPr>
          <w:rFonts w:ascii="Arial" w:hAnsi="Arial" w:cs="Arial"/>
          <w:sz w:val="20"/>
          <w:szCs w:val="20"/>
          <w:shd w:val="clear" w:color="auto" w:fill="FFFFFF"/>
        </w:rPr>
        <w:t xml:space="preserve"> most recently</w:t>
      </w:r>
      <w:r w:rsidR="009767CA">
        <w:rPr>
          <w:rFonts w:ascii="Arial" w:hAnsi="Arial" w:cs="Arial"/>
          <w:sz w:val="20"/>
          <w:szCs w:val="20"/>
          <w:shd w:val="clear" w:color="auto" w:fill="FFFFFF"/>
        </w:rPr>
        <w:t>,</w:t>
      </w:r>
      <w:r w:rsidR="00F17E40">
        <w:rPr>
          <w:rFonts w:ascii="Arial" w:hAnsi="Arial" w:cs="Arial"/>
          <w:sz w:val="20"/>
          <w:szCs w:val="20"/>
          <w:shd w:val="clear" w:color="auto" w:fill="FFFFFF"/>
        </w:rPr>
        <w:t xml:space="preserve"> LPL Financial. </w:t>
      </w:r>
    </w:p>
    <w:p w14:paraId="2A368376" w14:textId="77777777" w:rsidR="00F17E40" w:rsidRDefault="00F17E40" w:rsidP="00F17E40">
      <w:pPr>
        <w:rPr>
          <w:rFonts w:ascii="Arial" w:hAnsi="Arial" w:cs="Arial"/>
          <w:sz w:val="20"/>
          <w:szCs w:val="20"/>
          <w:shd w:val="clear" w:color="auto" w:fill="FFFFFF"/>
        </w:rPr>
      </w:pPr>
    </w:p>
    <w:p w14:paraId="085E197E" w14:textId="4B03C677" w:rsidR="00F17E40" w:rsidRDefault="00F17E40" w:rsidP="00F17E40">
      <w:pPr>
        <w:rPr>
          <w:rFonts w:ascii="Arial" w:hAnsi="Arial" w:cs="Arial"/>
          <w:sz w:val="20"/>
          <w:szCs w:val="20"/>
          <w:shd w:val="clear" w:color="auto" w:fill="FFFFFF"/>
        </w:rPr>
      </w:pPr>
      <w:r>
        <w:rPr>
          <w:rFonts w:ascii="Arial" w:hAnsi="Arial" w:cs="Arial"/>
          <w:sz w:val="20"/>
          <w:szCs w:val="20"/>
          <w:shd w:val="clear" w:color="auto" w:fill="FFFFFF"/>
        </w:rPr>
        <w:t>“I chose Mobiloil Credit Union</w:t>
      </w:r>
      <w:r w:rsidR="00A9288B">
        <w:rPr>
          <w:rFonts w:ascii="Arial" w:hAnsi="Arial" w:cs="Arial"/>
          <w:sz w:val="20"/>
          <w:szCs w:val="20"/>
          <w:shd w:val="clear" w:color="auto" w:fill="FFFFFF"/>
        </w:rPr>
        <w:t>’s wealth management program</w:t>
      </w:r>
      <w:r>
        <w:rPr>
          <w:rFonts w:ascii="Arial" w:hAnsi="Arial" w:cs="Arial"/>
          <w:sz w:val="20"/>
          <w:szCs w:val="20"/>
          <w:shd w:val="clear" w:color="auto" w:fill="FFFFFF"/>
        </w:rPr>
        <w:t xml:space="preserve"> for two very specific reasons: their consistent integrity and focus on top-notch service. Next to people’s health is their wealth, and Mobiloil’s approach to ensuring members’ wealth goals are supported is so reflective of my own passion,” said</w:t>
      </w:r>
      <w:r w:rsidR="00F5662F">
        <w:rPr>
          <w:rFonts w:ascii="Arial" w:hAnsi="Arial" w:cs="Arial"/>
          <w:sz w:val="20"/>
          <w:szCs w:val="20"/>
          <w:shd w:val="clear" w:color="auto" w:fill="FFFFFF"/>
        </w:rPr>
        <w:t xml:space="preserve"> </w:t>
      </w:r>
      <w:r>
        <w:rPr>
          <w:rFonts w:ascii="Arial" w:hAnsi="Arial" w:cs="Arial"/>
          <w:sz w:val="20"/>
          <w:szCs w:val="20"/>
          <w:shd w:val="clear" w:color="auto" w:fill="FFFFFF"/>
        </w:rPr>
        <w:t>Gibson. “It became clear very</w:t>
      </w:r>
      <w:r w:rsidRPr="00A634BA">
        <w:rPr>
          <w:rFonts w:ascii="Arial" w:hAnsi="Arial" w:cs="Arial"/>
          <w:sz w:val="20"/>
          <w:szCs w:val="20"/>
          <w:shd w:val="clear" w:color="auto" w:fill="FFFFFF"/>
        </w:rPr>
        <w:t xml:space="preserve"> quickly </w:t>
      </w:r>
      <w:r>
        <w:rPr>
          <w:rFonts w:ascii="Arial" w:hAnsi="Arial" w:cs="Arial"/>
          <w:sz w:val="20"/>
          <w:szCs w:val="20"/>
          <w:shd w:val="clear" w:color="auto" w:fill="FFFFFF"/>
        </w:rPr>
        <w:t>t</w:t>
      </w:r>
      <w:r w:rsidRPr="00A634BA">
        <w:rPr>
          <w:rFonts w:ascii="Arial" w:hAnsi="Arial" w:cs="Arial"/>
          <w:sz w:val="20"/>
          <w:szCs w:val="20"/>
          <w:shd w:val="clear" w:color="auto" w:fill="FFFFFF"/>
        </w:rPr>
        <w:t xml:space="preserve">hat </w:t>
      </w:r>
      <w:r>
        <w:rPr>
          <w:rFonts w:ascii="Arial" w:hAnsi="Arial" w:cs="Arial"/>
          <w:sz w:val="20"/>
          <w:szCs w:val="20"/>
          <w:shd w:val="clear" w:color="auto" w:fill="FFFFFF"/>
        </w:rPr>
        <w:t>CFS’</w:t>
      </w:r>
      <w:r w:rsidRPr="00A634BA">
        <w:rPr>
          <w:rFonts w:ascii="Arial" w:hAnsi="Arial" w:cs="Arial"/>
          <w:sz w:val="20"/>
          <w:szCs w:val="20"/>
          <w:shd w:val="clear" w:color="auto" w:fill="FFFFFF"/>
        </w:rPr>
        <w:t xml:space="preserve"> values and integrity are aligned with ours, and they are involved every step of the way. </w:t>
      </w:r>
      <w:r>
        <w:rPr>
          <w:rFonts w:ascii="Arial" w:hAnsi="Arial" w:cs="Arial"/>
          <w:sz w:val="20"/>
          <w:szCs w:val="20"/>
          <w:shd w:val="clear" w:color="auto" w:fill="FFFFFF"/>
        </w:rPr>
        <w:t>The executive team</w:t>
      </w:r>
      <w:r w:rsidRPr="00A634BA">
        <w:rPr>
          <w:rFonts w:ascii="Arial" w:hAnsi="Arial" w:cs="Arial"/>
          <w:sz w:val="20"/>
          <w:szCs w:val="20"/>
          <w:shd w:val="clear" w:color="auto" w:fill="FFFFFF"/>
        </w:rPr>
        <w:t xml:space="preserve"> is always available, and the</w:t>
      </w:r>
      <w:r>
        <w:rPr>
          <w:rFonts w:ascii="Arial" w:hAnsi="Arial" w:cs="Arial"/>
          <w:sz w:val="20"/>
          <w:szCs w:val="20"/>
          <w:shd w:val="clear" w:color="auto" w:fill="FFFFFF"/>
        </w:rPr>
        <w:t xml:space="preserve">y are </w:t>
      </w:r>
      <w:r w:rsidRPr="00A634BA">
        <w:rPr>
          <w:rFonts w:ascii="Arial" w:hAnsi="Arial" w:cs="Arial"/>
          <w:sz w:val="20"/>
          <w:szCs w:val="20"/>
          <w:shd w:val="clear" w:color="auto" w:fill="FFFFFF"/>
        </w:rPr>
        <w:t xml:space="preserve">committed to partnering with </w:t>
      </w:r>
      <w:r>
        <w:rPr>
          <w:rFonts w:ascii="Arial" w:hAnsi="Arial" w:cs="Arial"/>
          <w:sz w:val="20"/>
          <w:szCs w:val="20"/>
          <w:shd w:val="clear" w:color="auto" w:fill="FFFFFF"/>
        </w:rPr>
        <w:t>us</w:t>
      </w:r>
      <w:r w:rsidRPr="00A634BA">
        <w:rPr>
          <w:rFonts w:ascii="Arial" w:hAnsi="Arial" w:cs="Arial"/>
          <w:sz w:val="20"/>
          <w:szCs w:val="20"/>
          <w:shd w:val="clear" w:color="auto" w:fill="FFFFFF"/>
        </w:rPr>
        <w:t xml:space="preserve"> to help our program grow.”</w:t>
      </w:r>
      <w:r>
        <w:rPr>
          <w:rFonts w:ascii="Arial" w:hAnsi="Arial" w:cs="Arial"/>
          <w:sz w:val="20"/>
          <w:szCs w:val="20"/>
          <w:shd w:val="clear" w:color="auto" w:fill="FFFFFF"/>
        </w:rPr>
        <w:t xml:space="preserve"> </w:t>
      </w:r>
    </w:p>
    <w:p w14:paraId="6801B855" w14:textId="77777777" w:rsidR="00E14F97" w:rsidRDefault="00E14F97" w:rsidP="00073F93">
      <w:pPr>
        <w:rPr>
          <w:rFonts w:ascii="Arial" w:hAnsi="Arial" w:cs="Arial"/>
          <w:sz w:val="20"/>
          <w:szCs w:val="20"/>
        </w:rPr>
      </w:pPr>
    </w:p>
    <w:p w14:paraId="05C8B3D9" w14:textId="7B49CCE7" w:rsidR="004411E3" w:rsidRDefault="00E85C7A" w:rsidP="00073F93">
      <w:pPr>
        <w:rPr>
          <w:rFonts w:ascii="Arial" w:hAnsi="Arial" w:cs="Arial"/>
          <w:sz w:val="20"/>
          <w:szCs w:val="20"/>
        </w:rPr>
      </w:pPr>
      <w:r w:rsidRPr="00E85C7A">
        <w:rPr>
          <w:rFonts w:ascii="Arial" w:hAnsi="Arial" w:cs="Arial"/>
          <w:sz w:val="20"/>
          <w:szCs w:val="20"/>
        </w:rPr>
        <w:t>Tami Cain, CFS Executive Director of Business Development</w:t>
      </w:r>
      <w:r>
        <w:rPr>
          <w:rFonts w:ascii="Arial" w:hAnsi="Arial" w:cs="Arial"/>
          <w:sz w:val="20"/>
          <w:szCs w:val="20"/>
        </w:rPr>
        <w:t xml:space="preserve">, </w:t>
      </w:r>
      <w:r w:rsidR="00FA6098">
        <w:rPr>
          <w:rFonts w:ascii="Arial" w:hAnsi="Arial" w:cs="Arial"/>
          <w:sz w:val="20"/>
          <w:szCs w:val="20"/>
        </w:rPr>
        <w:t>point</w:t>
      </w:r>
      <w:r>
        <w:rPr>
          <w:rFonts w:ascii="Arial" w:hAnsi="Arial" w:cs="Arial"/>
          <w:sz w:val="20"/>
          <w:szCs w:val="20"/>
        </w:rPr>
        <w:t>s</w:t>
      </w:r>
      <w:r w:rsidR="00FA6098">
        <w:rPr>
          <w:rFonts w:ascii="Arial" w:hAnsi="Arial" w:cs="Arial"/>
          <w:sz w:val="20"/>
          <w:szCs w:val="20"/>
        </w:rPr>
        <w:t xml:space="preserve"> to the firm’s focus on credit unions as a leading factor in Mobiloil’s decision to partner with CFS.</w:t>
      </w:r>
      <w:r>
        <w:rPr>
          <w:rFonts w:ascii="Arial" w:hAnsi="Arial" w:cs="Arial"/>
          <w:sz w:val="20"/>
          <w:szCs w:val="20"/>
        </w:rPr>
        <w:t xml:space="preserve"> </w:t>
      </w:r>
      <w:r w:rsidR="00670983" w:rsidRPr="00670983">
        <w:rPr>
          <w:rFonts w:ascii="Arial" w:hAnsi="Arial" w:cs="Arial"/>
          <w:sz w:val="20"/>
          <w:szCs w:val="20"/>
        </w:rPr>
        <w:t xml:space="preserve">“We’re thrilled to welcome </w:t>
      </w:r>
      <w:r w:rsidR="00670983">
        <w:rPr>
          <w:rFonts w:ascii="Arial" w:hAnsi="Arial" w:cs="Arial"/>
          <w:sz w:val="20"/>
          <w:szCs w:val="20"/>
        </w:rPr>
        <w:t>Mobiloil</w:t>
      </w:r>
      <w:r w:rsidR="00670983" w:rsidRPr="00670983">
        <w:rPr>
          <w:rFonts w:ascii="Arial" w:hAnsi="Arial" w:cs="Arial"/>
          <w:sz w:val="20"/>
          <w:szCs w:val="20"/>
        </w:rPr>
        <w:t xml:space="preserve"> to the CFS community and to help drive growth and success for their </w:t>
      </w:r>
      <w:r w:rsidR="00F5662F">
        <w:rPr>
          <w:rFonts w:ascii="Arial" w:hAnsi="Arial" w:cs="Arial"/>
          <w:sz w:val="20"/>
          <w:szCs w:val="20"/>
        </w:rPr>
        <w:t>wealth management</w:t>
      </w:r>
      <w:r w:rsidR="00670983" w:rsidRPr="00670983">
        <w:rPr>
          <w:rFonts w:ascii="Arial" w:hAnsi="Arial" w:cs="Arial"/>
          <w:sz w:val="20"/>
          <w:szCs w:val="20"/>
        </w:rPr>
        <w:t xml:space="preserve"> program</w:t>
      </w:r>
      <w:r w:rsidR="00545B7D">
        <w:rPr>
          <w:rFonts w:ascii="Arial" w:hAnsi="Arial" w:cs="Arial"/>
          <w:sz w:val="20"/>
          <w:szCs w:val="20"/>
        </w:rPr>
        <w:t>. Their</w:t>
      </w:r>
      <w:r w:rsidR="00670983" w:rsidRPr="00670983">
        <w:rPr>
          <w:rFonts w:ascii="Arial" w:hAnsi="Arial" w:cs="Arial"/>
          <w:sz w:val="20"/>
          <w:szCs w:val="20"/>
        </w:rPr>
        <w:t xml:space="preserve"> decision to align with CFS underscores our unique </w:t>
      </w:r>
      <w:r w:rsidR="00670983">
        <w:rPr>
          <w:rFonts w:ascii="Arial" w:hAnsi="Arial" w:cs="Arial"/>
          <w:sz w:val="20"/>
          <w:szCs w:val="20"/>
        </w:rPr>
        <w:t xml:space="preserve">expertise in the credit union </w:t>
      </w:r>
      <w:r w:rsidR="007833BD">
        <w:rPr>
          <w:rFonts w:ascii="Arial" w:hAnsi="Arial" w:cs="Arial"/>
          <w:sz w:val="20"/>
          <w:szCs w:val="20"/>
        </w:rPr>
        <w:t>vertical</w:t>
      </w:r>
      <w:r w:rsidR="007833BD" w:rsidRPr="00670983">
        <w:rPr>
          <w:rFonts w:ascii="Arial" w:hAnsi="Arial" w:cs="Arial"/>
          <w:sz w:val="20"/>
          <w:szCs w:val="20"/>
        </w:rPr>
        <w:t xml:space="preserve"> and</w:t>
      </w:r>
      <w:r w:rsidR="00670983">
        <w:rPr>
          <w:rFonts w:ascii="Arial" w:hAnsi="Arial" w:cs="Arial"/>
          <w:sz w:val="20"/>
          <w:szCs w:val="20"/>
        </w:rPr>
        <w:t xml:space="preserve"> </w:t>
      </w:r>
      <w:r w:rsidR="00670983" w:rsidRPr="00670983">
        <w:rPr>
          <w:rFonts w:ascii="Arial" w:hAnsi="Arial" w:cs="Arial"/>
          <w:sz w:val="20"/>
          <w:szCs w:val="20"/>
        </w:rPr>
        <w:t>equip</w:t>
      </w:r>
      <w:r w:rsidR="00670983">
        <w:rPr>
          <w:rFonts w:ascii="Arial" w:hAnsi="Arial" w:cs="Arial"/>
          <w:sz w:val="20"/>
          <w:szCs w:val="20"/>
        </w:rPr>
        <w:t>s</w:t>
      </w:r>
      <w:r w:rsidR="00670983" w:rsidRPr="00670983">
        <w:rPr>
          <w:rFonts w:ascii="Arial" w:hAnsi="Arial" w:cs="Arial"/>
          <w:sz w:val="20"/>
          <w:szCs w:val="20"/>
        </w:rPr>
        <w:t xml:space="preserve"> them with </w:t>
      </w:r>
      <w:r w:rsidR="00A9288B">
        <w:rPr>
          <w:rFonts w:ascii="Arial" w:hAnsi="Arial" w:cs="Arial"/>
          <w:sz w:val="20"/>
          <w:szCs w:val="20"/>
        </w:rPr>
        <w:t>our</w:t>
      </w:r>
      <w:r w:rsidR="00A9288B" w:rsidRPr="00670983">
        <w:rPr>
          <w:rFonts w:ascii="Arial" w:hAnsi="Arial" w:cs="Arial"/>
          <w:sz w:val="20"/>
          <w:szCs w:val="20"/>
        </w:rPr>
        <w:t xml:space="preserve"> </w:t>
      </w:r>
      <w:r w:rsidR="00670983" w:rsidRPr="00670983">
        <w:rPr>
          <w:rFonts w:ascii="Arial" w:hAnsi="Arial" w:cs="Arial"/>
          <w:sz w:val="20"/>
          <w:szCs w:val="20"/>
        </w:rPr>
        <w:t xml:space="preserve">comprehensive </w:t>
      </w:r>
      <w:r w:rsidR="00F5662F">
        <w:rPr>
          <w:rFonts w:ascii="Arial" w:hAnsi="Arial" w:cs="Arial"/>
          <w:sz w:val="20"/>
          <w:szCs w:val="20"/>
        </w:rPr>
        <w:t>solutions</w:t>
      </w:r>
      <w:r w:rsidR="00A9288B">
        <w:rPr>
          <w:rFonts w:ascii="Arial" w:hAnsi="Arial" w:cs="Arial"/>
          <w:sz w:val="20"/>
          <w:szCs w:val="20"/>
        </w:rPr>
        <w:t xml:space="preserve"> for</w:t>
      </w:r>
      <w:r w:rsidR="00670983" w:rsidRPr="00670983">
        <w:rPr>
          <w:rFonts w:ascii="Arial" w:hAnsi="Arial" w:cs="Arial"/>
          <w:sz w:val="20"/>
          <w:szCs w:val="20"/>
        </w:rPr>
        <w:t xml:space="preserve"> its members</w:t>
      </w:r>
      <w:r w:rsidR="00FA6098">
        <w:rPr>
          <w:rFonts w:ascii="Arial" w:hAnsi="Arial" w:cs="Arial"/>
          <w:sz w:val="20"/>
          <w:szCs w:val="20"/>
        </w:rPr>
        <w:t>,</w:t>
      </w:r>
      <w:r w:rsidR="00670983" w:rsidRPr="00670983">
        <w:rPr>
          <w:rFonts w:ascii="Arial" w:hAnsi="Arial" w:cs="Arial"/>
          <w:sz w:val="20"/>
          <w:szCs w:val="20"/>
        </w:rPr>
        <w:t>”</w:t>
      </w:r>
      <w:r w:rsidR="00545B7D">
        <w:rPr>
          <w:rFonts w:ascii="Arial" w:hAnsi="Arial" w:cs="Arial"/>
          <w:sz w:val="20"/>
          <w:szCs w:val="20"/>
        </w:rPr>
        <w:t xml:space="preserve"> she concluded.</w:t>
      </w:r>
    </w:p>
    <w:p w14:paraId="06EEEB8E" w14:textId="77777777" w:rsidR="000F596E" w:rsidRDefault="000F596E" w:rsidP="000F596E">
      <w:pPr>
        <w:rPr>
          <w:rFonts w:ascii="Arial" w:hAnsi="Arial" w:cs="Arial"/>
          <w:sz w:val="20"/>
          <w:szCs w:val="20"/>
        </w:rPr>
      </w:pPr>
    </w:p>
    <w:p w14:paraId="16CF5E8F" w14:textId="77777777" w:rsidR="000F596E" w:rsidRDefault="000F596E" w:rsidP="000F596E">
      <w:pPr>
        <w:jc w:val="center"/>
        <w:rPr>
          <w:rFonts w:ascii="Arial" w:hAnsi="Arial" w:cs="Arial"/>
          <w:sz w:val="20"/>
          <w:szCs w:val="20"/>
        </w:rPr>
      </w:pPr>
      <w:r>
        <w:rPr>
          <w:rFonts w:ascii="Arial" w:hAnsi="Arial" w:cs="Arial"/>
          <w:sz w:val="20"/>
          <w:szCs w:val="20"/>
        </w:rPr>
        <w:t># # #</w:t>
      </w:r>
    </w:p>
    <w:p w14:paraId="2C6B61BA" w14:textId="77777777" w:rsidR="000F596E" w:rsidRDefault="000F596E" w:rsidP="000F596E">
      <w:pPr>
        <w:rPr>
          <w:rFonts w:ascii="Arial" w:hAnsi="Arial" w:cs="Arial"/>
          <w:b/>
          <w:bCs/>
          <w:sz w:val="20"/>
          <w:szCs w:val="20"/>
          <w:u w:val="single"/>
        </w:rPr>
      </w:pPr>
    </w:p>
    <w:p w14:paraId="2E90E4E1" w14:textId="77777777" w:rsidR="000F596E" w:rsidRDefault="000F596E" w:rsidP="000F596E">
      <w:pPr>
        <w:ind w:right="360"/>
        <w:rPr>
          <w:rFonts w:ascii="Arial" w:hAnsi="Arial" w:cs="Arial"/>
          <w:b/>
          <w:bCs/>
          <w:sz w:val="20"/>
          <w:szCs w:val="20"/>
          <w:u w:val="single"/>
        </w:rPr>
      </w:pPr>
      <w:r>
        <w:rPr>
          <w:rFonts w:ascii="Arial" w:hAnsi="Arial" w:cs="Arial"/>
          <w:b/>
          <w:bCs/>
          <w:sz w:val="20"/>
          <w:szCs w:val="20"/>
          <w:u w:val="single"/>
        </w:rPr>
        <w:t>About CUSO Financial Services, L.P.</w:t>
      </w:r>
    </w:p>
    <w:p w14:paraId="07A94A15" w14:textId="2CA10102" w:rsidR="000F596E" w:rsidRDefault="000F596E" w:rsidP="00C47170">
      <w:pPr>
        <w:ind w:right="360"/>
        <w:rPr>
          <w:rFonts w:ascii="Arial" w:hAnsi="Arial" w:cs="Arial"/>
          <w:sz w:val="20"/>
          <w:szCs w:val="20"/>
        </w:rPr>
      </w:pPr>
      <w:r>
        <w:rPr>
          <w:rFonts w:ascii="Arial" w:hAnsi="Arial" w:cs="Arial"/>
          <w:sz w:val="20"/>
          <w:szCs w:val="20"/>
        </w:rPr>
        <w:br/>
        <w:t>CUSO Financial Services, L.P. (CFS) and Sorrento Pacific Financial, LLC (SPF) are full-service broker-dealers and subsidiaries of Atria Wealth Solutions</w:t>
      </w:r>
      <w:r w:rsidR="00F5662F">
        <w:rPr>
          <w:rFonts w:ascii="Arial" w:hAnsi="Arial" w:cs="Arial"/>
          <w:sz w:val="20"/>
          <w:szCs w:val="20"/>
        </w:rPr>
        <w:t xml:space="preserve"> (Atria)</w:t>
      </w:r>
      <w:r>
        <w:rPr>
          <w:rFonts w:ascii="Arial" w:hAnsi="Arial" w:cs="Arial"/>
          <w:sz w:val="20"/>
          <w:szCs w:val="20"/>
        </w:rPr>
        <w:t xml:space="preserve">. Each broker-dealer is registered with the Securities and Exchange Commission (SEC) as both a broker-dealer and investment advisor and are members of the Financial Industry Regulatory Authority (FINRA) and the Securities Investor Protection Corporation (SIPC). Established in 1997, CFS and SPF specialize in placing and supporting investment programs within financial institutions. From their headquarters in San Diego, the companies provide customized investment and insurance solutions to over 200 banks and credit unions across the country with over $40 billion in assets under administration and deliver expertise in key areas, including retirement services, wealth management, advisory solutions and insurance products for individuals and business customers. </w:t>
      </w:r>
    </w:p>
    <w:p w14:paraId="048BBFE7" w14:textId="77777777" w:rsidR="000F596E" w:rsidRDefault="000F596E" w:rsidP="000F596E">
      <w:pPr>
        <w:ind w:right="360"/>
        <w:rPr>
          <w:rFonts w:ascii="Arial" w:hAnsi="Arial" w:cs="Arial"/>
          <w:sz w:val="20"/>
          <w:szCs w:val="20"/>
        </w:rPr>
      </w:pPr>
    </w:p>
    <w:p w14:paraId="004DC435" w14:textId="4C38017A" w:rsidR="000F596E" w:rsidRDefault="000F596E" w:rsidP="000F596E">
      <w:pPr>
        <w:ind w:right="360"/>
        <w:rPr>
          <w:rFonts w:ascii="Arial" w:hAnsi="Arial" w:cs="Arial"/>
          <w:sz w:val="20"/>
          <w:szCs w:val="20"/>
        </w:rPr>
      </w:pPr>
      <w:r>
        <w:rPr>
          <w:rFonts w:ascii="Arial" w:hAnsi="Arial" w:cs="Arial"/>
          <w:sz w:val="20"/>
          <w:szCs w:val="20"/>
        </w:rPr>
        <w:t xml:space="preserve">Credit unions and banks have contracted with CFS and SPF to make non-deposit investment products and services available to credit union members and bank customers. For more information about </w:t>
      </w:r>
      <w:r w:rsidR="00F5662F">
        <w:rPr>
          <w:rFonts w:ascii="Arial" w:hAnsi="Arial" w:cs="Arial"/>
          <w:sz w:val="20"/>
          <w:szCs w:val="20"/>
        </w:rPr>
        <w:t xml:space="preserve">CFS and </w:t>
      </w:r>
      <w:r>
        <w:rPr>
          <w:rFonts w:ascii="Arial" w:hAnsi="Arial" w:cs="Arial"/>
          <w:sz w:val="20"/>
          <w:szCs w:val="20"/>
        </w:rPr>
        <w:t>Atria</w:t>
      </w:r>
      <w:r w:rsidR="00F5662F">
        <w:rPr>
          <w:rFonts w:ascii="Arial" w:hAnsi="Arial" w:cs="Arial"/>
          <w:sz w:val="20"/>
          <w:szCs w:val="20"/>
        </w:rPr>
        <w:t>’s Financial Institution channel</w:t>
      </w:r>
      <w:r>
        <w:rPr>
          <w:rFonts w:ascii="Arial" w:hAnsi="Arial" w:cs="Arial"/>
          <w:sz w:val="20"/>
          <w:szCs w:val="20"/>
        </w:rPr>
        <w:t xml:space="preserve">, visit </w:t>
      </w:r>
      <w:hyperlink r:id="rId8" w:history="1">
        <w:r>
          <w:rPr>
            <w:rStyle w:val="Hyperlink"/>
            <w:rFonts w:ascii="Arial" w:hAnsi="Arial" w:cs="Arial"/>
            <w:sz w:val="20"/>
            <w:szCs w:val="20"/>
          </w:rPr>
          <w:t>atriawealth.com</w:t>
        </w:r>
      </w:hyperlink>
      <w:r>
        <w:rPr>
          <w:rFonts w:ascii="Arial" w:hAnsi="Arial" w:cs="Arial"/>
          <w:sz w:val="20"/>
          <w:szCs w:val="20"/>
        </w:rPr>
        <w:t>.</w:t>
      </w:r>
    </w:p>
    <w:p w14:paraId="656A081B" w14:textId="3FDDDBD7" w:rsidR="000F596E" w:rsidRDefault="000F596E" w:rsidP="000F596E">
      <w:pPr>
        <w:pStyle w:val="NormalWeb"/>
        <w:shd w:val="clear" w:color="auto" w:fill="FFFFFF"/>
        <w:spacing w:before="0" w:beforeAutospacing="0" w:after="0" w:afterAutospacing="0"/>
        <w:ind w:right="360"/>
        <w:textAlignment w:val="baseline"/>
        <w:rPr>
          <w:rFonts w:ascii="Arial" w:hAnsi="Arial" w:cs="Arial"/>
          <w:color w:val="111111"/>
          <w:sz w:val="20"/>
          <w:szCs w:val="20"/>
        </w:rPr>
      </w:pPr>
    </w:p>
    <w:p w14:paraId="2FC5D2BE" w14:textId="191DBDAD" w:rsidR="000F596E" w:rsidRDefault="0017089B" w:rsidP="000F596E">
      <w:pPr>
        <w:ind w:right="360"/>
        <w:rPr>
          <w:rFonts w:ascii="Arial" w:hAnsi="Arial" w:cs="Arial"/>
          <w:b/>
          <w:bCs/>
          <w:sz w:val="20"/>
          <w:szCs w:val="20"/>
          <w:u w:val="single"/>
        </w:rPr>
      </w:pPr>
      <w:r>
        <w:rPr>
          <w:rFonts w:ascii="Arial" w:hAnsi="Arial" w:cs="Arial"/>
          <w:b/>
          <w:bCs/>
          <w:sz w:val="20"/>
          <w:szCs w:val="20"/>
          <w:u w:val="single"/>
        </w:rPr>
        <w:lastRenderedPageBreak/>
        <w:t xml:space="preserve">About </w:t>
      </w:r>
      <w:r w:rsidR="00073F93">
        <w:rPr>
          <w:rFonts w:ascii="Arial" w:hAnsi="Arial" w:cs="Arial"/>
          <w:b/>
          <w:bCs/>
          <w:sz w:val="20"/>
          <w:szCs w:val="20"/>
          <w:u w:val="single"/>
        </w:rPr>
        <w:t>Mobiloil</w:t>
      </w:r>
      <w:r w:rsidR="000F596E">
        <w:rPr>
          <w:rFonts w:ascii="Arial" w:hAnsi="Arial" w:cs="Arial"/>
          <w:b/>
          <w:bCs/>
          <w:sz w:val="20"/>
          <w:szCs w:val="20"/>
          <w:u w:val="single"/>
        </w:rPr>
        <w:t xml:space="preserve"> Credit Union</w:t>
      </w:r>
    </w:p>
    <w:p w14:paraId="5332A22E" w14:textId="77777777" w:rsidR="000F596E" w:rsidRDefault="000F596E" w:rsidP="000F596E">
      <w:pPr>
        <w:ind w:right="360"/>
        <w:rPr>
          <w:rFonts w:ascii="Arial" w:hAnsi="Arial" w:cs="Arial"/>
          <w:b/>
          <w:bCs/>
          <w:sz w:val="20"/>
          <w:szCs w:val="20"/>
          <w:u w:val="single"/>
        </w:rPr>
      </w:pPr>
    </w:p>
    <w:p w14:paraId="16FF76FC" w14:textId="731F9A3C" w:rsidR="00073F93" w:rsidRPr="00073F93" w:rsidRDefault="00073F93" w:rsidP="00073F93">
      <w:pPr>
        <w:ind w:right="360"/>
        <w:rPr>
          <w:rFonts w:ascii="Arial" w:hAnsi="Arial" w:cs="Arial"/>
          <w:sz w:val="20"/>
          <w:szCs w:val="20"/>
        </w:rPr>
      </w:pPr>
      <w:r w:rsidRPr="00073F93">
        <w:rPr>
          <w:rFonts w:ascii="Arial" w:hAnsi="Arial" w:cs="Arial"/>
          <w:sz w:val="20"/>
          <w:szCs w:val="20"/>
        </w:rPr>
        <w:t xml:space="preserve">Founded in 1935, Mobiloil Credit Union serves the financial needs of </w:t>
      </w:r>
      <w:r w:rsidR="00553064">
        <w:rPr>
          <w:rFonts w:ascii="Arial" w:hAnsi="Arial" w:cs="Arial"/>
          <w:sz w:val="20"/>
          <w:szCs w:val="20"/>
        </w:rPr>
        <w:t>nearly</w:t>
      </w:r>
      <w:r w:rsidRPr="00073F93">
        <w:rPr>
          <w:rFonts w:ascii="Arial" w:hAnsi="Arial" w:cs="Arial"/>
          <w:sz w:val="20"/>
          <w:szCs w:val="20"/>
        </w:rPr>
        <w:t xml:space="preserve"> 7</w:t>
      </w:r>
      <w:r w:rsidR="002F3B05">
        <w:rPr>
          <w:rFonts w:ascii="Arial" w:hAnsi="Arial" w:cs="Arial"/>
          <w:sz w:val="20"/>
          <w:szCs w:val="20"/>
        </w:rPr>
        <w:t>5</w:t>
      </w:r>
      <w:r w:rsidRPr="00073F93">
        <w:rPr>
          <w:rFonts w:ascii="Arial" w:hAnsi="Arial" w:cs="Arial"/>
          <w:sz w:val="20"/>
          <w:szCs w:val="20"/>
        </w:rPr>
        <w:t xml:space="preserve">,000 members living and working in </w:t>
      </w:r>
      <w:r w:rsidR="00FC4102">
        <w:rPr>
          <w:rFonts w:ascii="Arial" w:hAnsi="Arial" w:cs="Arial"/>
          <w:sz w:val="20"/>
          <w:szCs w:val="20"/>
        </w:rPr>
        <w:t>s</w:t>
      </w:r>
      <w:r w:rsidRPr="00073F93">
        <w:rPr>
          <w:rFonts w:ascii="Arial" w:hAnsi="Arial" w:cs="Arial"/>
          <w:sz w:val="20"/>
          <w:szCs w:val="20"/>
        </w:rPr>
        <w:t>outheastern Texas</w:t>
      </w:r>
      <w:r w:rsidRPr="00073F93">
        <w:rPr>
          <w:rFonts w:ascii="Arial" w:hAnsi="Arial" w:cs="Arial"/>
          <w:color w:val="3A3A3A"/>
          <w:sz w:val="20"/>
          <w:szCs w:val="20"/>
        </w:rPr>
        <w:t xml:space="preserve">. </w:t>
      </w:r>
      <w:r w:rsidRPr="00073F93">
        <w:rPr>
          <w:rFonts w:ascii="Arial" w:hAnsi="Arial" w:cs="Arial"/>
          <w:sz w:val="20"/>
          <w:szCs w:val="20"/>
        </w:rPr>
        <w:t>With</w:t>
      </w:r>
      <w:r w:rsidR="00FC4102">
        <w:rPr>
          <w:rFonts w:ascii="Arial" w:hAnsi="Arial" w:cs="Arial"/>
          <w:sz w:val="20"/>
          <w:szCs w:val="20"/>
        </w:rPr>
        <w:t xml:space="preserve"> 11 branches and</w:t>
      </w:r>
      <w:r w:rsidRPr="00073F93">
        <w:rPr>
          <w:rFonts w:ascii="Arial" w:hAnsi="Arial" w:cs="Arial"/>
          <w:sz w:val="20"/>
          <w:szCs w:val="20"/>
        </w:rPr>
        <w:t xml:space="preserve"> </w:t>
      </w:r>
      <w:r w:rsidR="00553064">
        <w:rPr>
          <w:rFonts w:ascii="Arial" w:hAnsi="Arial" w:cs="Arial"/>
          <w:sz w:val="20"/>
          <w:szCs w:val="20"/>
        </w:rPr>
        <w:t>over</w:t>
      </w:r>
      <w:r w:rsidRPr="00073F93">
        <w:rPr>
          <w:rFonts w:ascii="Arial" w:hAnsi="Arial" w:cs="Arial"/>
          <w:sz w:val="20"/>
          <w:szCs w:val="20"/>
        </w:rPr>
        <w:t xml:space="preserve"> $1 billion in assets, </w:t>
      </w:r>
      <w:r w:rsidRPr="00073F93">
        <w:rPr>
          <w:rFonts w:ascii="Arial" w:hAnsi="Arial" w:cs="Arial"/>
          <w:color w:val="3A3A3A"/>
          <w:sz w:val="20"/>
          <w:szCs w:val="20"/>
        </w:rPr>
        <w:t>Mobiloil’s mission is to enrich people’s lives, one experience at a time.</w:t>
      </w:r>
      <w:r w:rsidR="00FC4102">
        <w:rPr>
          <w:rFonts w:ascii="Arial" w:hAnsi="Arial" w:cs="Arial"/>
          <w:color w:val="3A3A3A"/>
          <w:sz w:val="20"/>
          <w:szCs w:val="20"/>
        </w:rPr>
        <w:t xml:space="preserve"> </w:t>
      </w:r>
      <w:r>
        <w:rPr>
          <w:rFonts w:ascii="Arial" w:hAnsi="Arial" w:cs="Arial"/>
          <w:sz w:val="20"/>
          <w:szCs w:val="20"/>
        </w:rPr>
        <w:t>F</w:t>
      </w:r>
      <w:r w:rsidRPr="00073F93">
        <w:rPr>
          <w:rFonts w:ascii="Arial" w:hAnsi="Arial" w:cs="Arial"/>
          <w:sz w:val="20"/>
          <w:szCs w:val="20"/>
        </w:rPr>
        <w:t xml:space="preserve">or more information, visit </w:t>
      </w:r>
      <w:hyperlink r:id="rId9" w:history="1">
        <w:r w:rsidRPr="00073F93">
          <w:rPr>
            <w:rStyle w:val="Hyperlink"/>
            <w:rFonts w:ascii="Arial" w:hAnsi="Arial" w:cs="Arial"/>
            <w:sz w:val="20"/>
            <w:szCs w:val="20"/>
          </w:rPr>
          <w:t>mobiloilcu.org</w:t>
        </w:r>
      </w:hyperlink>
      <w:r w:rsidRPr="00073F93">
        <w:rPr>
          <w:rFonts w:ascii="Arial" w:hAnsi="Arial" w:cs="Arial"/>
          <w:sz w:val="20"/>
          <w:szCs w:val="20"/>
        </w:rPr>
        <w:t>.</w:t>
      </w:r>
    </w:p>
    <w:p w14:paraId="75CB3DA1" w14:textId="77777777" w:rsidR="000F596E" w:rsidRDefault="000F596E" w:rsidP="000F596E">
      <w:pPr>
        <w:rPr>
          <w:rFonts w:ascii="Arial" w:hAnsi="Arial" w:cs="Arial"/>
          <w:sz w:val="20"/>
          <w:szCs w:val="20"/>
        </w:rPr>
      </w:pPr>
    </w:p>
    <w:p w14:paraId="11083251" w14:textId="77777777" w:rsidR="000F596E" w:rsidRDefault="000F596E" w:rsidP="000F596E">
      <w:pPr>
        <w:jc w:val="center"/>
        <w:rPr>
          <w:rFonts w:ascii="Arial" w:hAnsi="Arial" w:cs="Arial"/>
          <w:sz w:val="20"/>
          <w:szCs w:val="20"/>
        </w:rPr>
      </w:pPr>
      <w:r>
        <w:rPr>
          <w:rFonts w:ascii="Arial" w:hAnsi="Arial" w:cs="Arial"/>
          <w:sz w:val="20"/>
          <w:szCs w:val="20"/>
        </w:rPr>
        <w:t># # #</w:t>
      </w:r>
    </w:p>
    <w:p w14:paraId="027F0567" w14:textId="77777777" w:rsidR="000F596E" w:rsidRDefault="000F596E" w:rsidP="000F596E">
      <w:pPr>
        <w:jc w:val="center"/>
        <w:rPr>
          <w:rFonts w:ascii="Arial" w:hAnsi="Arial" w:cs="Arial"/>
          <w:sz w:val="20"/>
          <w:szCs w:val="20"/>
        </w:rPr>
      </w:pPr>
    </w:p>
    <w:p w14:paraId="5DFEE7D4" w14:textId="77777777" w:rsidR="000F596E" w:rsidRDefault="000F596E" w:rsidP="000F596E">
      <w:pPr>
        <w:rPr>
          <w:rFonts w:ascii="Arial" w:hAnsi="Arial" w:cs="Arial"/>
          <w:sz w:val="20"/>
          <w:szCs w:val="20"/>
        </w:rPr>
      </w:pPr>
    </w:p>
    <w:p w14:paraId="17109EB1" w14:textId="77777777" w:rsidR="000F596E" w:rsidRDefault="000F596E" w:rsidP="000F596E">
      <w:pPr>
        <w:rPr>
          <w:rFonts w:ascii="Arial" w:hAnsi="Arial" w:cs="Arial"/>
          <w:b/>
          <w:bCs/>
          <w:sz w:val="20"/>
          <w:szCs w:val="20"/>
        </w:rPr>
      </w:pPr>
      <w:r>
        <w:rPr>
          <w:rFonts w:ascii="Arial" w:hAnsi="Arial" w:cs="Arial"/>
          <w:b/>
          <w:bCs/>
          <w:sz w:val="20"/>
          <w:szCs w:val="20"/>
        </w:rPr>
        <w:t>CONTACT INFORMATION</w:t>
      </w:r>
    </w:p>
    <w:p w14:paraId="73A49B47" w14:textId="77777777" w:rsidR="000F596E" w:rsidRDefault="000F596E" w:rsidP="000F596E">
      <w:pPr>
        <w:rPr>
          <w:rFonts w:ascii="Arial" w:hAnsi="Arial" w:cs="Arial"/>
          <w:sz w:val="20"/>
          <w:szCs w:val="20"/>
        </w:rPr>
      </w:pPr>
      <w:r>
        <w:rPr>
          <w:rFonts w:ascii="Arial" w:hAnsi="Arial" w:cs="Arial"/>
          <w:sz w:val="20"/>
          <w:szCs w:val="20"/>
        </w:rPr>
        <w:t>Haven Tower Group</w:t>
      </w:r>
    </w:p>
    <w:p w14:paraId="0CE5EEBA" w14:textId="77777777" w:rsidR="000F596E" w:rsidRDefault="000F596E" w:rsidP="000F596E">
      <w:pPr>
        <w:rPr>
          <w:rFonts w:ascii="Arial" w:hAnsi="Arial" w:cs="Arial"/>
          <w:sz w:val="20"/>
          <w:szCs w:val="20"/>
        </w:rPr>
      </w:pPr>
      <w:r>
        <w:rPr>
          <w:rFonts w:ascii="Arial" w:hAnsi="Arial" w:cs="Arial"/>
          <w:sz w:val="20"/>
          <w:szCs w:val="20"/>
        </w:rPr>
        <w:t xml:space="preserve">Julian </w:t>
      </w:r>
      <w:proofErr w:type="spellStart"/>
      <w:r>
        <w:rPr>
          <w:rFonts w:ascii="Arial" w:hAnsi="Arial" w:cs="Arial"/>
          <w:sz w:val="20"/>
          <w:szCs w:val="20"/>
        </w:rPr>
        <w:t>Arenzon</w:t>
      </w:r>
      <w:proofErr w:type="spellEnd"/>
    </w:p>
    <w:p w14:paraId="6C0419D4" w14:textId="77777777" w:rsidR="000F596E" w:rsidRDefault="000F596E" w:rsidP="000F596E">
      <w:pPr>
        <w:rPr>
          <w:rFonts w:ascii="Arial" w:hAnsi="Arial" w:cs="Arial"/>
          <w:sz w:val="20"/>
          <w:szCs w:val="20"/>
        </w:rPr>
      </w:pPr>
      <w:r>
        <w:rPr>
          <w:rFonts w:ascii="Arial" w:hAnsi="Arial" w:cs="Arial"/>
          <w:sz w:val="20"/>
          <w:szCs w:val="20"/>
        </w:rPr>
        <w:t xml:space="preserve">424 317 4861 </w:t>
      </w:r>
    </w:p>
    <w:p w14:paraId="745FC60F" w14:textId="77777777" w:rsidR="000F596E" w:rsidRDefault="000F596E" w:rsidP="000F596E">
      <w:pPr>
        <w:rPr>
          <w:rFonts w:ascii="Arial" w:hAnsi="Arial" w:cs="Arial"/>
          <w:sz w:val="20"/>
          <w:szCs w:val="20"/>
        </w:rPr>
      </w:pPr>
      <w:r>
        <w:rPr>
          <w:rFonts w:ascii="Arial" w:hAnsi="Arial" w:cs="Arial"/>
          <w:sz w:val="20"/>
          <w:szCs w:val="20"/>
        </w:rPr>
        <w:t>jarenzon@haventower.com</w:t>
      </w:r>
    </w:p>
    <w:p w14:paraId="2E1CE760" w14:textId="77777777" w:rsidR="00E575FA" w:rsidRDefault="00000000"/>
    <w:sectPr w:rsidR="00E575FA" w:rsidSect="00701C61">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6A3C" w14:textId="77777777" w:rsidR="00125B55" w:rsidRDefault="00125B55" w:rsidP="00B32B1F">
      <w:r>
        <w:separator/>
      </w:r>
    </w:p>
  </w:endnote>
  <w:endnote w:type="continuationSeparator" w:id="0">
    <w:p w14:paraId="56C53277" w14:textId="77777777" w:rsidR="00125B55" w:rsidRDefault="00125B55" w:rsidP="00B32B1F">
      <w:r>
        <w:continuationSeparator/>
      </w:r>
    </w:p>
  </w:endnote>
  <w:endnote w:type="continuationNotice" w:id="1">
    <w:p w14:paraId="06D3A5E3" w14:textId="77777777" w:rsidR="00125B55" w:rsidRDefault="00125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9608" w14:textId="77777777" w:rsidR="0010328C" w:rsidRDefault="00103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0716" w14:textId="77777777" w:rsidR="00125B55" w:rsidRDefault="00125B55" w:rsidP="00B32B1F">
      <w:r>
        <w:separator/>
      </w:r>
    </w:p>
  </w:footnote>
  <w:footnote w:type="continuationSeparator" w:id="0">
    <w:p w14:paraId="7C5DF25E" w14:textId="77777777" w:rsidR="00125B55" w:rsidRDefault="00125B55" w:rsidP="00B32B1F">
      <w:r>
        <w:continuationSeparator/>
      </w:r>
    </w:p>
  </w:footnote>
  <w:footnote w:type="continuationNotice" w:id="1">
    <w:p w14:paraId="06242B28" w14:textId="77777777" w:rsidR="00125B55" w:rsidRDefault="00125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C078" w14:textId="77777777" w:rsidR="0010328C" w:rsidRDefault="00103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F369E"/>
    <w:multiLevelType w:val="hybridMultilevel"/>
    <w:tmpl w:val="9EEA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63168B"/>
    <w:multiLevelType w:val="multilevel"/>
    <w:tmpl w:val="3384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9936077">
    <w:abstractNumId w:val="0"/>
  </w:num>
  <w:num w:numId="2" w16cid:durableId="165972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6E"/>
    <w:rsid w:val="00036A90"/>
    <w:rsid w:val="00071B59"/>
    <w:rsid w:val="00073F93"/>
    <w:rsid w:val="000B3689"/>
    <w:rsid w:val="000D459F"/>
    <w:rsid w:val="000F596E"/>
    <w:rsid w:val="0010328C"/>
    <w:rsid w:val="00125B55"/>
    <w:rsid w:val="00152F9D"/>
    <w:rsid w:val="00155E92"/>
    <w:rsid w:val="0017089B"/>
    <w:rsid w:val="0018673B"/>
    <w:rsid w:val="00190C42"/>
    <w:rsid w:val="001B603C"/>
    <w:rsid w:val="001B603F"/>
    <w:rsid w:val="001D3AAA"/>
    <w:rsid w:val="001F0209"/>
    <w:rsid w:val="00210989"/>
    <w:rsid w:val="00223AE3"/>
    <w:rsid w:val="00275675"/>
    <w:rsid w:val="002779D9"/>
    <w:rsid w:val="00281C03"/>
    <w:rsid w:val="002846FE"/>
    <w:rsid w:val="002A65B3"/>
    <w:rsid w:val="002C4847"/>
    <w:rsid w:val="002C7732"/>
    <w:rsid w:val="002F3B05"/>
    <w:rsid w:val="002F47D9"/>
    <w:rsid w:val="00314C73"/>
    <w:rsid w:val="00315F55"/>
    <w:rsid w:val="003207F0"/>
    <w:rsid w:val="00355A30"/>
    <w:rsid w:val="003A561C"/>
    <w:rsid w:val="003D64AC"/>
    <w:rsid w:val="00414AEC"/>
    <w:rsid w:val="00416807"/>
    <w:rsid w:val="00437EF2"/>
    <w:rsid w:val="004411E3"/>
    <w:rsid w:val="004524DB"/>
    <w:rsid w:val="00472823"/>
    <w:rsid w:val="0048778F"/>
    <w:rsid w:val="004A6E22"/>
    <w:rsid w:val="004B1FB7"/>
    <w:rsid w:val="004C6C12"/>
    <w:rsid w:val="004D2DD7"/>
    <w:rsid w:val="00500BF4"/>
    <w:rsid w:val="00545B7D"/>
    <w:rsid w:val="00553064"/>
    <w:rsid w:val="00575760"/>
    <w:rsid w:val="005D3224"/>
    <w:rsid w:val="005F7F10"/>
    <w:rsid w:val="006024C6"/>
    <w:rsid w:val="006653AF"/>
    <w:rsid w:val="00670983"/>
    <w:rsid w:val="00682BD5"/>
    <w:rsid w:val="0069022C"/>
    <w:rsid w:val="00694C1B"/>
    <w:rsid w:val="006B52FC"/>
    <w:rsid w:val="00701C61"/>
    <w:rsid w:val="0074030A"/>
    <w:rsid w:val="007833BD"/>
    <w:rsid w:val="007C642D"/>
    <w:rsid w:val="00876F88"/>
    <w:rsid w:val="0088388D"/>
    <w:rsid w:val="00895E26"/>
    <w:rsid w:val="008A6C69"/>
    <w:rsid w:val="008B0AAB"/>
    <w:rsid w:val="008C2E08"/>
    <w:rsid w:val="008E2A87"/>
    <w:rsid w:val="008F0789"/>
    <w:rsid w:val="008F4718"/>
    <w:rsid w:val="00911A5C"/>
    <w:rsid w:val="00915F89"/>
    <w:rsid w:val="009316D5"/>
    <w:rsid w:val="00973EB9"/>
    <w:rsid w:val="009767CA"/>
    <w:rsid w:val="00981AE0"/>
    <w:rsid w:val="009B26F7"/>
    <w:rsid w:val="009D06B9"/>
    <w:rsid w:val="009D51A8"/>
    <w:rsid w:val="00A118CF"/>
    <w:rsid w:val="00A61E93"/>
    <w:rsid w:val="00A634BA"/>
    <w:rsid w:val="00A9288B"/>
    <w:rsid w:val="00AD07DC"/>
    <w:rsid w:val="00B07F4F"/>
    <w:rsid w:val="00B32B1F"/>
    <w:rsid w:val="00B60BEE"/>
    <w:rsid w:val="00B81F98"/>
    <w:rsid w:val="00BC49B9"/>
    <w:rsid w:val="00BD3604"/>
    <w:rsid w:val="00BF4040"/>
    <w:rsid w:val="00C11E4B"/>
    <w:rsid w:val="00C30BCA"/>
    <w:rsid w:val="00C47170"/>
    <w:rsid w:val="00CA128B"/>
    <w:rsid w:val="00CC5BA4"/>
    <w:rsid w:val="00CD0B6D"/>
    <w:rsid w:val="00CF755F"/>
    <w:rsid w:val="00D03AC9"/>
    <w:rsid w:val="00D11BD6"/>
    <w:rsid w:val="00D143F4"/>
    <w:rsid w:val="00D97F75"/>
    <w:rsid w:val="00DA7ABE"/>
    <w:rsid w:val="00DF4B03"/>
    <w:rsid w:val="00E019A0"/>
    <w:rsid w:val="00E129A7"/>
    <w:rsid w:val="00E14F97"/>
    <w:rsid w:val="00E23ECC"/>
    <w:rsid w:val="00E85C7A"/>
    <w:rsid w:val="00E9485F"/>
    <w:rsid w:val="00EA71EF"/>
    <w:rsid w:val="00EB484E"/>
    <w:rsid w:val="00EB7732"/>
    <w:rsid w:val="00F17E40"/>
    <w:rsid w:val="00F25E02"/>
    <w:rsid w:val="00F52152"/>
    <w:rsid w:val="00F5662F"/>
    <w:rsid w:val="00F6046A"/>
    <w:rsid w:val="00F657E7"/>
    <w:rsid w:val="00F753DD"/>
    <w:rsid w:val="00F8637C"/>
    <w:rsid w:val="00FA6098"/>
    <w:rsid w:val="00FB006F"/>
    <w:rsid w:val="00FB6551"/>
    <w:rsid w:val="00FC4102"/>
    <w:rsid w:val="00FC6EB7"/>
    <w:rsid w:val="00FD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4C12"/>
  <w15:chartTrackingRefBased/>
  <w15:docId w15:val="{AC191DF2-4BCE-4B84-8AF8-FF41C2E8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9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96E"/>
    <w:rPr>
      <w:color w:val="0563C1" w:themeColor="hyperlink"/>
      <w:u w:val="single"/>
    </w:rPr>
  </w:style>
  <w:style w:type="paragraph" w:styleId="NormalWeb">
    <w:name w:val="Normal (Web)"/>
    <w:basedOn w:val="Normal"/>
    <w:uiPriority w:val="99"/>
    <w:semiHidden/>
    <w:unhideWhenUsed/>
    <w:rsid w:val="000F596E"/>
    <w:pPr>
      <w:spacing w:before="100" w:beforeAutospacing="1" w:after="100" w:afterAutospacing="1"/>
    </w:pPr>
  </w:style>
  <w:style w:type="paragraph" w:styleId="Header">
    <w:name w:val="header"/>
    <w:basedOn w:val="Normal"/>
    <w:link w:val="HeaderChar"/>
    <w:uiPriority w:val="99"/>
    <w:unhideWhenUsed/>
    <w:rsid w:val="00B32B1F"/>
    <w:pPr>
      <w:tabs>
        <w:tab w:val="center" w:pos="4680"/>
        <w:tab w:val="right" w:pos="9360"/>
      </w:tabs>
    </w:pPr>
  </w:style>
  <w:style w:type="character" w:customStyle="1" w:styleId="HeaderChar">
    <w:name w:val="Header Char"/>
    <w:basedOn w:val="DefaultParagraphFont"/>
    <w:link w:val="Header"/>
    <w:uiPriority w:val="99"/>
    <w:rsid w:val="00B32B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2B1F"/>
    <w:pPr>
      <w:tabs>
        <w:tab w:val="center" w:pos="4680"/>
        <w:tab w:val="right" w:pos="9360"/>
      </w:tabs>
    </w:pPr>
  </w:style>
  <w:style w:type="character" w:customStyle="1" w:styleId="FooterChar">
    <w:name w:val="Footer Char"/>
    <w:basedOn w:val="DefaultParagraphFont"/>
    <w:link w:val="Footer"/>
    <w:uiPriority w:val="99"/>
    <w:rsid w:val="00B32B1F"/>
    <w:rPr>
      <w:rFonts w:ascii="Times New Roman" w:eastAsia="Times New Roman" w:hAnsi="Times New Roman" w:cs="Times New Roman"/>
      <w:sz w:val="24"/>
      <w:szCs w:val="24"/>
    </w:rPr>
  </w:style>
  <w:style w:type="paragraph" w:styleId="ListParagraph">
    <w:name w:val="List Paragraph"/>
    <w:basedOn w:val="Normal"/>
    <w:uiPriority w:val="34"/>
    <w:qFormat/>
    <w:rsid w:val="00073F93"/>
    <w:pPr>
      <w:ind w:left="720"/>
    </w:pPr>
    <w:rPr>
      <w:rFonts w:ascii="Calibri" w:eastAsiaTheme="minorHAnsi" w:hAnsi="Calibri" w:cs="Calibri"/>
      <w:sz w:val="22"/>
      <w:szCs w:val="22"/>
    </w:rPr>
  </w:style>
  <w:style w:type="paragraph" w:styleId="Revision">
    <w:name w:val="Revision"/>
    <w:hidden/>
    <w:uiPriority w:val="99"/>
    <w:semiHidden/>
    <w:rsid w:val="00223AE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53DD"/>
    <w:rPr>
      <w:sz w:val="16"/>
      <w:szCs w:val="16"/>
    </w:rPr>
  </w:style>
  <w:style w:type="paragraph" w:styleId="CommentText">
    <w:name w:val="annotation text"/>
    <w:basedOn w:val="Normal"/>
    <w:link w:val="CommentTextChar"/>
    <w:uiPriority w:val="99"/>
    <w:unhideWhenUsed/>
    <w:rsid w:val="00F753DD"/>
    <w:rPr>
      <w:sz w:val="20"/>
      <w:szCs w:val="20"/>
    </w:rPr>
  </w:style>
  <w:style w:type="character" w:customStyle="1" w:styleId="CommentTextChar">
    <w:name w:val="Comment Text Char"/>
    <w:basedOn w:val="DefaultParagraphFont"/>
    <w:link w:val="CommentText"/>
    <w:uiPriority w:val="99"/>
    <w:rsid w:val="00F753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53DD"/>
    <w:rPr>
      <w:b/>
      <w:bCs/>
    </w:rPr>
  </w:style>
  <w:style w:type="character" w:customStyle="1" w:styleId="CommentSubjectChar">
    <w:name w:val="Comment Subject Char"/>
    <w:basedOn w:val="CommentTextChar"/>
    <w:link w:val="CommentSubject"/>
    <w:uiPriority w:val="99"/>
    <w:semiHidden/>
    <w:rsid w:val="00F753D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15F55"/>
    <w:rPr>
      <w:color w:val="605E5C"/>
      <w:shd w:val="clear" w:color="auto" w:fill="E1DFDD"/>
    </w:rPr>
  </w:style>
  <w:style w:type="character" w:styleId="FollowedHyperlink">
    <w:name w:val="FollowedHyperlink"/>
    <w:basedOn w:val="DefaultParagraphFont"/>
    <w:uiPriority w:val="99"/>
    <w:semiHidden/>
    <w:unhideWhenUsed/>
    <w:rsid w:val="009D06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86997">
      <w:bodyDiv w:val="1"/>
      <w:marLeft w:val="0"/>
      <w:marRight w:val="0"/>
      <w:marTop w:val="0"/>
      <w:marBottom w:val="0"/>
      <w:divBdr>
        <w:top w:val="none" w:sz="0" w:space="0" w:color="auto"/>
        <w:left w:val="none" w:sz="0" w:space="0" w:color="auto"/>
        <w:bottom w:val="none" w:sz="0" w:space="0" w:color="auto"/>
        <w:right w:val="none" w:sz="0" w:space="0" w:color="auto"/>
      </w:divBdr>
    </w:div>
    <w:div w:id="900406076">
      <w:bodyDiv w:val="1"/>
      <w:marLeft w:val="0"/>
      <w:marRight w:val="0"/>
      <w:marTop w:val="0"/>
      <w:marBottom w:val="0"/>
      <w:divBdr>
        <w:top w:val="none" w:sz="0" w:space="0" w:color="auto"/>
        <w:left w:val="none" w:sz="0" w:space="0" w:color="auto"/>
        <w:bottom w:val="none" w:sz="0" w:space="0" w:color="auto"/>
        <w:right w:val="none" w:sz="0" w:space="0" w:color="auto"/>
      </w:divBdr>
    </w:div>
    <w:div w:id="9077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riawealth.com?utm_campaign=Press%20Releases&amp;utm_source=haventower&amp;utm_term=mobiloil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ttp://www.atriawealth.com?utm_campaign=Press%20Releases&amp;utm_source=haventower&amp;utm_term=mobiloil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obiloil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Januszewski</dc:creator>
  <cp:keywords/>
  <dc:description/>
  <cp:lastModifiedBy>Grant Cox</cp:lastModifiedBy>
  <cp:revision>4</cp:revision>
  <dcterms:created xsi:type="dcterms:W3CDTF">2023-05-12T15:40:00Z</dcterms:created>
  <dcterms:modified xsi:type="dcterms:W3CDTF">2023-05-12T15:42:00Z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240ac708cb15192d2916eab6b02aafe31cd4a47365918e441f4f9523d067cd84</vt:lpwstr>
  </property>
</Properties>
</file>