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A6F2" w14:textId="29A7A547" w:rsidR="00B16D58" w:rsidRDefault="00B16D58" w:rsidP="00701C61">
      <w:pPr>
        <w:jc w:val="center"/>
        <w:rPr>
          <w:rFonts w:ascii="Arial" w:hAnsi="Arial" w:cs="Arial"/>
          <w:b/>
          <w:bCs/>
          <w:sz w:val="20"/>
          <w:szCs w:val="20"/>
        </w:rPr>
      </w:pPr>
      <w:r w:rsidRPr="004F69AD">
        <w:rPr>
          <w:rFonts w:ascii="Arial" w:hAnsi="Arial" w:cs="Arial"/>
          <w:noProof/>
          <w:sz w:val="20"/>
          <w:szCs w:val="20"/>
        </w:rPr>
        <w:drawing>
          <wp:anchor distT="0" distB="0" distL="114300" distR="114300" simplePos="0" relativeHeight="251659264" behindDoc="1" locked="0" layoutInCell="1" allowOverlap="1" wp14:anchorId="64702D03" wp14:editId="3E7BBC08">
            <wp:simplePos x="0" y="0"/>
            <wp:positionH relativeFrom="column">
              <wp:posOffset>0</wp:posOffset>
            </wp:positionH>
            <wp:positionV relativeFrom="paragraph">
              <wp:posOffset>-635</wp:posOffset>
            </wp:positionV>
            <wp:extent cx="2658490" cy="510108"/>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O_Financial_Services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6957" cy="517489"/>
                    </a:xfrm>
                    <a:prstGeom prst="rect">
                      <a:avLst/>
                    </a:prstGeom>
                  </pic:spPr>
                </pic:pic>
              </a:graphicData>
            </a:graphic>
            <wp14:sizeRelH relativeFrom="margin">
              <wp14:pctWidth>0</wp14:pctWidth>
            </wp14:sizeRelH>
            <wp14:sizeRelV relativeFrom="margin">
              <wp14:pctHeight>0</wp14:pctHeight>
            </wp14:sizeRelV>
          </wp:anchor>
        </w:drawing>
      </w:r>
    </w:p>
    <w:p w14:paraId="574AF8FA" w14:textId="6B2DA6BB" w:rsidR="00B16D58" w:rsidRDefault="00B16D58" w:rsidP="00701C61">
      <w:pPr>
        <w:jc w:val="center"/>
        <w:rPr>
          <w:rFonts w:ascii="Arial" w:hAnsi="Arial" w:cs="Arial"/>
          <w:b/>
          <w:bCs/>
          <w:sz w:val="20"/>
          <w:szCs w:val="20"/>
        </w:rPr>
      </w:pPr>
    </w:p>
    <w:p w14:paraId="516256D5" w14:textId="0B0CCF6E" w:rsidR="00B16D58" w:rsidRDefault="00B16D58" w:rsidP="00701C61">
      <w:pPr>
        <w:jc w:val="center"/>
        <w:rPr>
          <w:rFonts w:ascii="Arial" w:hAnsi="Arial" w:cs="Arial"/>
          <w:b/>
          <w:bCs/>
          <w:sz w:val="20"/>
          <w:szCs w:val="20"/>
        </w:rPr>
      </w:pPr>
    </w:p>
    <w:p w14:paraId="6197D22A" w14:textId="77777777" w:rsidR="00B16D58" w:rsidRDefault="00B16D58" w:rsidP="00701C61">
      <w:pPr>
        <w:jc w:val="center"/>
        <w:rPr>
          <w:rFonts w:ascii="Arial" w:hAnsi="Arial" w:cs="Arial"/>
          <w:b/>
          <w:bCs/>
          <w:sz w:val="20"/>
          <w:szCs w:val="20"/>
        </w:rPr>
      </w:pPr>
    </w:p>
    <w:p w14:paraId="307B38D2" w14:textId="77777777" w:rsidR="00B16D58" w:rsidRDefault="00B16D58" w:rsidP="00701C61">
      <w:pPr>
        <w:jc w:val="center"/>
        <w:rPr>
          <w:rFonts w:ascii="Arial" w:hAnsi="Arial" w:cs="Arial"/>
          <w:b/>
          <w:bCs/>
          <w:sz w:val="20"/>
          <w:szCs w:val="20"/>
        </w:rPr>
      </w:pPr>
    </w:p>
    <w:p w14:paraId="10521A5E" w14:textId="77777777" w:rsidR="00421314" w:rsidRDefault="00421314" w:rsidP="00701C61">
      <w:pPr>
        <w:jc w:val="center"/>
        <w:rPr>
          <w:rFonts w:ascii="Arial" w:hAnsi="Arial" w:cs="Arial"/>
          <w:b/>
          <w:bCs/>
          <w:sz w:val="20"/>
          <w:szCs w:val="20"/>
        </w:rPr>
      </w:pPr>
    </w:p>
    <w:p w14:paraId="7349BCCE" w14:textId="77777777" w:rsidR="00293368" w:rsidRDefault="00293368" w:rsidP="00701C61">
      <w:pPr>
        <w:jc w:val="center"/>
        <w:rPr>
          <w:rFonts w:ascii="Arial" w:hAnsi="Arial" w:cs="Arial"/>
          <w:b/>
          <w:bCs/>
          <w:sz w:val="20"/>
          <w:szCs w:val="20"/>
        </w:rPr>
      </w:pPr>
    </w:p>
    <w:p w14:paraId="509187FE" w14:textId="1976200A" w:rsidR="00F2648F" w:rsidRDefault="00F2648F" w:rsidP="00F2648F">
      <w:pPr>
        <w:jc w:val="center"/>
        <w:rPr>
          <w:rFonts w:ascii="Arial" w:hAnsi="Arial" w:cs="Arial"/>
          <w:b/>
          <w:bCs/>
          <w:sz w:val="20"/>
          <w:szCs w:val="20"/>
        </w:rPr>
      </w:pPr>
      <w:r>
        <w:rPr>
          <w:rFonts w:ascii="Arial" w:hAnsi="Arial" w:cs="Arial"/>
          <w:b/>
          <w:bCs/>
          <w:sz w:val="20"/>
          <w:szCs w:val="20"/>
        </w:rPr>
        <w:t>CU</w:t>
      </w:r>
      <w:r w:rsidRPr="00CA128B">
        <w:rPr>
          <w:rFonts w:ascii="Arial" w:hAnsi="Arial" w:cs="Arial"/>
          <w:b/>
          <w:bCs/>
          <w:sz w:val="20"/>
          <w:szCs w:val="20"/>
        </w:rPr>
        <w:t>SO Financial</w:t>
      </w:r>
      <w:r>
        <w:rPr>
          <w:rFonts w:ascii="Arial" w:hAnsi="Arial" w:cs="Arial"/>
          <w:b/>
          <w:bCs/>
          <w:sz w:val="20"/>
          <w:szCs w:val="20"/>
        </w:rPr>
        <w:t xml:space="preserve"> Services Announces New Partnership with Clearview Federal Credit Union</w:t>
      </w:r>
    </w:p>
    <w:p w14:paraId="05AF5E48" w14:textId="77777777" w:rsidR="00B6068B" w:rsidRDefault="00B6068B" w:rsidP="005B2488">
      <w:pPr>
        <w:jc w:val="center"/>
        <w:rPr>
          <w:rFonts w:ascii="Arial" w:hAnsi="Arial" w:cs="Arial"/>
          <w:i/>
          <w:iCs/>
          <w:sz w:val="20"/>
          <w:szCs w:val="20"/>
        </w:rPr>
      </w:pPr>
    </w:p>
    <w:p w14:paraId="4C1443B1" w14:textId="15CDBA2F" w:rsidR="00B3563C" w:rsidRDefault="00F2648F" w:rsidP="00B3563C">
      <w:pPr>
        <w:jc w:val="center"/>
        <w:rPr>
          <w:rFonts w:ascii="Arial" w:hAnsi="Arial" w:cs="Arial"/>
          <w:i/>
          <w:iCs/>
          <w:sz w:val="20"/>
          <w:szCs w:val="20"/>
        </w:rPr>
      </w:pPr>
      <w:r>
        <w:rPr>
          <w:rFonts w:ascii="Arial" w:hAnsi="Arial" w:cs="Arial"/>
          <w:i/>
          <w:iCs/>
          <w:sz w:val="20"/>
          <w:szCs w:val="20"/>
        </w:rPr>
        <w:t>$1.8 Billion Credit Union Joins</w:t>
      </w:r>
      <w:r w:rsidR="00B3563C">
        <w:rPr>
          <w:rFonts w:ascii="Arial" w:hAnsi="Arial" w:cs="Arial"/>
          <w:i/>
          <w:iCs/>
          <w:sz w:val="20"/>
          <w:szCs w:val="20"/>
        </w:rPr>
        <w:t xml:space="preserve"> </w:t>
      </w:r>
      <w:r w:rsidR="00710571">
        <w:rPr>
          <w:rFonts w:ascii="Arial" w:hAnsi="Arial" w:cs="Arial"/>
          <w:i/>
          <w:iCs/>
          <w:sz w:val="20"/>
          <w:szCs w:val="20"/>
        </w:rPr>
        <w:t>Financial Institution</w:t>
      </w:r>
      <w:r w:rsidR="00812937">
        <w:rPr>
          <w:rFonts w:ascii="Arial" w:hAnsi="Arial" w:cs="Arial"/>
          <w:i/>
          <w:iCs/>
          <w:sz w:val="20"/>
          <w:szCs w:val="20"/>
        </w:rPr>
        <w:t xml:space="preserve"> Focused </w:t>
      </w:r>
      <w:r w:rsidR="00710571">
        <w:rPr>
          <w:rFonts w:ascii="Arial" w:hAnsi="Arial" w:cs="Arial"/>
          <w:i/>
          <w:iCs/>
          <w:sz w:val="20"/>
          <w:szCs w:val="20"/>
        </w:rPr>
        <w:t xml:space="preserve">Wealth Management </w:t>
      </w:r>
      <w:r>
        <w:rPr>
          <w:rFonts w:ascii="Arial" w:hAnsi="Arial" w:cs="Arial"/>
          <w:i/>
          <w:iCs/>
          <w:sz w:val="20"/>
          <w:szCs w:val="20"/>
        </w:rPr>
        <w:t>Firm</w:t>
      </w:r>
    </w:p>
    <w:p w14:paraId="7B9D2842" w14:textId="7F95F4A3" w:rsidR="000F596E" w:rsidRPr="00F73D37" w:rsidRDefault="000F596E" w:rsidP="00B3563C">
      <w:pPr>
        <w:jc w:val="center"/>
        <w:rPr>
          <w:rFonts w:ascii="Arial" w:hAnsi="Arial" w:cs="Arial"/>
          <w:i/>
          <w:iCs/>
          <w:sz w:val="20"/>
          <w:szCs w:val="20"/>
        </w:rPr>
      </w:pPr>
    </w:p>
    <w:p w14:paraId="794428B1" w14:textId="5B5E7079" w:rsidR="000F596E" w:rsidRDefault="000F596E" w:rsidP="00701C61">
      <w:pPr>
        <w:rPr>
          <w:rFonts w:ascii="Arial" w:hAnsi="Arial" w:cs="Arial"/>
          <w:i/>
          <w:iCs/>
          <w:sz w:val="20"/>
          <w:szCs w:val="20"/>
        </w:rPr>
      </w:pPr>
    </w:p>
    <w:p w14:paraId="459AB6AA" w14:textId="77777777" w:rsidR="00701C61" w:rsidRDefault="00701C61" w:rsidP="000F596E">
      <w:pPr>
        <w:jc w:val="center"/>
        <w:rPr>
          <w:rFonts w:ascii="Arial" w:hAnsi="Arial" w:cs="Arial"/>
          <w:i/>
          <w:iCs/>
          <w:sz w:val="20"/>
          <w:szCs w:val="20"/>
        </w:rPr>
      </w:pPr>
    </w:p>
    <w:p w14:paraId="7D10AD14" w14:textId="5CF18259" w:rsidR="00945B5E" w:rsidRPr="00671A96" w:rsidRDefault="00073F93" w:rsidP="007833BD">
      <w:pPr>
        <w:rPr>
          <w:rFonts w:ascii="Arial" w:hAnsi="Arial" w:cs="Arial"/>
          <w:sz w:val="20"/>
          <w:szCs w:val="20"/>
        </w:rPr>
      </w:pPr>
      <w:r w:rsidRPr="0020001B">
        <w:rPr>
          <w:rFonts w:ascii="Arial" w:hAnsi="Arial" w:cs="Arial"/>
          <w:b/>
          <w:bCs/>
          <w:sz w:val="20"/>
          <w:szCs w:val="20"/>
        </w:rPr>
        <w:t xml:space="preserve">San Diego, CA, and </w:t>
      </w:r>
      <w:r w:rsidR="009B6F40">
        <w:rPr>
          <w:rFonts w:ascii="Arial" w:hAnsi="Arial" w:cs="Arial"/>
          <w:b/>
          <w:bCs/>
          <w:sz w:val="20"/>
          <w:szCs w:val="20"/>
        </w:rPr>
        <w:t>Pittsburgh, PA</w:t>
      </w:r>
      <w:r w:rsidRPr="0020001B">
        <w:rPr>
          <w:rFonts w:ascii="Arial" w:hAnsi="Arial" w:cs="Arial"/>
          <w:b/>
          <w:bCs/>
          <w:sz w:val="20"/>
          <w:szCs w:val="20"/>
        </w:rPr>
        <w:t xml:space="preserve"> </w:t>
      </w:r>
      <w:r w:rsidRPr="0020001B">
        <w:rPr>
          <w:rFonts w:ascii="Arial" w:hAnsi="Arial" w:cs="Arial"/>
          <w:sz w:val="20"/>
          <w:szCs w:val="20"/>
        </w:rPr>
        <w:t xml:space="preserve">— </w:t>
      </w:r>
      <w:r w:rsidR="001B6A98">
        <w:rPr>
          <w:rFonts w:ascii="Arial" w:hAnsi="Arial" w:cs="Arial"/>
          <w:b/>
          <w:bCs/>
          <w:sz w:val="20"/>
          <w:szCs w:val="20"/>
        </w:rPr>
        <w:t>Ju</w:t>
      </w:r>
      <w:r w:rsidR="001B6A98" w:rsidRPr="00671A96">
        <w:rPr>
          <w:rFonts w:ascii="Arial" w:hAnsi="Arial" w:cs="Arial"/>
          <w:b/>
          <w:bCs/>
          <w:sz w:val="20"/>
          <w:szCs w:val="20"/>
        </w:rPr>
        <w:t>ne</w:t>
      </w:r>
      <w:r w:rsidR="009B6F40" w:rsidRPr="00671A96">
        <w:rPr>
          <w:rFonts w:ascii="Arial" w:hAnsi="Arial" w:cs="Arial"/>
          <w:b/>
          <w:bCs/>
          <w:sz w:val="20"/>
          <w:szCs w:val="20"/>
        </w:rPr>
        <w:t xml:space="preserve"> </w:t>
      </w:r>
      <w:r w:rsidR="00671A96" w:rsidRPr="00671A96">
        <w:rPr>
          <w:rFonts w:ascii="Arial" w:hAnsi="Arial" w:cs="Arial"/>
          <w:b/>
          <w:bCs/>
          <w:sz w:val="20"/>
          <w:szCs w:val="20"/>
        </w:rPr>
        <w:t>6</w:t>
      </w:r>
      <w:r w:rsidRPr="00671A96">
        <w:rPr>
          <w:rFonts w:ascii="Arial" w:hAnsi="Arial" w:cs="Arial"/>
          <w:b/>
          <w:bCs/>
          <w:sz w:val="20"/>
          <w:szCs w:val="20"/>
        </w:rPr>
        <w:t>, 202</w:t>
      </w:r>
      <w:r w:rsidR="009B6F40" w:rsidRPr="00671A96">
        <w:rPr>
          <w:rFonts w:ascii="Arial" w:hAnsi="Arial" w:cs="Arial"/>
          <w:b/>
          <w:bCs/>
          <w:sz w:val="20"/>
          <w:szCs w:val="20"/>
        </w:rPr>
        <w:t>3</w:t>
      </w:r>
      <w:r w:rsidRPr="00671A96">
        <w:rPr>
          <w:rFonts w:ascii="Arial" w:hAnsi="Arial" w:cs="Arial"/>
          <w:b/>
          <w:bCs/>
          <w:sz w:val="20"/>
          <w:szCs w:val="20"/>
        </w:rPr>
        <w:t> </w:t>
      </w:r>
      <w:r w:rsidRPr="00671A96">
        <w:rPr>
          <w:rFonts w:ascii="Arial" w:hAnsi="Arial" w:cs="Arial"/>
          <w:sz w:val="20"/>
          <w:szCs w:val="20"/>
        </w:rPr>
        <w:t>— </w:t>
      </w:r>
      <w:r w:rsidR="00460FAF" w:rsidRPr="00671A96">
        <w:rPr>
          <w:rFonts w:ascii="Arial" w:hAnsi="Arial" w:cs="Arial"/>
          <w:sz w:val="20"/>
          <w:szCs w:val="20"/>
        </w:rPr>
        <w:t>CUSO Financial Services, L.P.</w:t>
      </w:r>
      <w:r w:rsidRPr="00671A96">
        <w:rPr>
          <w:rFonts w:ascii="Arial" w:hAnsi="Arial" w:cs="Arial"/>
          <w:sz w:val="20"/>
          <w:szCs w:val="20"/>
        </w:rPr>
        <w:t xml:space="preserve"> (CFS), a subsidiary of </w:t>
      </w:r>
      <w:r w:rsidR="00460FAF" w:rsidRPr="00671A96">
        <w:rPr>
          <w:rFonts w:ascii="Arial" w:hAnsi="Arial" w:cs="Arial"/>
          <w:sz w:val="20"/>
          <w:szCs w:val="20"/>
        </w:rPr>
        <w:t>Atria Wealth Solutions, Inc.</w:t>
      </w:r>
      <w:r w:rsidRPr="00671A96">
        <w:rPr>
          <w:rFonts w:ascii="Arial" w:hAnsi="Arial" w:cs="Arial"/>
          <w:sz w:val="20"/>
          <w:szCs w:val="20"/>
        </w:rPr>
        <w:t xml:space="preserve"> (Atria)</w:t>
      </w:r>
      <w:r w:rsidR="002779D9" w:rsidRPr="00671A96">
        <w:rPr>
          <w:rFonts w:ascii="Arial" w:hAnsi="Arial" w:cs="Arial"/>
          <w:sz w:val="20"/>
          <w:szCs w:val="20"/>
        </w:rPr>
        <w:t>,</w:t>
      </w:r>
      <w:r w:rsidRPr="00671A96">
        <w:rPr>
          <w:rFonts w:ascii="Arial" w:hAnsi="Arial" w:cs="Arial"/>
          <w:sz w:val="20"/>
          <w:szCs w:val="20"/>
        </w:rPr>
        <w:t xml:space="preserve"> </w:t>
      </w:r>
      <w:r w:rsidR="00890F72" w:rsidRPr="00671A96">
        <w:rPr>
          <w:rFonts w:ascii="Arial" w:hAnsi="Arial" w:cs="Arial"/>
          <w:sz w:val="20"/>
          <w:szCs w:val="20"/>
        </w:rPr>
        <w:t>is pleased to announce th</w:t>
      </w:r>
      <w:r w:rsidR="00945B5E" w:rsidRPr="00671A96">
        <w:rPr>
          <w:rFonts w:ascii="Arial" w:hAnsi="Arial" w:cs="Arial"/>
          <w:sz w:val="20"/>
          <w:szCs w:val="20"/>
        </w:rPr>
        <w:t xml:space="preserve">e </w:t>
      </w:r>
      <w:r w:rsidR="00575B83" w:rsidRPr="00671A96">
        <w:rPr>
          <w:rFonts w:ascii="Arial" w:hAnsi="Arial" w:cs="Arial"/>
          <w:sz w:val="20"/>
          <w:szCs w:val="20"/>
        </w:rPr>
        <w:t xml:space="preserve">addition of Clearview Federal Credit Union. </w:t>
      </w:r>
      <w:r w:rsidR="007A319A" w:rsidRPr="00671A96">
        <w:rPr>
          <w:rFonts w:ascii="Arial" w:hAnsi="Arial" w:cs="Arial"/>
          <w:sz w:val="20"/>
          <w:szCs w:val="20"/>
        </w:rPr>
        <w:t>Clearview</w:t>
      </w:r>
      <w:r w:rsidR="00E666DD" w:rsidRPr="00671A96">
        <w:rPr>
          <w:rFonts w:ascii="Arial" w:hAnsi="Arial" w:cs="Arial"/>
          <w:sz w:val="20"/>
          <w:szCs w:val="20"/>
        </w:rPr>
        <w:t xml:space="preserve"> serves </w:t>
      </w:r>
      <w:r w:rsidR="00C12405" w:rsidRPr="00671A96">
        <w:rPr>
          <w:rFonts w:ascii="Arial" w:hAnsi="Arial" w:cs="Arial"/>
          <w:sz w:val="20"/>
          <w:szCs w:val="20"/>
        </w:rPr>
        <w:t>over 117</w:t>
      </w:r>
      <w:r w:rsidR="00E666DD" w:rsidRPr="00671A96">
        <w:rPr>
          <w:rFonts w:ascii="Arial" w:hAnsi="Arial" w:cs="Arial"/>
          <w:sz w:val="20"/>
          <w:szCs w:val="20"/>
        </w:rPr>
        <w:t>,000 members with more than $1.</w:t>
      </w:r>
      <w:r w:rsidR="007D2374" w:rsidRPr="00671A96">
        <w:rPr>
          <w:rFonts w:ascii="Arial" w:hAnsi="Arial" w:cs="Arial"/>
          <w:sz w:val="20"/>
          <w:szCs w:val="20"/>
        </w:rPr>
        <w:t>8</w:t>
      </w:r>
      <w:r w:rsidR="00F2648F" w:rsidRPr="00671A96">
        <w:rPr>
          <w:rFonts w:ascii="Arial" w:hAnsi="Arial" w:cs="Arial"/>
          <w:sz w:val="20"/>
          <w:szCs w:val="20"/>
        </w:rPr>
        <w:t xml:space="preserve"> billion</w:t>
      </w:r>
      <w:r w:rsidR="00E666DD" w:rsidRPr="00671A96">
        <w:rPr>
          <w:rFonts w:ascii="Arial" w:hAnsi="Arial" w:cs="Arial"/>
          <w:sz w:val="20"/>
          <w:szCs w:val="20"/>
        </w:rPr>
        <w:t xml:space="preserve"> in assets</w:t>
      </w:r>
      <w:r w:rsidR="00C37F76" w:rsidRPr="00671A96">
        <w:rPr>
          <w:rFonts w:ascii="Arial" w:hAnsi="Arial" w:cs="Arial"/>
          <w:sz w:val="20"/>
          <w:szCs w:val="20"/>
        </w:rPr>
        <w:t xml:space="preserve"> from</w:t>
      </w:r>
      <w:r w:rsidR="00F54FB0" w:rsidRPr="00671A96">
        <w:rPr>
          <w:rFonts w:ascii="Arial" w:hAnsi="Arial" w:cs="Arial"/>
          <w:sz w:val="20"/>
          <w:szCs w:val="20"/>
        </w:rPr>
        <w:t xml:space="preserve"> 18</w:t>
      </w:r>
      <w:r w:rsidR="00C37F76" w:rsidRPr="00671A96">
        <w:rPr>
          <w:rFonts w:ascii="Arial" w:hAnsi="Arial" w:cs="Arial"/>
          <w:sz w:val="20"/>
          <w:szCs w:val="20"/>
        </w:rPr>
        <w:t xml:space="preserve"> </w:t>
      </w:r>
      <w:r w:rsidR="00C12405" w:rsidRPr="00671A96">
        <w:rPr>
          <w:rFonts w:ascii="Arial" w:hAnsi="Arial" w:cs="Arial"/>
          <w:sz w:val="20"/>
          <w:szCs w:val="20"/>
        </w:rPr>
        <w:t xml:space="preserve">financial centers </w:t>
      </w:r>
      <w:r w:rsidR="00355EE3" w:rsidRPr="00671A96">
        <w:rPr>
          <w:rFonts w:ascii="Arial" w:hAnsi="Arial" w:cs="Arial"/>
          <w:sz w:val="20"/>
          <w:szCs w:val="20"/>
        </w:rPr>
        <w:t>throughout</w:t>
      </w:r>
      <w:r w:rsidR="007773D1" w:rsidRPr="00671A96">
        <w:rPr>
          <w:rFonts w:ascii="Arial" w:hAnsi="Arial" w:cs="Arial"/>
          <w:sz w:val="20"/>
          <w:szCs w:val="20"/>
        </w:rPr>
        <w:t xml:space="preserve"> </w:t>
      </w:r>
      <w:r w:rsidR="00C12405" w:rsidRPr="00671A96">
        <w:rPr>
          <w:rFonts w:ascii="Arial" w:hAnsi="Arial" w:cs="Arial"/>
          <w:sz w:val="20"/>
          <w:szCs w:val="20"/>
        </w:rPr>
        <w:t xml:space="preserve">Southwestern </w:t>
      </w:r>
      <w:r w:rsidR="007773D1" w:rsidRPr="00671A96">
        <w:rPr>
          <w:rFonts w:ascii="Arial" w:hAnsi="Arial" w:cs="Arial"/>
          <w:sz w:val="20"/>
          <w:szCs w:val="20"/>
        </w:rPr>
        <w:t xml:space="preserve">Pennsylvania. </w:t>
      </w:r>
      <w:r w:rsidR="008365CB" w:rsidRPr="00671A96">
        <w:rPr>
          <w:rFonts w:ascii="Arial" w:hAnsi="Arial" w:cs="Arial"/>
          <w:sz w:val="20"/>
          <w:szCs w:val="20"/>
        </w:rPr>
        <w:t>Clearview joins CFS from LPL Financial</w:t>
      </w:r>
      <w:r w:rsidR="00F10DB3" w:rsidRPr="00671A96">
        <w:rPr>
          <w:rFonts w:ascii="Arial" w:hAnsi="Arial" w:cs="Arial"/>
          <w:sz w:val="20"/>
          <w:szCs w:val="20"/>
        </w:rPr>
        <w:t>.</w:t>
      </w:r>
      <w:r w:rsidR="00A22C46" w:rsidRPr="00671A96">
        <w:rPr>
          <w:rFonts w:ascii="Arial" w:hAnsi="Arial" w:cs="Arial"/>
          <w:sz w:val="20"/>
          <w:szCs w:val="20"/>
        </w:rPr>
        <w:t xml:space="preserve"> </w:t>
      </w:r>
    </w:p>
    <w:p w14:paraId="45C31720" w14:textId="77777777" w:rsidR="00945B5E" w:rsidRPr="00671A96" w:rsidRDefault="00945B5E" w:rsidP="007833BD">
      <w:pPr>
        <w:rPr>
          <w:rFonts w:ascii="Arial" w:hAnsi="Arial" w:cs="Arial"/>
          <w:sz w:val="20"/>
          <w:szCs w:val="20"/>
        </w:rPr>
      </w:pPr>
    </w:p>
    <w:p w14:paraId="62087373" w14:textId="79AE7FD0" w:rsidR="00A0252C" w:rsidRPr="00671A96" w:rsidRDefault="00E16FCA" w:rsidP="007833BD">
      <w:pPr>
        <w:rPr>
          <w:rFonts w:ascii="Arial" w:hAnsi="Arial" w:cs="Arial"/>
          <w:sz w:val="20"/>
          <w:szCs w:val="20"/>
        </w:rPr>
      </w:pPr>
      <w:r w:rsidRPr="00671A96">
        <w:rPr>
          <w:rFonts w:ascii="Arial" w:hAnsi="Arial" w:cs="Arial"/>
          <w:sz w:val="20"/>
          <w:szCs w:val="20"/>
        </w:rPr>
        <w:t xml:space="preserve">"We're excited about the future of Clearview and CFS. It was important to us to partner with a broker-dealer that understands our vision of helping our members enjoy a better life and will empower us to deliver the solutions that exceed their needs," said Lisa Florian, </w:t>
      </w:r>
      <w:proofErr w:type="gramStart"/>
      <w:r w:rsidRPr="00671A96">
        <w:rPr>
          <w:rFonts w:ascii="Arial" w:hAnsi="Arial" w:cs="Arial"/>
          <w:sz w:val="20"/>
          <w:szCs w:val="20"/>
        </w:rPr>
        <w:t>President</w:t>
      </w:r>
      <w:proofErr w:type="gramEnd"/>
      <w:r w:rsidRPr="00671A96">
        <w:rPr>
          <w:rFonts w:ascii="Arial" w:hAnsi="Arial" w:cs="Arial"/>
          <w:sz w:val="20"/>
          <w:szCs w:val="20"/>
        </w:rPr>
        <w:t xml:space="preserve"> and CEO of Clearview.</w:t>
      </w:r>
    </w:p>
    <w:p w14:paraId="54EEB611" w14:textId="77777777" w:rsidR="00671A96" w:rsidRDefault="00671A96" w:rsidP="00056ED9">
      <w:pPr>
        <w:rPr>
          <w:rFonts w:ascii="Arial" w:hAnsi="Arial" w:cs="Arial"/>
          <w:sz w:val="20"/>
          <w:szCs w:val="20"/>
        </w:rPr>
      </w:pPr>
    </w:p>
    <w:p w14:paraId="52332BB3" w14:textId="11967AB9" w:rsidR="00FF4738" w:rsidRDefault="00E16FCA" w:rsidP="00056ED9">
      <w:pPr>
        <w:rPr>
          <w:rFonts w:ascii="Arial" w:hAnsi="Arial" w:cs="Arial"/>
          <w:sz w:val="20"/>
          <w:szCs w:val="20"/>
        </w:rPr>
      </w:pPr>
      <w:r w:rsidRPr="00671A96">
        <w:rPr>
          <w:rFonts w:ascii="Arial" w:hAnsi="Arial" w:cs="Arial"/>
          <w:sz w:val="20"/>
          <w:szCs w:val="20"/>
        </w:rPr>
        <w:t xml:space="preserve">Costas </w:t>
      </w:r>
      <w:proofErr w:type="spellStart"/>
      <w:r w:rsidRPr="00671A96">
        <w:rPr>
          <w:rFonts w:ascii="Arial" w:hAnsi="Arial" w:cs="Arial"/>
          <w:sz w:val="20"/>
          <w:szCs w:val="20"/>
        </w:rPr>
        <w:t>Grekis</w:t>
      </w:r>
      <w:proofErr w:type="spellEnd"/>
      <w:r w:rsidRPr="00671A96">
        <w:rPr>
          <w:rFonts w:ascii="Arial" w:hAnsi="Arial" w:cs="Arial"/>
          <w:sz w:val="20"/>
          <w:szCs w:val="20"/>
        </w:rPr>
        <w:t>, Clearview Vice President of Wealth Management, added, "As members' expectations evolve, we knew we needed the support</w:t>
      </w:r>
      <w:r w:rsidRPr="00E16FCA">
        <w:rPr>
          <w:rFonts w:ascii="Arial" w:hAnsi="Arial" w:cs="Arial"/>
          <w:sz w:val="20"/>
          <w:szCs w:val="20"/>
        </w:rPr>
        <w:t xml:space="preserve"> of a wealth management firm with the industry experience and agility to adapt. CFS is an innovative, responsive, and accountable firm delivering all that and more to our team and members."</w:t>
      </w:r>
    </w:p>
    <w:p w14:paraId="5F867269" w14:textId="77777777" w:rsidR="00671A96" w:rsidRPr="0020001B" w:rsidRDefault="00671A96" w:rsidP="00056ED9">
      <w:pPr>
        <w:rPr>
          <w:rFonts w:ascii="Arial" w:hAnsi="Arial" w:cs="Arial"/>
          <w:sz w:val="20"/>
          <w:szCs w:val="20"/>
        </w:rPr>
      </w:pPr>
    </w:p>
    <w:p w14:paraId="17F15C25" w14:textId="4AFE593F" w:rsidR="007F5E87" w:rsidRDefault="007F5E87" w:rsidP="001371F4">
      <w:pPr>
        <w:rPr>
          <w:rFonts w:ascii="Arial" w:hAnsi="Arial" w:cs="Arial"/>
          <w:sz w:val="20"/>
          <w:szCs w:val="20"/>
        </w:rPr>
      </w:pPr>
      <w:r w:rsidRPr="0020001B">
        <w:rPr>
          <w:rFonts w:ascii="Arial" w:hAnsi="Arial" w:cs="Arial"/>
          <w:sz w:val="20"/>
          <w:szCs w:val="20"/>
        </w:rPr>
        <w:t>Because each financial institution is different, CFS understands the need for customization and personalization. That commitment has resulted in the development of capabilities that provide a competitive advantage for each program, making it easier to do business, creating efficiencies and transforming the member relationship.</w:t>
      </w:r>
      <w:r>
        <w:rPr>
          <w:rFonts w:ascii="Arial" w:hAnsi="Arial" w:cs="Arial"/>
          <w:sz w:val="20"/>
          <w:szCs w:val="20"/>
        </w:rPr>
        <w:t xml:space="preserve"> </w:t>
      </w:r>
      <w:r w:rsidR="00573F35" w:rsidRPr="00F01B53">
        <w:rPr>
          <w:rFonts w:ascii="Arial" w:hAnsi="Arial" w:cs="Arial"/>
          <w:sz w:val="20"/>
          <w:szCs w:val="20"/>
        </w:rPr>
        <w:t>Built on choice and flexibility, CFS propels financial institutions to exceed member expectations through a sophisticated combination of industry-leading products, strategic program management, comprehensive advisory solutions and award-winning technology</w:t>
      </w:r>
      <w:r w:rsidR="00573F35">
        <w:rPr>
          <w:rFonts w:ascii="Arial" w:hAnsi="Arial" w:cs="Arial"/>
          <w:sz w:val="20"/>
          <w:szCs w:val="20"/>
        </w:rPr>
        <w:t xml:space="preserve">. </w:t>
      </w:r>
      <w:r>
        <w:rPr>
          <w:rFonts w:ascii="Arial" w:hAnsi="Arial" w:cs="Arial"/>
          <w:sz w:val="20"/>
          <w:szCs w:val="20"/>
        </w:rPr>
        <w:t>Unio™, a proprietary platform</w:t>
      </w:r>
      <w:r w:rsidR="00735AE1">
        <w:rPr>
          <w:rFonts w:ascii="Arial" w:hAnsi="Arial" w:cs="Arial"/>
          <w:sz w:val="20"/>
          <w:szCs w:val="20"/>
        </w:rPr>
        <w:t>,</w:t>
      </w:r>
      <w:r w:rsidR="00FD42F6">
        <w:rPr>
          <w:rFonts w:ascii="Arial" w:hAnsi="Arial" w:cs="Arial"/>
          <w:sz w:val="20"/>
          <w:szCs w:val="20"/>
        </w:rPr>
        <w:t xml:space="preserve"> </w:t>
      </w:r>
      <w:r>
        <w:rPr>
          <w:rFonts w:ascii="Arial" w:hAnsi="Arial" w:cs="Arial"/>
          <w:sz w:val="20"/>
          <w:szCs w:val="20"/>
        </w:rPr>
        <w:t>seamless</w:t>
      </w:r>
      <w:r w:rsidR="00144DB3">
        <w:rPr>
          <w:rFonts w:ascii="Arial" w:hAnsi="Arial" w:cs="Arial"/>
          <w:sz w:val="20"/>
          <w:szCs w:val="20"/>
        </w:rPr>
        <w:t>ly</w:t>
      </w:r>
      <w:r>
        <w:rPr>
          <w:rFonts w:ascii="Arial" w:hAnsi="Arial" w:cs="Arial"/>
          <w:sz w:val="20"/>
          <w:szCs w:val="20"/>
        </w:rPr>
        <w:t xml:space="preserve"> integrat</w:t>
      </w:r>
      <w:r w:rsidR="00F60FBD">
        <w:rPr>
          <w:rFonts w:ascii="Arial" w:hAnsi="Arial" w:cs="Arial"/>
          <w:sz w:val="20"/>
          <w:szCs w:val="20"/>
        </w:rPr>
        <w:t>es</w:t>
      </w:r>
      <w:r>
        <w:rPr>
          <w:rFonts w:ascii="Arial" w:hAnsi="Arial" w:cs="Arial"/>
          <w:sz w:val="20"/>
          <w:szCs w:val="20"/>
        </w:rPr>
        <w:t xml:space="preserve"> the entire wealth management ecosystem resulting in time</w:t>
      </w:r>
      <w:r w:rsidR="00E67F3B">
        <w:rPr>
          <w:rFonts w:ascii="Arial" w:hAnsi="Arial" w:cs="Arial"/>
          <w:sz w:val="20"/>
          <w:szCs w:val="20"/>
        </w:rPr>
        <w:t xml:space="preserve"> </w:t>
      </w:r>
      <w:r>
        <w:rPr>
          <w:rFonts w:ascii="Arial" w:hAnsi="Arial" w:cs="Arial"/>
          <w:sz w:val="20"/>
          <w:szCs w:val="20"/>
        </w:rPr>
        <w:t>savings and better support for</w:t>
      </w:r>
      <w:r w:rsidR="00DF4E8B">
        <w:rPr>
          <w:rFonts w:ascii="Arial" w:hAnsi="Arial" w:cs="Arial"/>
          <w:sz w:val="20"/>
          <w:szCs w:val="20"/>
        </w:rPr>
        <w:t xml:space="preserve"> financial profession</w:t>
      </w:r>
      <w:r w:rsidR="00E340DB">
        <w:rPr>
          <w:rFonts w:ascii="Arial" w:hAnsi="Arial" w:cs="Arial"/>
          <w:sz w:val="20"/>
          <w:szCs w:val="20"/>
        </w:rPr>
        <w:t>al</w:t>
      </w:r>
      <w:r w:rsidR="00DF4E8B">
        <w:rPr>
          <w:rFonts w:ascii="Arial" w:hAnsi="Arial" w:cs="Arial"/>
          <w:sz w:val="20"/>
          <w:szCs w:val="20"/>
        </w:rPr>
        <w:t>s and members.</w:t>
      </w:r>
      <w:r w:rsidR="008360E9">
        <w:rPr>
          <w:rFonts w:ascii="Arial" w:hAnsi="Arial" w:cs="Arial"/>
          <w:sz w:val="20"/>
          <w:szCs w:val="20"/>
        </w:rPr>
        <w:t xml:space="preserve"> </w:t>
      </w:r>
      <w:r w:rsidR="00FC066F">
        <w:rPr>
          <w:rFonts w:ascii="Arial" w:hAnsi="Arial" w:cs="Arial"/>
          <w:sz w:val="20"/>
          <w:szCs w:val="20"/>
        </w:rPr>
        <w:t>Through the Clear1</w:t>
      </w:r>
      <w:r w:rsidR="00FD42F6" w:rsidRPr="00FD42F6">
        <w:rPr>
          <w:rFonts w:ascii="Arial" w:hAnsi="Arial" w:cs="Arial"/>
          <w:sz w:val="20"/>
          <w:szCs w:val="20"/>
        </w:rPr>
        <w:t xml:space="preserve"> </w:t>
      </w:r>
      <w:r w:rsidR="00FC066F">
        <w:rPr>
          <w:rFonts w:ascii="Arial" w:hAnsi="Arial" w:cs="Arial"/>
          <w:sz w:val="20"/>
          <w:szCs w:val="20"/>
        </w:rPr>
        <w:t>portal and mobile app</w:t>
      </w:r>
      <w:r w:rsidR="00756F73">
        <w:rPr>
          <w:rFonts w:ascii="Arial" w:hAnsi="Arial" w:cs="Arial"/>
          <w:sz w:val="20"/>
          <w:szCs w:val="20"/>
        </w:rPr>
        <w:t xml:space="preserve"> and its </w:t>
      </w:r>
      <w:r w:rsidR="00C50306">
        <w:rPr>
          <w:rFonts w:ascii="Arial" w:hAnsi="Arial" w:cs="Arial"/>
          <w:sz w:val="20"/>
          <w:szCs w:val="20"/>
        </w:rPr>
        <w:t>single</w:t>
      </w:r>
      <w:r w:rsidR="0072701A">
        <w:rPr>
          <w:rFonts w:ascii="Arial" w:hAnsi="Arial" w:cs="Arial"/>
          <w:sz w:val="20"/>
          <w:szCs w:val="20"/>
        </w:rPr>
        <w:t xml:space="preserve"> </w:t>
      </w:r>
      <w:r w:rsidR="00C50306">
        <w:rPr>
          <w:rFonts w:ascii="Arial" w:hAnsi="Arial" w:cs="Arial"/>
          <w:sz w:val="20"/>
          <w:szCs w:val="20"/>
        </w:rPr>
        <w:t>sign</w:t>
      </w:r>
      <w:r w:rsidR="0072701A">
        <w:rPr>
          <w:rFonts w:ascii="Arial" w:hAnsi="Arial" w:cs="Arial"/>
          <w:sz w:val="20"/>
          <w:szCs w:val="20"/>
        </w:rPr>
        <w:t>-</w:t>
      </w:r>
      <w:r w:rsidR="00756F73">
        <w:rPr>
          <w:rFonts w:ascii="Arial" w:hAnsi="Arial" w:cs="Arial"/>
          <w:sz w:val="20"/>
          <w:szCs w:val="20"/>
        </w:rPr>
        <w:t xml:space="preserve">on </w:t>
      </w:r>
      <w:r w:rsidR="00C50306">
        <w:rPr>
          <w:rFonts w:ascii="Arial" w:hAnsi="Arial" w:cs="Arial"/>
          <w:sz w:val="20"/>
          <w:szCs w:val="20"/>
        </w:rPr>
        <w:t xml:space="preserve">integration with Clearview’s home banking website, </w:t>
      </w:r>
      <w:r w:rsidR="00FC066F">
        <w:rPr>
          <w:rFonts w:ascii="Arial" w:hAnsi="Arial" w:cs="Arial"/>
          <w:sz w:val="20"/>
          <w:szCs w:val="20"/>
        </w:rPr>
        <w:t xml:space="preserve">members </w:t>
      </w:r>
      <w:r w:rsidR="00E52620">
        <w:rPr>
          <w:rFonts w:ascii="Arial" w:hAnsi="Arial" w:cs="Arial"/>
          <w:sz w:val="20"/>
          <w:szCs w:val="20"/>
        </w:rPr>
        <w:t xml:space="preserve">have access to </w:t>
      </w:r>
      <w:r w:rsidR="00593202">
        <w:rPr>
          <w:rFonts w:ascii="Arial" w:hAnsi="Arial" w:cs="Arial"/>
          <w:sz w:val="20"/>
          <w:szCs w:val="20"/>
        </w:rPr>
        <w:t>their credit union accounts a</w:t>
      </w:r>
      <w:r w:rsidR="00C50306">
        <w:rPr>
          <w:rFonts w:ascii="Arial" w:hAnsi="Arial" w:cs="Arial"/>
          <w:sz w:val="20"/>
          <w:szCs w:val="20"/>
        </w:rPr>
        <w:t>nd</w:t>
      </w:r>
      <w:r w:rsidR="00593202">
        <w:rPr>
          <w:rFonts w:ascii="Arial" w:hAnsi="Arial" w:cs="Arial"/>
          <w:sz w:val="20"/>
          <w:szCs w:val="20"/>
        </w:rPr>
        <w:t xml:space="preserve"> their investment portfolio. </w:t>
      </w:r>
    </w:p>
    <w:p w14:paraId="3A98D475" w14:textId="77777777" w:rsidR="00543CBA" w:rsidRDefault="00543CBA" w:rsidP="001371F4">
      <w:pPr>
        <w:rPr>
          <w:rFonts w:ascii="Arial" w:hAnsi="Arial" w:cs="Arial"/>
          <w:sz w:val="20"/>
          <w:szCs w:val="20"/>
        </w:rPr>
      </w:pPr>
    </w:p>
    <w:p w14:paraId="7AFE6DF4" w14:textId="4247ECBC" w:rsidR="008E7960" w:rsidRPr="0020001B" w:rsidRDefault="001371F4" w:rsidP="001371F4">
      <w:pPr>
        <w:rPr>
          <w:rFonts w:ascii="Arial" w:hAnsi="Arial" w:cs="Arial"/>
          <w:sz w:val="20"/>
          <w:szCs w:val="20"/>
        </w:rPr>
      </w:pPr>
      <w:r w:rsidRPr="0020001B">
        <w:rPr>
          <w:rFonts w:ascii="Arial" w:hAnsi="Arial" w:cs="Arial"/>
          <w:sz w:val="20"/>
          <w:szCs w:val="20"/>
        </w:rPr>
        <w:t xml:space="preserve">“We’re </w:t>
      </w:r>
      <w:r w:rsidR="00505292" w:rsidRPr="0020001B">
        <w:rPr>
          <w:rFonts w:ascii="Arial" w:hAnsi="Arial" w:cs="Arial"/>
          <w:sz w:val="20"/>
          <w:szCs w:val="20"/>
        </w:rPr>
        <w:t>honored to have a credit unio</w:t>
      </w:r>
      <w:r w:rsidR="0070203F" w:rsidRPr="0020001B">
        <w:rPr>
          <w:rFonts w:ascii="Arial" w:hAnsi="Arial" w:cs="Arial"/>
          <w:sz w:val="20"/>
          <w:szCs w:val="20"/>
        </w:rPr>
        <w:t>n</w:t>
      </w:r>
      <w:r w:rsidR="00505292" w:rsidRPr="0020001B">
        <w:rPr>
          <w:rFonts w:ascii="Arial" w:hAnsi="Arial" w:cs="Arial"/>
          <w:sz w:val="20"/>
          <w:szCs w:val="20"/>
        </w:rPr>
        <w:t xml:space="preserve"> of Clearview’s caliber join our team. </w:t>
      </w:r>
      <w:r w:rsidR="00AA769A">
        <w:rPr>
          <w:rFonts w:ascii="Arial" w:hAnsi="Arial" w:cs="Arial"/>
          <w:sz w:val="20"/>
          <w:szCs w:val="20"/>
        </w:rPr>
        <w:t>We work diligently to create unique experience</w:t>
      </w:r>
      <w:r w:rsidR="00BD6A22">
        <w:rPr>
          <w:rFonts w:ascii="Arial" w:hAnsi="Arial" w:cs="Arial"/>
          <w:sz w:val="20"/>
          <w:szCs w:val="20"/>
        </w:rPr>
        <w:t>s</w:t>
      </w:r>
      <w:r w:rsidR="00AA769A">
        <w:rPr>
          <w:rFonts w:ascii="Arial" w:hAnsi="Arial" w:cs="Arial"/>
          <w:sz w:val="20"/>
          <w:szCs w:val="20"/>
        </w:rPr>
        <w:t xml:space="preserve"> for each of our financial institutions</w:t>
      </w:r>
      <w:r w:rsidR="00BD6A22">
        <w:rPr>
          <w:rFonts w:ascii="Arial" w:hAnsi="Arial" w:cs="Arial"/>
          <w:sz w:val="20"/>
          <w:szCs w:val="20"/>
        </w:rPr>
        <w:t xml:space="preserve"> and Clearview is no exception. </w:t>
      </w:r>
      <w:r w:rsidR="00CC71E6">
        <w:rPr>
          <w:rFonts w:ascii="Arial" w:hAnsi="Arial" w:cs="Arial"/>
          <w:sz w:val="20"/>
          <w:szCs w:val="20"/>
        </w:rPr>
        <w:t xml:space="preserve">From the beginning, our focus has been </w:t>
      </w:r>
      <w:r w:rsidR="00357495">
        <w:rPr>
          <w:rFonts w:ascii="Arial" w:hAnsi="Arial" w:cs="Arial"/>
          <w:sz w:val="20"/>
          <w:szCs w:val="20"/>
        </w:rPr>
        <w:t>to understand</w:t>
      </w:r>
      <w:r w:rsidR="00BD6A22">
        <w:rPr>
          <w:rFonts w:ascii="Arial" w:hAnsi="Arial" w:cs="Arial"/>
          <w:sz w:val="20"/>
          <w:szCs w:val="20"/>
        </w:rPr>
        <w:t xml:space="preserve"> their</w:t>
      </w:r>
      <w:r w:rsidR="00F3132A">
        <w:rPr>
          <w:rFonts w:ascii="Arial" w:hAnsi="Arial" w:cs="Arial"/>
          <w:sz w:val="20"/>
          <w:szCs w:val="20"/>
        </w:rPr>
        <w:t xml:space="preserve"> vision </w:t>
      </w:r>
      <w:r w:rsidR="00BD6A22">
        <w:rPr>
          <w:rFonts w:ascii="Arial" w:hAnsi="Arial" w:cs="Arial"/>
          <w:sz w:val="20"/>
          <w:szCs w:val="20"/>
        </w:rPr>
        <w:t xml:space="preserve">and challenges, and then </w:t>
      </w:r>
      <w:r w:rsidR="00AE3913">
        <w:rPr>
          <w:rFonts w:ascii="Arial" w:hAnsi="Arial" w:cs="Arial"/>
          <w:sz w:val="20"/>
          <w:szCs w:val="20"/>
        </w:rPr>
        <w:t xml:space="preserve">develop a customized </w:t>
      </w:r>
      <w:r w:rsidR="00F3132A">
        <w:rPr>
          <w:rFonts w:ascii="Arial" w:hAnsi="Arial" w:cs="Arial"/>
          <w:sz w:val="20"/>
          <w:szCs w:val="20"/>
        </w:rPr>
        <w:t xml:space="preserve">approach </w:t>
      </w:r>
      <w:r w:rsidR="00BD6A22">
        <w:rPr>
          <w:rFonts w:ascii="Arial" w:hAnsi="Arial" w:cs="Arial"/>
          <w:sz w:val="20"/>
          <w:szCs w:val="20"/>
        </w:rPr>
        <w:t>which</w:t>
      </w:r>
      <w:r w:rsidR="00AE3913">
        <w:rPr>
          <w:rFonts w:ascii="Arial" w:hAnsi="Arial" w:cs="Arial"/>
          <w:sz w:val="20"/>
          <w:szCs w:val="20"/>
        </w:rPr>
        <w:t xml:space="preserve"> includes an in-person training </w:t>
      </w:r>
      <w:r w:rsidR="002F6F5A">
        <w:rPr>
          <w:rFonts w:ascii="Arial" w:hAnsi="Arial" w:cs="Arial"/>
          <w:sz w:val="20"/>
          <w:szCs w:val="20"/>
        </w:rPr>
        <w:t>initiative</w:t>
      </w:r>
      <w:r w:rsidR="00AE3913">
        <w:rPr>
          <w:rFonts w:ascii="Arial" w:hAnsi="Arial" w:cs="Arial"/>
          <w:sz w:val="20"/>
          <w:szCs w:val="20"/>
        </w:rPr>
        <w:t xml:space="preserve">, </w:t>
      </w:r>
      <w:r w:rsidR="002F6F5A">
        <w:rPr>
          <w:rFonts w:ascii="Arial" w:hAnsi="Arial" w:cs="Arial"/>
          <w:sz w:val="20"/>
          <w:szCs w:val="20"/>
        </w:rPr>
        <w:t xml:space="preserve">specialized </w:t>
      </w:r>
      <w:r w:rsidR="00AE3913">
        <w:rPr>
          <w:rFonts w:ascii="Arial" w:hAnsi="Arial" w:cs="Arial"/>
          <w:sz w:val="20"/>
          <w:szCs w:val="20"/>
        </w:rPr>
        <w:t>support and smart, seamless solutions</w:t>
      </w:r>
      <w:r w:rsidR="003C61AE">
        <w:rPr>
          <w:rFonts w:ascii="Arial" w:hAnsi="Arial" w:cs="Arial"/>
          <w:sz w:val="20"/>
          <w:szCs w:val="20"/>
        </w:rPr>
        <w:t xml:space="preserve"> prov</w:t>
      </w:r>
      <w:r w:rsidR="00FF750A">
        <w:rPr>
          <w:rFonts w:ascii="Arial" w:hAnsi="Arial" w:cs="Arial"/>
          <w:sz w:val="20"/>
          <w:szCs w:val="20"/>
        </w:rPr>
        <w:t>e</w:t>
      </w:r>
      <w:r w:rsidR="003C61AE">
        <w:rPr>
          <w:rFonts w:ascii="Arial" w:hAnsi="Arial" w:cs="Arial"/>
          <w:sz w:val="20"/>
          <w:szCs w:val="20"/>
        </w:rPr>
        <w:t>n to enrich the financial professional and member relationship</w:t>
      </w:r>
      <w:r w:rsidR="00FF750A">
        <w:rPr>
          <w:rFonts w:ascii="Arial" w:hAnsi="Arial" w:cs="Arial"/>
          <w:sz w:val="20"/>
          <w:szCs w:val="20"/>
        </w:rPr>
        <w:t xml:space="preserve">. </w:t>
      </w:r>
      <w:r w:rsidR="003C61AE">
        <w:rPr>
          <w:rFonts w:ascii="Arial" w:hAnsi="Arial" w:cs="Arial"/>
          <w:sz w:val="20"/>
          <w:szCs w:val="20"/>
        </w:rPr>
        <w:t xml:space="preserve">Together, </w:t>
      </w:r>
      <w:r w:rsidR="00AA456D">
        <w:rPr>
          <w:rFonts w:ascii="Arial" w:hAnsi="Arial" w:cs="Arial"/>
          <w:sz w:val="20"/>
          <w:szCs w:val="20"/>
        </w:rPr>
        <w:t>our</w:t>
      </w:r>
      <w:r w:rsidR="003C61AE">
        <w:rPr>
          <w:rFonts w:ascii="Arial" w:hAnsi="Arial" w:cs="Arial"/>
          <w:sz w:val="20"/>
          <w:szCs w:val="20"/>
        </w:rPr>
        <w:t xml:space="preserve"> opportunities are limitless</w:t>
      </w:r>
      <w:r w:rsidR="0061719E" w:rsidRPr="0020001B">
        <w:rPr>
          <w:rFonts w:ascii="Arial" w:hAnsi="Arial" w:cs="Arial"/>
          <w:sz w:val="20"/>
          <w:szCs w:val="20"/>
        </w:rPr>
        <w:t>,” said</w:t>
      </w:r>
      <w:r w:rsidR="0070203F" w:rsidRPr="0020001B">
        <w:rPr>
          <w:rFonts w:ascii="Arial" w:hAnsi="Arial" w:cs="Arial"/>
          <w:sz w:val="20"/>
          <w:szCs w:val="20"/>
        </w:rPr>
        <w:t xml:space="preserve"> </w:t>
      </w:r>
      <w:r w:rsidR="00CC730D">
        <w:rPr>
          <w:rFonts w:ascii="Arial" w:hAnsi="Arial" w:cs="Arial"/>
          <w:sz w:val="20"/>
          <w:szCs w:val="20"/>
        </w:rPr>
        <w:t>Brian Bichler,</w:t>
      </w:r>
      <w:r w:rsidR="0070203F" w:rsidRPr="0020001B">
        <w:rPr>
          <w:rFonts w:ascii="Arial" w:hAnsi="Arial" w:cs="Arial"/>
          <w:sz w:val="20"/>
          <w:szCs w:val="20"/>
        </w:rPr>
        <w:t xml:space="preserve"> Co-Head, of Atria’s Financial Institution channel</w:t>
      </w:r>
      <w:r w:rsidR="00B8511C">
        <w:rPr>
          <w:rFonts w:ascii="Arial" w:hAnsi="Arial" w:cs="Arial"/>
          <w:sz w:val="20"/>
          <w:szCs w:val="20"/>
        </w:rPr>
        <w:t>.</w:t>
      </w:r>
    </w:p>
    <w:p w14:paraId="0C58B72C" w14:textId="77777777" w:rsidR="008E7960" w:rsidRPr="0020001B" w:rsidRDefault="008E7960" w:rsidP="001371F4">
      <w:pPr>
        <w:rPr>
          <w:rFonts w:ascii="Arial" w:hAnsi="Arial" w:cs="Arial"/>
          <w:sz w:val="20"/>
          <w:szCs w:val="20"/>
        </w:rPr>
      </w:pPr>
    </w:p>
    <w:p w14:paraId="54B10F6C" w14:textId="77777777" w:rsidR="008E7960" w:rsidRPr="0020001B" w:rsidRDefault="008E7960" w:rsidP="001371F4">
      <w:pPr>
        <w:rPr>
          <w:rFonts w:ascii="Arial" w:hAnsi="Arial" w:cs="Arial"/>
          <w:sz w:val="20"/>
          <w:szCs w:val="20"/>
        </w:rPr>
      </w:pPr>
    </w:p>
    <w:p w14:paraId="16CF5E8F" w14:textId="77777777" w:rsidR="000F596E" w:rsidRPr="0020001B" w:rsidRDefault="000F596E" w:rsidP="000F596E">
      <w:pPr>
        <w:jc w:val="center"/>
        <w:rPr>
          <w:rFonts w:ascii="Arial" w:hAnsi="Arial" w:cs="Arial"/>
          <w:sz w:val="20"/>
          <w:szCs w:val="20"/>
        </w:rPr>
      </w:pPr>
      <w:r w:rsidRPr="0020001B">
        <w:rPr>
          <w:rFonts w:ascii="Arial" w:hAnsi="Arial" w:cs="Arial"/>
          <w:sz w:val="20"/>
          <w:szCs w:val="20"/>
        </w:rPr>
        <w:t># # #</w:t>
      </w:r>
    </w:p>
    <w:p w14:paraId="2C6B61BA" w14:textId="77777777" w:rsidR="000F596E" w:rsidRPr="0020001B" w:rsidRDefault="000F596E" w:rsidP="000F596E">
      <w:pPr>
        <w:rPr>
          <w:rFonts w:ascii="Arial" w:hAnsi="Arial" w:cs="Arial"/>
          <w:b/>
          <w:bCs/>
          <w:sz w:val="20"/>
          <w:szCs w:val="20"/>
          <w:u w:val="single"/>
        </w:rPr>
      </w:pPr>
    </w:p>
    <w:p w14:paraId="2E90E4E1" w14:textId="77777777" w:rsidR="000F596E" w:rsidRPr="0020001B" w:rsidRDefault="000F596E" w:rsidP="000F596E">
      <w:pPr>
        <w:ind w:right="360"/>
        <w:rPr>
          <w:rFonts w:ascii="Arial" w:hAnsi="Arial" w:cs="Arial"/>
          <w:b/>
          <w:bCs/>
          <w:sz w:val="20"/>
          <w:szCs w:val="20"/>
          <w:u w:val="single"/>
        </w:rPr>
      </w:pPr>
      <w:r w:rsidRPr="0020001B">
        <w:rPr>
          <w:rFonts w:ascii="Arial" w:hAnsi="Arial" w:cs="Arial"/>
          <w:b/>
          <w:bCs/>
          <w:sz w:val="20"/>
          <w:szCs w:val="20"/>
          <w:u w:val="single"/>
        </w:rPr>
        <w:t>About CUSO Financial Services, L.P.</w:t>
      </w:r>
    </w:p>
    <w:p w14:paraId="07A94A15" w14:textId="77777777" w:rsidR="000F596E" w:rsidRPr="0020001B" w:rsidRDefault="000F596E" w:rsidP="00C47170">
      <w:pPr>
        <w:ind w:right="360"/>
        <w:rPr>
          <w:rFonts w:ascii="Arial" w:hAnsi="Arial" w:cs="Arial"/>
          <w:sz w:val="20"/>
          <w:szCs w:val="20"/>
        </w:rPr>
      </w:pPr>
      <w:r w:rsidRPr="0020001B">
        <w:rPr>
          <w:rFonts w:ascii="Arial" w:hAnsi="Arial" w:cs="Arial"/>
          <w:sz w:val="20"/>
          <w:szCs w:val="20"/>
        </w:rPr>
        <w:br/>
        <w:t xml:space="preserve">CUSO Financial Services, L.P. (CFS) and Sorrento Pacific Financial, LLC (SPF) are full-service broker-dealers and subsidiaries of Atria Wealth Solutions. Each broker-dealer is registered with the Securities and Exchange Commission (SEC) as both a broker-dealer and investment advisor and are members of the Financial Industry Regulatory Authority (FINRA) and the Securities Investor Protection Corporation (SIPC). Established in 1997, CFS and SPF specialize in placing and supporting investment programs within financial institutions. From their headquarters in San Diego, the companies provide customized investment and insurance solutions to over 200 banks and credit unions across the country with over $40 billion in assets under administration and deliver expertise in </w:t>
      </w:r>
      <w:r w:rsidRPr="0020001B">
        <w:rPr>
          <w:rFonts w:ascii="Arial" w:hAnsi="Arial" w:cs="Arial"/>
          <w:sz w:val="20"/>
          <w:szCs w:val="20"/>
        </w:rPr>
        <w:lastRenderedPageBreak/>
        <w:t xml:space="preserve">key areas, including retirement services, wealth management, advisory solutions and insurance products for individuals and business customers. </w:t>
      </w:r>
    </w:p>
    <w:p w14:paraId="048BBFE7" w14:textId="77777777" w:rsidR="000F596E" w:rsidRPr="0020001B" w:rsidRDefault="000F596E" w:rsidP="000F596E">
      <w:pPr>
        <w:ind w:right="360"/>
        <w:rPr>
          <w:rFonts w:ascii="Arial" w:hAnsi="Arial" w:cs="Arial"/>
          <w:sz w:val="20"/>
          <w:szCs w:val="20"/>
        </w:rPr>
      </w:pPr>
    </w:p>
    <w:p w14:paraId="004DC435" w14:textId="3BD87692" w:rsidR="000F596E" w:rsidRPr="0020001B" w:rsidRDefault="000F596E" w:rsidP="000F596E">
      <w:pPr>
        <w:ind w:right="360"/>
        <w:rPr>
          <w:rFonts w:ascii="Arial" w:hAnsi="Arial" w:cs="Arial"/>
          <w:sz w:val="20"/>
          <w:szCs w:val="20"/>
        </w:rPr>
      </w:pPr>
      <w:r w:rsidRPr="0020001B">
        <w:rPr>
          <w:rFonts w:ascii="Arial" w:hAnsi="Arial" w:cs="Arial"/>
          <w:sz w:val="20"/>
          <w:szCs w:val="20"/>
        </w:rPr>
        <w:t xml:space="preserve">Credit unions and banks have contracted with CFS and SPF to make non-deposit investment products and services available to credit union members and </w:t>
      </w:r>
      <w:r w:rsidRPr="005F1BE0">
        <w:rPr>
          <w:rFonts w:ascii="Arial" w:hAnsi="Arial" w:cs="Arial"/>
          <w:sz w:val="20"/>
          <w:szCs w:val="20"/>
        </w:rPr>
        <w:t xml:space="preserve">bank </w:t>
      </w:r>
      <w:r w:rsidRPr="00671A96">
        <w:rPr>
          <w:rFonts w:ascii="Arial" w:hAnsi="Arial" w:cs="Arial"/>
          <w:sz w:val="20"/>
          <w:szCs w:val="20"/>
        </w:rPr>
        <w:t>customers</w:t>
      </w:r>
      <w:r w:rsidR="00926250" w:rsidRPr="00671A96">
        <w:rPr>
          <w:rFonts w:ascii="Arial" w:hAnsi="Arial" w:cs="Arial"/>
          <w:sz w:val="20"/>
          <w:szCs w:val="20"/>
        </w:rPr>
        <w:t>.</w:t>
      </w:r>
      <w:r w:rsidRPr="00671A96">
        <w:rPr>
          <w:rFonts w:ascii="Arial" w:hAnsi="Arial" w:cs="Arial"/>
          <w:sz w:val="20"/>
          <w:szCs w:val="20"/>
        </w:rPr>
        <w:t xml:space="preserve"> For</w:t>
      </w:r>
      <w:r w:rsidRPr="005F1BE0">
        <w:rPr>
          <w:rFonts w:ascii="Arial" w:hAnsi="Arial" w:cs="Arial"/>
          <w:sz w:val="20"/>
          <w:szCs w:val="20"/>
        </w:rPr>
        <w:t xml:space="preserve"> more</w:t>
      </w:r>
      <w:r w:rsidRPr="0020001B">
        <w:rPr>
          <w:rFonts w:ascii="Arial" w:hAnsi="Arial" w:cs="Arial"/>
          <w:sz w:val="20"/>
          <w:szCs w:val="20"/>
        </w:rPr>
        <w:t xml:space="preserve"> information about Atria Wealth Solutions, visit </w:t>
      </w:r>
      <w:hyperlink r:id="rId11" w:history="1">
        <w:r w:rsidRPr="0020001B">
          <w:rPr>
            <w:rStyle w:val="Hyperlink"/>
            <w:rFonts w:ascii="Arial" w:hAnsi="Arial" w:cs="Arial"/>
            <w:sz w:val="20"/>
            <w:szCs w:val="20"/>
          </w:rPr>
          <w:t>atriawealth.com</w:t>
        </w:r>
      </w:hyperlink>
      <w:r w:rsidRPr="0020001B">
        <w:rPr>
          <w:rFonts w:ascii="Arial" w:hAnsi="Arial" w:cs="Arial"/>
          <w:sz w:val="20"/>
          <w:szCs w:val="20"/>
        </w:rPr>
        <w:t>.</w:t>
      </w:r>
    </w:p>
    <w:p w14:paraId="656A081B" w14:textId="3FDDDBD7" w:rsidR="000F596E" w:rsidRPr="0020001B" w:rsidRDefault="000F596E" w:rsidP="000F596E">
      <w:pPr>
        <w:pStyle w:val="NormalWeb"/>
        <w:shd w:val="clear" w:color="auto" w:fill="FFFFFF"/>
        <w:spacing w:before="0" w:beforeAutospacing="0" w:after="0" w:afterAutospacing="0"/>
        <w:ind w:right="360"/>
        <w:textAlignment w:val="baseline"/>
        <w:rPr>
          <w:rFonts w:ascii="Arial" w:hAnsi="Arial" w:cs="Arial"/>
          <w:color w:val="111111"/>
          <w:sz w:val="20"/>
          <w:szCs w:val="20"/>
        </w:rPr>
      </w:pPr>
    </w:p>
    <w:p w14:paraId="2FC5D2BE" w14:textId="6FCC501A" w:rsidR="000F596E" w:rsidRPr="0020001B" w:rsidRDefault="0017089B" w:rsidP="000F596E">
      <w:pPr>
        <w:ind w:right="360"/>
        <w:rPr>
          <w:rFonts w:ascii="Arial" w:hAnsi="Arial" w:cs="Arial"/>
          <w:b/>
          <w:bCs/>
          <w:sz w:val="20"/>
          <w:szCs w:val="20"/>
          <w:u w:val="single"/>
        </w:rPr>
      </w:pPr>
      <w:r w:rsidRPr="0020001B">
        <w:rPr>
          <w:rFonts w:ascii="Arial" w:hAnsi="Arial" w:cs="Arial"/>
          <w:b/>
          <w:bCs/>
          <w:sz w:val="20"/>
          <w:szCs w:val="20"/>
          <w:u w:val="single"/>
        </w:rPr>
        <w:t xml:space="preserve">About </w:t>
      </w:r>
      <w:r w:rsidR="00D1048E" w:rsidRPr="0020001B">
        <w:rPr>
          <w:rFonts w:ascii="Arial" w:hAnsi="Arial" w:cs="Arial"/>
          <w:b/>
          <w:bCs/>
          <w:sz w:val="20"/>
          <w:szCs w:val="20"/>
          <w:u w:val="single"/>
        </w:rPr>
        <w:t xml:space="preserve">Clearview </w:t>
      </w:r>
      <w:r w:rsidR="00BF0BAE" w:rsidRPr="0020001B">
        <w:rPr>
          <w:rFonts w:ascii="Arial" w:hAnsi="Arial" w:cs="Arial"/>
          <w:b/>
          <w:bCs/>
          <w:sz w:val="20"/>
          <w:szCs w:val="20"/>
          <w:u w:val="single"/>
        </w:rPr>
        <w:t xml:space="preserve">Federal Credit </w:t>
      </w:r>
      <w:r w:rsidR="008600A9" w:rsidRPr="0020001B">
        <w:rPr>
          <w:rFonts w:ascii="Arial" w:hAnsi="Arial" w:cs="Arial"/>
          <w:b/>
          <w:bCs/>
          <w:sz w:val="20"/>
          <w:szCs w:val="20"/>
          <w:u w:val="single"/>
        </w:rPr>
        <w:t>Union</w:t>
      </w:r>
    </w:p>
    <w:p w14:paraId="5332A22E" w14:textId="77777777" w:rsidR="000F596E" w:rsidRPr="0020001B" w:rsidRDefault="000F596E" w:rsidP="000F596E">
      <w:pPr>
        <w:ind w:right="360"/>
        <w:rPr>
          <w:rFonts w:ascii="Arial" w:hAnsi="Arial" w:cs="Arial"/>
          <w:b/>
          <w:bCs/>
          <w:sz w:val="20"/>
          <w:szCs w:val="20"/>
          <w:u w:val="single"/>
        </w:rPr>
      </w:pPr>
    </w:p>
    <w:p w14:paraId="168ED934" w14:textId="77777777" w:rsidR="001B1A43" w:rsidRDefault="001B1A43" w:rsidP="001B1A43">
      <w:pPr>
        <w:rPr>
          <w:rFonts w:ascii="Arial" w:hAnsi="Arial" w:cs="Arial"/>
          <w:sz w:val="20"/>
          <w:szCs w:val="20"/>
        </w:rPr>
      </w:pPr>
      <w:r w:rsidRPr="00E16FCA">
        <w:rPr>
          <w:rFonts w:ascii="Arial" w:hAnsi="Arial" w:cs="Arial"/>
          <w:sz w:val="20"/>
          <w:szCs w:val="20"/>
        </w:rPr>
        <w:t>Clearview Federal Credit Union has been in operation since 1953 and serves more than 117,000 members with reported assets valued at over $1.8 billion as of May 2023. Membership in Clearview is open to individuals who live, work, worship, volunteer or attend school in the Southwestern Pennsylvania community, which includes Allegheny, Armstrong, Beaver, Butler, Fayette, Greene, Indiana, Lawrence, Washington, and Westmoreland counties. Membership is also open to immediate family members of current Clearview members. Clearview Federal Credit Union is federally insured by the National Credit Union Administration and is an Equal Housing Lender. Visit clearviewfcu.org for more information.</w:t>
      </w:r>
    </w:p>
    <w:p w14:paraId="334F695E" w14:textId="77777777" w:rsidR="001B1A43" w:rsidRDefault="001B1A43" w:rsidP="001B1A43">
      <w:pPr>
        <w:rPr>
          <w:rFonts w:ascii="Arial" w:hAnsi="Arial" w:cs="Arial"/>
          <w:sz w:val="20"/>
          <w:szCs w:val="20"/>
        </w:rPr>
      </w:pPr>
    </w:p>
    <w:p w14:paraId="11083251" w14:textId="0CDDC807" w:rsidR="000F596E" w:rsidRDefault="000F596E" w:rsidP="001B1A43">
      <w:pPr>
        <w:jc w:val="center"/>
        <w:rPr>
          <w:rFonts w:ascii="Arial" w:hAnsi="Arial" w:cs="Arial"/>
          <w:sz w:val="20"/>
          <w:szCs w:val="20"/>
        </w:rPr>
      </w:pPr>
      <w:r>
        <w:rPr>
          <w:rFonts w:ascii="Arial" w:hAnsi="Arial" w:cs="Arial"/>
          <w:sz w:val="20"/>
          <w:szCs w:val="20"/>
        </w:rPr>
        <w:t># # #</w:t>
      </w:r>
    </w:p>
    <w:p w14:paraId="027F0567" w14:textId="77777777" w:rsidR="000F596E" w:rsidRDefault="000F596E" w:rsidP="000F596E">
      <w:pPr>
        <w:jc w:val="center"/>
        <w:rPr>
          <w:rFonts w:ascii="Arial" w:hAnsi="Arial" w:cs="Arial"/>
          <w:sz w:val="20"/>
          <w:szCs w:val="20"/>
        </w:rPr>
      </w:pPr>
    </w:p>
    <w:p w14:paraId="5DFEE7D4" w14:textId="77777777" w:rsidR="000F596E" w:rsidRDefault="000F596E" w:rsidP="000F596E">
      <w:pPr>
        <w:rPr>
          <w:rFonts w:ascii="Arial" w:hAnsi="Arial" w:cs="Arial"/>
          <w:sz w:val="20"/>
          <w:szCs w:val="20"/>
        </w:rPr>
      </w:pPr>
    </w:p>
    <w:p w14:paraId="17109EB1" w14:textId="77777777" w:rsidR="000F596E" w:rsidRDefault="000F596E" w:rsidP="000F596E">
      <w:pPr>
        <w:rPr>
          <w:rFonts w:ascii="Arial" w:hAnsi="Arial" w:cs="Arial"/>
          <w:b/>
          <w:bCs/>
          <w:sz w:val="20"/>
          <w:szCs w:val="20"/>
        </w:rPr>
      </w:pPr>
      <w:r>
        <w:rPr>
          <w:rFonts w:ascii="Arial" w:hAnsi="Arial" w:cs="Arial"/>
          <w:b/>
          <w:bCs/>
          <w:sz w:val="20"/>
          <w:szCs w:val="20"/>
        </w:rPr>
        <w:t>CONTACT INFORMATION</w:t>
      </w:r>
    </w:p>
    <w:p w14:paraId="73A49B47" w14:textId="77777777" w:rsidR="000F596E" w:rsidRDefault="000F596E" w:rsidP="000F596E">
      <w:pPr>
        <w:rPr>
          <w:rFonts w:ascii="Arial" w:hAnsi="Arial" w:cs="Arial"/>
          <w:sz w:val="20"/>
          <w:szCs w:val="20"/>
        </w:rPr>
      </w:pPr>
      <w:r>
        <w:rPr>
          <w:rFonts w:ascii="Arial" w:hAnsi="Arial" w:cs="Arial"/>
          <w:sz w:val="20"/>
          <w:szCs w:val="20"/>
        </w:rPr>
        <w:t>Haven Tower Group</w:t>
      </w:r>
    </w:p>
    <w:p w14:paraId="0CE5EEBA" w14:textId="77777777" w:rsidR="000F596E" w:rsidRDefault="000F596E" w:rsidP="000F596E">
      <w:pPr>
        <w:rPr>
          <w:rFonts w:ascii="Arial" w:hAnsi="Arial" w:cs="Arial"/>
          <w:sz w:val="20"/>
          <w:szCs w:val="20"/>
        </w:rPr>
      </w:pPr>
      <w:r>
        <w:rPr>
          <w:rFonts w:ascii="Arial" w:hAnsi="Arial" w:cs="Arial"/>
          <w:sz w:val="20"/>
          <w:szCs w:val="20"/>
        </w:rPr>
        <w:t xml:space="preserve">Julian </w:t>
      </w:r>
      <w:proofErr w:type="spellStart"/>
      <w:r>
        <w:rPr>
          <w:rFonts w:ascii="Arial" w:hAnsi="Arial" w:cs="Arial"/>
          <w:sz w:val="20"/>
          <w:szCs w:val="20"/>
        </w:rPr>
        <w:t>Arenzon</w:t>
      </w:r>
      <w:proofErr w:type="spellEnd"/>
    </w:p>
    <w:p w14:paraId="6C0419D4" w14:textId="77777777" w:rsidR="000F596E" w:rsidRDefault="000F596E" w:rsidP="000F596E">
      <w:pPr>
        <w:rPr>
          <w:rFonts w:ascii="Arial" w:hAnsi="Arial" w:cs="Arial"/>
          <w:sz w:val="20"/>
          <w:szCs w:val="20"/>
        </w:rPr>
      </w:pPr>
      <w:r>
        <w:rPr>
          <w:rFonts w:ascii="Arial" w:hAnsi="Arial" w:cs="Arial"/>
          <w:sz w:val="20"/>
          <w:szCs w:val="20"/>
        </w:rPr>
        <w:t xml:space="preserve">424 317 4861 </w:t>
      </w:r>
    </w:p>
    <w:p w14:paraId="745FC60F" w14:textId="77777777" w:rsidR="000F596E" w:rsidRDefault="000F596E" w:rsidP="000F596E">
      <w:pPr>
        <w:rPr>
          <w:rFonts w:ascii="Arial" w:hAnsi="Arial" w:cs="Arial"/>
          <w:sz w:val="20"/>
          <w:szCs w:val="20"/>
        </w:rPr>
      </w:pPr>
      <w:r>
        <w:rPr>
          <w:rFonts w:ascii="Arial" w:hAnsi="Arial" w:cs="Arial"/>
          <w:sz w:val="20"/>
          <w:szCs w:val="20"/>
        </w:rPr>
        <w:t>jarenzon@haventower.com</w:t>
      </w:r>
    </w:p>
    <w:p w14:paraId="2E1CE760" w14:textId="77777777" w:rsidR="00E575FA" w:rsidRDefault="008A67A5"/>
    <w:sectPr w:rsidR="00E575FA" w:rsidSect="00701C61">
      <w:headerReference w:type="default" r:id="rId12"/>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C2C1" w14:textId="77777777" w:rsidR="007C4C73" w:rsidRDefault="007C4C73" w:rsidP="00B32B1F">
      <w:r>
        <w:separator/>
      </w:r>
    </w:p>
  </w:endnote>
  <w:endnote w:type="continuationSeparator" w:id="0">
    <w:p w14:paraId="02722310" w14:textId="77777777" w:rsidR="007C4C73" w:rsidRDefault="007C4C73" w:rsidP="00B32B1F">
      <w:r>
        <w:continuationSeparator/>
      </w:r>
    </w:p>
  </w:endnote>
  <w:endnote w:type="continuationNotice" w:id="1">
    <w:p w14:paraId="77FE0CBB" w14:textId="77777777" w:rsidR="007C4C73" w:rsidRDefault="007C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608" w14:textId="77777777" w:rsidR="0010328C" w:rsidRDefault="0010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BBA3" w14:textId="77777777" w:rsidR="007C4C73" w:rsidRDefault="007C4C73" w:rsidP="00B32B1F">
      <w:r>
        <w:separator/>
      </w:r>
    </w:p>
  </w:footnote>
  <w:footnote w:type="continuationSeparator" w:id="0">
    <w:p w14:paraId="7E6B4C94" w14:textId="77777777" w:rsidR="007C4C73" w:rsidRDefault="007C4C73" w:rsidP="00B32B1F">
      <w:r>
        <w:continuationSeparator/>
      </w:r>
    </w:p>
  </w:footnote>
  <w:footnote w:type="continuationNotice" w:id="1">
    <w:p w14:paraId="5B8971B5" w14:textId="77777777" w:rsidR="007C4C73" w:rsidRDefault="007C4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C078" w14:textId="77777777" w:rsidR="0010328C" w:rsidRDefault="00103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369E"/>
    <w:multiLevelType w:val="hybridMultilevel"/>
    <w:tmpl w:val="9EEA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63168B"/>
    <w:multiLevelType w:val="multilevel"/>
    <w:tmpl w:val="338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5737910">
    <w:abstractNumId w:val="0"/>
  </w:num>
  <w:num w:numId="2" w16cid:durableId="135792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6E"/>
    <w:rsid w:val="000008DE"/>
    <w:rsid w:val="00014F91"/>
    <w:rsid w:val="00022C12"/>
    <w:rsid w:val="00031492"/>
    <w:rsid w:val="00036A90"/>
    <w:rsid w:val="00056ED9"/>
    <w:rsid w:val="00067292"/>
    <w:rsid w:val="00071B59"/>
    <w:rsid w:val="00072983"/>
    <w:rsid w:val="00073F93"/>
    <w:rsid w:val="00074187"/>
    <w:rsid w:val="000749CF"/>
    <w:rsid w:val="000870CA"/>
    <w:rsid w:val="0009537E"/>
    <w:rsid w:val="00096585"/>
    <w:rsid w:val="000A6028"/>
    <w:rsid w:val="000B3689"/>
    <w:rsid w:val="000B3E2C"/>
    <w:rsid w:val="000D459F"/>
    <w:rsid w:val="000E6857"/>
    <w:rsid w:val="000F0B39"/>
    <w:rsid w:val="000F17FC"/>
    <w:rsid w:val="000F596E"/>
    <w:rsid w:val="000F5C95"/>
    <w:rsid w:val="000F5DF2"/>
    <w:rsid w:val="0010328C"/>
    <w:rsid w:val="00110C08"/>
    <w:rsid w:val="0011467D"/>
    <w:rsid w:val="001371F4"/>
    <w:rsid w:val="001415D5"/>
    <w:rsid w:val="00141E32"/>
    <w:rsid w:val="00144DB3"/>
    <w:rsid w:val="00151DE6"/>
    <w:rsid w:val="00152F9D"/>
    <w:rsid w:val="00155E92"/>
    <w:rsid w:val="00162C43"/>
    <w:rsid w:val="0017089B"/>
    <w:rsid w:val="0018435C"/>
    <w:rsid w:val="001860AE"/>
    <w:rsid w:val="0018673B"/>
    <w:rsid w:val="00187BAD"/>
    <w:rsid w:val="00190C42"/>
    <w:rsid w:val="00192C63"/>
    <w:rsid w:val="00195DD4"/>
    <w:rsid w:val="001B1047"/>
    <w:rsid w:val="001B1A43"/>
    <w:rsid w:val="001B603C"/>
    <w:rsid w:val="001B603F"/>
    <w:rsid w:val="001B6A98"/>
    <w:rsid w:val="001D3AAA"/>
    <w:rsid w:val="001D465F"/>
    <w:rsid w:val="001F0209"/>
    <w:rsid w:val="001F4C2B"/>
    <w:rsid w:val="0020001B"/>
    <w:rsid w:val="00210989"/>
    <w:rsid w:val="00215E07"/>
    <w:rsid w:val="00223AE3"/>
    <w:rsid w:val="002456DC"/>
    <w:rsid w:val="00251331"/>
    <w:rsid w:val="00270801"/>
    <w:rsid w:val="00275675"/>
    <w:rsid w:val="00277747"/>
    <w:rsid w:val="002779D9"/>
    <w:rsid w:val="00281C03"/>
    <w:rsid w:val="002846FE"/>
    <w:rsid w:val="00286881"/>
    <w:rsid w:val="00293368"/>
    <w:rsid w:val="002A65B3"/>
    <w:rsid w:val="002A7981"/>
    <w:rsid w:val="002C403D"/>
    <w:rsid w:val="002C4DC2"/>
    <w:rsid w:val="002C6DF5"/>
    <w:rsid w:val="002C7732"/>
    <w:rsid w:val="002F47D9"/>
    <w:rsid w:val="002F6F5A"/>
    <w:rsid w:val="00305D3A"/>
    <w:rsid w:val="00305DD6"/>
    <w:rsid w:val="00314C73"/>
    <w:rsid w:val="003206C9"/>
    <w:rsid w:val="003207F0"/>
    <w:rsid w:val="0032128B"/>
    <w:rsid w:val="00337269"/>
    <w:rsid w:val="00355A30"/>
    <w:rsid w:val="00355EE3"/>
    <w:rsid w:val="00357495"/>
    <w:rsid w:val="00361983"/>
    <w:rsid w:val="003620B0"/>
    <w:rsid w:val="0036337E"/>
    <w:rsid w:val="00363629"/>
    <w:rsid w:val="0036484D"/>
    <w:rsid w:val="00386B20"/>
    <w:rsid w:val="00387C2D"/>
    <w:rsid w:val="003A561C"/>
    <w:rsid w:val="003C282E"/>
    <w:rsid w:val="003C61AE"/>
    <w:rsid w:val="003D64AC"/>
    <w:rsid w:val="003E4452"/>
    <w:rsid w:val="003F69D0"/>
    <w:rsid w:val="004052CF"/>
    <w:rsid w:val="00414AEC"/>
    <w:rsid w:val="00416807"/>
    <w:rsid w:val="00417260"/>
    <w:rsid w:val="00421314"/>
    <w:rsid w:val="00437EF2"/>
    <w:rsid w:val="004411E3"/>
    <w:rsid w:val="00441F07"/>
    <w:rsid w:val="004524DB"/>
    <w:rsid w:val="00457ABD"/>
    <w:rsid w:val="00460FAF"/>
    <w:rsid w:val="00472823"/>
    <w:rsid w:val="004834F2"/>
    <w:rsid w:val="0048778F"/>
    <w:rsid w:val="00487D52"/>
    <w:rsid w:val="004A2033"/>
    <w:rsid w:val="004A3282"/>
    <w:rsid w:val="004A6E22"/>
    <w:rsid w:val="004B1FB7"/>
    <w:rsid w:val="004C6C12"/>
    <w:rsid w:val="004D2DD7"/>
    <w:rsid w:val="004D3FCA"/>
    <w:rsid w:val="004E044F"/>
    <w:rsid w:val="004F4D6A"/>
    <w:rsid w:val="00500BF4"/>
    <w:rsid w:val="00505292"/>
    <w:rsid w:val="005133E5"/>
    <w:rsid w:val="005144B4"/>
    <w:rsid w:val="005168F0"/>
    <w:rsid w:val="00535366"/>
    <w:rsid w:val="00536D03"/>
    <w:rsid w:val="0054280F"/>
    <w:rsid w:val="00543CBA"/>
    <w:rsid w:val="00543FC2"/>
    <w:rsid w:val="00545B7D"/>
    <w:rsid w:val="00553064"/>
    <w:rsid w:val="005541C2"/>
    <w:rsid w:val="00557262"/>
    <w:rsid w:val="00565A4B"/>
    <w:rsid w:val="005705E2"/>
    <w:rsid w:val="00573F35"/>
    <w:rsid w:val="00575760"/>
    <w:rsid w:val="00575B10"/>
    <w:rsid w:val="00575B83"/>
    <w:rsid w:val="00587BB5"/>
    <w:rsid w:val="00593202"/>
    <w:rsid w:val="0059599F"/>
    <w:rsid w:val="005A12F1"/>
    <w:rsid w:val="005A3AEF"/>
    <w:rsid w:val="005B2488"/>
    <w:rsid w:val="005D303E"/>
    <w:rsid w:val="005D3224"/>
    <w:rsid w:val="005D3B6E"/>
    <w:rsid w:val="005D79E0"/>
    <w:rsid w:val="005F0A5E"/>
    <w:rsid w:val="005F1BE0"/>
    <w:rsid w:val="005F2FE3"/>
    <w:rsid w:val="005F3B72"/>
    <w:rsid w:val="00601E70"/>
    <w:rsid w:val="006024C6"/>
    <w:rsid w:val="0061719E"/>
    <w:rsid w:val="006262FB"/>
    <w:rsid w:val="00635B27"/>
    <w:rsid w:val="00670983"/>
    <w:rsid w:val="00671A96"/>
    <w:rsid w:val="0067394F"/>
    <w:rsid w:val="006745A0"/>
    <w:rsid w:val="006767C9"/>
    <w:rsid w:val="00676992"/>
    <w:rsid w:val="006818A0"/>
    <w:rsid w:val="00682BD5"/>
    <w:rsid w:val="0069022C"/>
    <w:rsid w:val="00694C1B"/>
    <w:rsid w:val="006A653E"/>
    <w:rsid w:val="006A6DBE"/>
    <w:rsid w:val="006B52FC"/>
    <w:rsid w:val="006C026E"/>
    <w:rsid w:val="006C5CCA"/>
    <w:rsid w:val="006D75B3"/>
    <w:rsid w:val="006E72F8"/>
    <w:rsid w:val="006F4366"/>
    <w:rsid w:val="006F79DB"/>
    <w:rsid w:val="00701C61"/>
    <w:rsid w:val="0070203F"/>
    <w:rsid w:val="00710460"/>
    <w:rsid w:val="00710571"/>
    <w:rsid w:val="0072701A"/>
    <w:rsid w:val="00732BDA"/>
    <w:rsid w:val="00735AE1"/>
    <w:rsid w:val="0074030A"/>
    <w:rsid w:val="00756AE4"/>
    <w:rsid w:val="00756F73"/>
    <w:rsid w:val="007773D1"/>
    <w:rsid w:val="007833BD"/>
    <w:rsid w:val="007874B7"/>
    <w:rsid w:val="00796C2C"/>
    <w:rsid w:val="00797300"/>
    <w:rsid w:val="007A1AFA"/>
    <w:rsid w:val="007A319A"/>
    <w:rsid w:val="007A3295"/>
    <w:rsid w:val="007A3726"/>
    <w:rsid w:val="007B4E23"/>
    <w:rsid w:val="007C4C73"/>
    <w:rsid w:val="007C7957"/>
    <w:rsid w:val="007D10C2"/>
    <w:rsid w:val="007D2374"/>
    <w:rsid w:val="007F5E87"/>
    <w:rsid w:val="00812937"/>
    <w:rsid w:val="0081465B"/>
    <w:rsid w:val="00815A85"/>
    <w:rsid w:val="00821A64"/>
    <w:rsid w:val="00822207"/>
    <w:rsid w:val="0083033E"/>
    <w:rsid w:val="008360D1"/>
    <w:rsid w:val="008360E9"/>
    <w:rsid w:val="008365CB"/>
    <w:rsid w:val="00840B95"/>
    <w:rsid w:val="00843309"/>
    <w:rsid w:val="00852CCB"/>
    <w:rsid w:val="00855059"/>
    <w:rsid w:val="008600A9"/>
    <w:rsid w:val="00864C25"/>
    <w:rsid w:val="008756ED"/>
    <w:rsid w:val="00876E79"/>
    <w:rsid w:val="00876F88"/>
    <w:rsid w:val="00880722"/>
    <w:rsid w:val="0088388D"/>
    <w:rsid w:val="00884A46"/>
    <w:rsid w:val="008857F1"/>
    <w:rsid w:val="00890F72"/>
    <w:rsid w:val="00895E26"/>
    <w:rsid w:val="008A152A"/>
    <w:rsid w:val="008A2957"/>
    <w:rsid w:val="008A5095"/>
    <w:rsid w:val="008A6C69"/>
    <w:rsid w:val="008A7686"/>
    <w:rsid w:val="008B01F3"/>
    <w:rsid w:val="008B0AAB"/>
    <w:rsid w:val="008C2E08"/>
    <w:rsid w:val="008C6110"/>
    <w:rsid w:val="008D0616"/>
    <w:rsid w:val="008D219B"/>
    <w:rsid w:val="008D7F09"/>
    <w:rsid w:val="008E2A87"/>
    <w:rsid w:val="008E5F39"/>
    <w:rsid w:val="008E7960"/>
    <w:rsid w:val="008F0789"/>
    <w:rsid w:val="00905AD8"/>
    <w:rsid w:val="009117B8"/>
    <w:rsid w:val="00911A5C"/>
    <w:rsid w:val="00915F89"/>
    <w:rsid w:val="0092065C"/>
    <w:rsid w:val="00926250"/>
    <w:rsid w:val="009316D5"/>
    <w:rsid w:val="0093712E"/>
    <w:rsid w:val="00943766"/>
    <w:rsid w:val="00945B5E"/>
    <w:rsid w:val="00947051"/>
    <w:rsid w:val="009528EE"/>
    <w:rsid w:val="00960EEE"/>
    <w:rsid w:val="0097319C"/>
    <w:rsid w:val="00973EB9"/>
    <w:rsid w:val="0097615E"/>
    <w:rsid w:val="009767CA"/>
    <w:rsid w:val="00981AE0"/>
    <w:rsid w:val="00984F7C"/>
    <w:rsid w:val="009902BB"/>
    <w:rsid w:val="00991AD5"/>
    <w:rsid w:val="00992659"/>
    <w:rsid w:val="00996F3A"/>
    <w:rsid w:val="009A1460"/>
    <w:rsid w:val="009A35BF"/>
    <w:rsid w:val="009B26F7"/>
    <w:rsid w:val="009B6F40"/>
    <w:rsid w:val="009B7C76"/>
    <w:rsid w:val="009C0583"/>
    <w:rsid w:val="009C702C"/>
    <w:rsid w:val="009D2F0C"/>
    <w:rsid w:val="009D51A8"/>
    <w:rsid w:val="009D6381"/>
    <w:rsid w:val="009D68BB"/>
    <w:rsid w:val="009E2C0C"/>
    <w:rsid w:val="009E31C3"/>
    <w:rsid w:val="009E38A4"/>
    <w:rsid w:val="00A0252C"/>
    <w:rsid w:val="00A118CF"/>
    <w:rsid w:val="00A133BD"/>
    <w:rsid w:val="00A22C46"/>
    <w:rsid w:val="00A2703E"/>
    <w:rsid w:val="00A34345"/>
    <w:rsid w:val="00A50176"/>
    <w:rsid w:val="00A60E98"/>
    <w:rsid w:val="00A611C1"/>
    <w:rsid w:val="00A61E93"/>
    <w:rsid w:val="00A62425"/>
    <w:rsid w:val="00A634BA"/>
    <w:rsid w:val="00A73175"/>
    <w:rsid w:val="00A80DE5"/>
    <w:rsid w:val="00A82A11"/>
    <w:rsid w:val="00AA456D"/>
    <w:rsid w:val="00AA6BF9"/>
    <w:rsid w:val="00AA769A"/>
    <w:rsid w:val="00AA7DF1"/>
    <w:rsid w:val="00AB6A81"/>
    <w:rsid w:val="00AB7072"/>
    <w:rsid w:val="00AC5B67"/>
    <w:rsid w:val="00AD1D8A"/>
    <w:rsid w:val="00AE3913"/>
    <w:rsid w:val="00AE3DD8"/>
    <w:rsid w:val="00B048B3"/>
    <w:rsid w:val="00B069D6"/>
    <w:rsid w:val="00B07F4F"/>
    <w:rsid w:val="00B11664"/>
    <w:rsid w:val="00B1272D"/>
    <w:rsid w:val="00B155D1"/>
    <w:rsid w:val="00B1676B"/>
    <w:rsid w:val="00B16D58"/>
    <w:rsid w:val="00B32792"/>
    <w:rsid w:val="00B32B1F"/>
    <w:rsid w:val="00B3563C"/>
    <w:rsid w:val="00B438CF"/>
    <w:rsid w:val="00B44456"/>
    <w:rsid w:val="00B502D7"/>
    <w:rsid w:val="00B52153"/>
    <w:rsid w:val="00B551F1"/>
    <w:rsid w:val="00B6068B"/>
    <w:rsid w:val="00B62083"/>
    <w:rsid w:val="00B71CD1"/>
    <w:rsid w:val="00B7588A"/>
    <w:rsid w:val="00B81F98"/>
    <w:rsid w:val="00B8511C"/>
    <w:rsid w:val="00B85E8F"/>
    <w:rsid w:val="00B96B36"/>
    <w:rsid w:val="00BA287E"/>
    <w:rsid w:val="00BB5EA1"/>
    <w:rsid w:val="00BC49B9"/>
    <w:rsid w:val="00BC620F"/>
    <w:rsid w:val="00BD1451"/>
    <w:rsid w:val="00BD3604"/>
    <w:rsid w:val="00BD6A22"/>
    <w:rsid w:val="00BF0BAE"/>
    <w:rsid w:val="00C11E4B"/>
    <w:rsid w:val="00C12405"/>
    <w:rsid w:val="00C17986"/>
    <w:rsid w:val="00C30BCA"/>
    <w:rsid w:val="00C315D8"/>
    <w:rsid w:val="00C37F76"/>
    <w:rsid w:val="00C402DC"/>
    <w:rsid w:val="00C42276"/>
    <w:rsid w:val="00C45EF8"/>
    <w:rsid w:val="00C47170"/>
    <w:rsid w:val="00C4732D"/>
    <w:rsid w:val="00C50306"/>
    <w:rsid w:val="00C53B2A"/>
    <w:rsid w:val="00C551F0"/>
    <w:rsid w:val="00C55818"/>
    <w:rsid w:val="00C64A51"/>
    <w:rsid w:val="00C70576"/>
    <w:rsid w:val="00C85D53"/>
    <w:rsid w:val="00C939B0"/>
    <w:rsid w:val="00CA0135"/>
    <w:rsid w:val="00CA128B"/>
    <w:rsid w:val="00CA1A02"/>
    <w:rsid w:val="00CA7F97"/>
    <w:rsid w:val="00CC2239"/>
    <w:rsid w:val="00CC5BA4"/>
    <w:rsid w:val="00CC71E6"/>
    <w:rsid w:val="00CC730D"/>
    <w:rsid w:val="00CF3A4B"/>
    <w:rsid w:val="00CF755F"/>
    <w:rsid w:val="00D004AB"/>
    <w:rsid w:val="00D03AC9"/>
    <w:rsid w:val="00D1048E"/>
    <w:rsid w:val="00D11BD6"/>
    <w:rsid w:val="00D13E61"/>
    <w:rsid w:val="00D143F4"/>
    <w:rsid w:val="00D46488"/>
    <w:rsid w:val="00D46929"/>
    <w:rsid w:val="00D47CC0"/>
    <w:rsid w:val="00D5616D"/>
    <w:rsid w:val="00D57344"/>
    <w:rsid w:val="00D62946"/>
    <w:rsid w:val="00D65E93"/>
    <w:rsid w:val="00D7674A"/>
    <w:rsid w:val="00D87AC4"/>
    <w:rsid w:val="00D901C9"/>
    <w:rsid w:val="00D9574D"/>
    <w:rsid w:val="00D97F75"/>
    <w:rsid w:val="00DA4AB7"/>
    <w:rsid w:val="00DB3C41"/>
    <w:rsid w:val="00DB5AE1"/>
    <w:rsid w:val="00DC77E8"/>
    <w:rsid w:val="00DF4B03"/>
    <w:rsid w:val="00DF4E8B"/>
    <w:rsid w:val="00E104D3"/>
    <w:rsid w:val="00E11881"/>
    <w:rsid w:val="00E129A7"/>
    <w:rsid w:val="00E14F97"/>
    <w:rsid w:val="00E16D2C"/>
    <w:rsid w:val="00E16FCA"/>
    <w:rsid w:val="00E22516"/>
    <w:rsid w:val="00E23ECC"/>
    <w:rsid w:val="00E340DB"/>
    <w:rsid w:val="00E408E7"/>
    <w:rsid w:val="00E41576"/>
    <w:rsid w:val="00E4567B"/>
    <w:rsid w:val="00E5145E"/>
    <w:rsid w:val="00E52620"/>
    <w:rsid w:val="00E53676"/>
    <w:rsid w:val="00E61611"/>
    <w:rsid w:val="00E666DD"/>
    <w:rsid w:val="00E67F3B"/>
    <w:rsid w:val="00E8395E"/>
    <w:rsid w:val="00E85208"/>
    <w:rsid w:val="00E85C04"/>
    <w:rsid w:val="00E85C7A"/>
    <w:rsid w:val="00E9292B"/>
    <w:rsid w:val="00E9485F"/>
    <w:rsid w:val="00EA71EF"/>
    <w:rsid w:val="00EB229C"/>
    <w:rsid w:val="00EB3999"/>
    <w:rsid w:val="00EB484E"/>
    <w:rsid w:val="00EB7732"/>
    <w:rsid w:val="00ED21B8"/>
    <w:rsid w:val="00ED2E38"/>
    <w:rsid w:val="00EF306D"/>
    <w:rsid w:val="00F10CA9"/>
    <w:rsid w:val="00F10DB3"/>
    <w:rsid w:val="00F17E40"/>
    <w:rsid w:val="00F21368"/>
    <w:rsid w:val="00F21546"/>
    <w:rsid w:val="00F25E02"/>
    <w:rsid w:val="00F2648F"/>
    <w:rsid w:val="00F3132A"/>
    <w:rsid w:val="00F42B3A"/>
    <w:rsid w:val="00F52152"/>
    <w:rsid w:val="00F529F9"/>
    <w:rsid w:val="00F54FB0"/>
    <w:rsid w:val="00F6046A"/>
    <w:rsid w:val="00F60FBD"/>
    <w:rsid w:val="00F6533F"/>
    <w:rsid w:val="00F657E7"/>
    <w:rsid w:val="00F71D34"/>
    <w:rsid w:val="00F73D37"/>
    <w:rsid w:val="00F750D3"/>
    <w:rsid w:val="00F753DD"/>
    <w:rsid w:val="00F7687D"/>
    <w:rsid w:val="00F80545"/>
    <w:rsid w:val="00F862D6"/>
    <w:rsid w:val="00F8637C"/>
    <w:rsid w:val="00F90F6A"/>
    <w:rsid w:val="00F945F1"/>
    <w:rsid w:val="00FA6098"/>
    <w:rsid w:val="00FA765B"/>
    <w:rsid w:val="00FB006F"/>
    <w:rsid w:val="00FB2AA1"/>
    <w:rsid w:val="00FB3C7A"/>
    <w:rsid w:val="00FB6103"/>
    <w:rsid w:val="00FB649A"/>
    <w:rsid w:val="00FC066F"/>
    <w:rsid w:val="00FC4102"/>
    <w:rsid w:val="00FC5219"/>
    <w:rsid w:val="00FC6EB7"/>
    <w:rsid w:val="00FD0C16"/>
    <w:rsid w:val="00FD42F6"/>
    <w:rsid w:val="00FE49E0"/>
    <w:rsid w:val="00FF3C66"/>
    <w:rsid w:val="00FF3CA4"/>
    <w:rsid w:val="00FF4738"/>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4C12"/>
  <w15:chartTrackingRefBased/>
  <w15:docId w15:val="{AC191DF2-4BCE-4B84-8AF8-FF41C2E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96E"/>
    <w:rPr>
      <w:color w:val="0563C1" w:themeColor="hyperlink"/>
      <w:u w:val="single"/>
    </w:rPr>
  </w:style>
  <w:style w:type="paragraph" w:styleId="NormalWeb">
    <w:name w:val="Normal (Web)"/>
    <w:basedOn w:val="Normal"/>
    <w:uiPriority w:val="99"/>
    <w:semiHidden/>
    <w:unhideWhenUsed/>
    <w:rsid w:val="000F596E"/>
    <w:pPr>
      <w:spacing w:before="100" w:beforeAutospacing="1" w:after="100" w:afterAutospacing="1"/>
    </w:pPr>
  </w:style>
  <w:style w:type="paragraph" w:styleId="Header">
    <w:name w:val="header"/>
    <w:basedOn w:val="Normal"/>
    <w:link w:val="HeaderChar"/>
    <w:uiPriority w:val="99"/>
    <w:unhideWhenUsed/>
    <w:rsid w:val="00B32B1F"/>
    <w:pPr>
      <w:tabs>
        <w:tab w:val="center" w:pos="4680"/>
        <w:tab w:val="right" w:pos="9360"/>
      </w:tabs>
    </w:pPr>
  </w:style>
  <w:style w:type="character" w:customStyle="1" w:styleId="HeaderChar">
    <w:name w:val="Header Char"/>
    <w:basedOn w:val="DefaultParagraphFont"/>
    <w:link w:val="Header"/>
    <w:uiPriority w:val="99"/>
    <w:rsid w:val="00B32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B1F"/>
    <w:pPr>
      <w:tabs>
        <w:tab w:val="center" w:pos="4680"/>
        <w:tab w:val="right" w:pos="9360"/>
      </w:tabs>
    </w:pPr>
  </w:style>
  <w:style w:type="character" w:customStyle="1" w:styleId="FooterChar">
    <w:name w:val="Footer Char"/>
    <w:basedOn w:val="DefaultParagraphFont"/>
    <w:link w:val="Footer"/>
    <w:uiPriority w:val="99"/>
    <w:rsid w:val="00B32B1F"/>
    <w:rPr>
      <w:rFonts w:ascii="Times New Roman" w:eastAsia="Times New Roman" w:hAnsi="Times New Roman" w:cs="Times New Roman"/>
      <w:sz w:val="24"/>
      <w:szCs w:val="24"/>
    </w:rPr>
  </w:style>
  <w:style w:type="paragraph" w:styleId="ListParagraph">
    <w:name w:val="List Paragraph"/>
    <w:basedOn w:val="Normal"/>
    <w:uiPriority w:val="34"/>
    <w:qFormat/>
    <w:rsid w:val="00073F93"/>
    <w:pPr>
      <w:ind w:left="720"/>
    </w:pPr>
    <w:rPr>
      <w:rFonts w:ascii="Calibri" w:eastAsiaTheme="minorHAnsi" w:hAnsi="Calibri" w:cs="Calibri"/>
      <w:sz w:val="22"/>
      <w:szCs w:val="22"/>
    </w:rPr>
  </w:style>
  <w:style w:type="paragraph" w:styleId="Revision">
    <w:name w:val="Revision"/>
    <w:hidden/>
    <w:uiPriority w:val="99"/>
    <w:semiHidden/>
    <w:rsid w:val="00223AE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53DD"/>
    <w:rPr>
      <w:sz w:val="16"/>
      <w:szCs w:val="16"/>
    </w:rPr>
  </w:style>
  <w:style w:type="paragraph" w:styleId="CommentText">
    <w:name w:val="annotation text"/>
    <w:basedOn w:val="Normal"/>
    <w:link w:val="CommentTextChar"/>
    <w:uiPriority w:val="99"/>
    <w:unhideWhenUsed/>
    <w:rsid w:val="00F753DD"/>
    <w:rPr>
      <w:sz w:val="20"/>
      <w:szCs w:val="20"/>
    </w:rPr>
  </w:style>
  <w:style w:type="character" w:customStyle="1" w:styleId="CommentTextChar">
    <w:name w:val="Comment Text Char"/>
    <w:basedOn w:val="DefaultParagraphFont"/>
    <w:link w:val="CommentText"/>
    <w:uiPriority w:val="99"/>
    <w:rsid w:val="00F753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3DD"/>
    <w:rPr>
      <w:b/>
      <w:bCs/>
    </w:rPr>
  </w:style>
  <w:style w:type="character" w:customStyle="1" w:styleId="CommentSubjectChar">
    <w:name w:val="Comment Subject Char"/>
    <w:basedOn w:val="CommentTextChar"/>
    <w:link w:val="CommentSubject"/>
    <w:uiPriority w:val="99"/>
    <w:semiHidden/>
    <w:rsid w:val="00F753DD"/>
    <w:rPr>
      <w:rFonts w:ascii="Times New Roman" w:eastAsia="Times New Roman" w:hAnsi="Times New Roman" w:cs="Times New Roman"/>
      <w:b/>
      <w:bCs/>
      <w:sz w:val="20"/>
      <w:szCs w:val="20"/>
    </w:rPr>
  </w:style>
  <w:style w:type="character" w:styleId="Strong">
    <w:name w:val="Strong"/>
    <w:basedOn w:val="DefaultParagraphFont"/>
    <w:uiPriority w:val="22"/>
    <w:qFormat/>
    <w:rsid w:val="008A2957"/>
    <w:rPr>
      <w:b/>
      <w:bCs/>
    </w:rPr>
  </w:style>
  <w:style w:type="paragraph" w:styleId="BalloonText">
    <w:name w:val="Balloon Text"/>
    <w:basedOn w:val="Normal"/>
    <w:link w:val="BalloonTextChar"/>
    <w:uiPriority w:val="99"/>
    <w:semiHidden/>
    <w:unhideWhenUsed/>
    <w:rsid w:val="00E16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6997">
      <w:bodyDiv w:val="1"/>
      <w:marLeft w:val="0"/>
      <w:marRight w:val="0"/>
      <w:marTop w:val="0"/>
      <w:marBottom w:val="0"/>
      <w:divBdr>
        <w:top w:val="none" w:sz="0" w:space="0" w:color="auto"/>
        <w:left w:val="none" w:sz="0" w:space="0" w:color="auto"/>
        <w:bottom w:val="none" w:sz="0" w:space="0" w:color="auto"/>
        <w:right w:val="none" w:sz="0" w:space="0" w:color="auto"/>
      </w:divBdr>
    </w:div>
    <w:div w:id="900406076">
      <w:bodyDiv w:val="1"/>
      <w:marLeft w:val="0"/>
      <w:marRight w:val="0"/>
      <w:marTop w:val="0"/>
      <w:marBottom w:val="0"/>
      <w:divBdr>
        <w:top w:val="none" w:sz="0" w:space="0" w:color="auto"/>
        <w:left w:val="none" w:sz="0" w:space="0" w:color="auto"/>
        <w:bottom w:val="none" w:sz="0" w:space="0" w:color="auto"/>
        <w:right w:val="none" w:sz="0" w:space="0" w:color="auto"/>
      </w:divBdr>
    </w:div>
    <w:div w:id="907761492">
      <w:bodyDiv w:val="1"/>
      <w:marLeft w:val="0"/>
      <w:marRight w:val="0"/>
      <w:marTop w:val="0"/>
      <w:marBottom w:val="0"/>
      <w:divBdr>
        <w:top w:val="none" w:sz="0" w:space="0" w:color="auto"/>
        <w:left w:val="none" w:sz="0" w:space="0" w:color="auto"/>
        <w:bottom w:val="none" w:sz="0" w:space="0" w:color="auto"/>
        <w:right w:val="none" w:sz="0" w:space="0" w:color="auto"/>
      </w:divBdr>
    </w:div>
    <w:div w:id="1538851022">
      <w:bodyDiv w:val="1"/>
      <w:marLeft w:val="0"/>
      <w:marRight w:val="0"/>
      <w:marTop w:val="0"/>
      <w:marBottom w:val="0"/>
      <w:divBdr>
        <w:top w:val="none" w:sz="0" w:space="0" w:color="auto"/>
        <w:left w:val="none" w:sz="0" w:space="0" w:color="auto"/>
        <w:bottom w:val="none" w:sz="0" w:space="0" w:color="auto"/>
        <w:right w:val="none" w:sz="0" w:space="0" w:color="auto"/>
      </w:divBdr>
    </w:div>
    <w:div w:id="17826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riawealth.com?utm_campaign=Press%20Releases&amp;utm_source=haventower&amp;utm_term=clear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a7d851-502d-4aab-909c-3dc7fce6b0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2B81A36CB6F439AA91EBC4A029651" ma:contentTypeVersion="14" ma:contentTypeDescription="Create a new document." ma:contentTypeScope="" ma:versionID="02f2aee50bbf67fbc17d0de23431c592">
  <xsd:schema xmlns:xsd="http://www.w3.org/2001/XMLSchema" xmlns:xs="http://www.w3.org/2001/XMLSchema" xmlns:p="http://schemas.microsoft.com/office/2006/metadata/properties" xmlns:ns3="d5a7d851-502d-4aab-909c-3dc7fce6b046" xmlns:ns4="a4de6e36-0861-4180-9813-860aa9dca661" targetNamespace="http://schemas.microsoft.com/office/2006/metadata/properties" ma:root="true" ma:fieldsID="e6814efa1d16da9c81cfea3497018593" ns3:_="" ns4:_="">
    <xsd:import namespace="d5a7d851-502d-4aab-909c-3dc7fce6b046"/>
    <xsd:import namespace="a4de6e36-0861-4180-9813-860aa9dca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7d851-502d-4aab-909c-3dc7fce6b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e6e36-0861-4180-9813-860aa9dca6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8DB99-DD8D-450A-BBAB-9243CFF603EF}">
  <ds:schemaRefs>
    <ds:schemaRef ds:uri="http://schemas.microsoft.com/office/2006/metadata/properties"/>
    <ds:schemaRef ds:uri="http://schemas.microsoft.com/office/infopath/2007/PartnerControls"/>
    <ds:schemaRef ds:uri="d5a7d851-502d-4aab-909c-3dc7fce6b046"/>
  </ds:schemaRefs>
</ds:datastoreItem>
</file>

<file path=customXml/itemProps2.xml><?xml version="1.0" encoding="utf-8"?>
<ds:datastoreItem xmlns:ds="http://schemas.openxmlformats.org/officeDocument/2006/customXml" ds:itemID="{4E577577-739F-4DF4-9647-5CBEC9B8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7d851-502d-4aab-909c-3dc7fce6b046"/>
    <ds:schemaRef ds:uri="a4de6e36-0861-4180-9813-860aa9dc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D336D-C22B-4D69-8D4F-1831C07D0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Januszewski</dc:creator>
  <cp:keywords/>
  <dc:description/>
  <cp:lastModifiedBy>Samantha Davison</cp:lastModifiedBy>
  <cp:revision>9</cp:revision>
  <dcterms:created xsi:type="dcterms:W3CDTF">2023-06-01T16:30:00Z</dcterms:created>
  <dcterms:modified xsi:type="dcterms:W3CDTF">2023-06-01T16:38:00Z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240ac708cb15192d2916eab6b02aafe31cd4a47365918e441f4f9523d067cd84</vt:lpwstr>
  </property>
  <property fmtid="{D5CDD505-2E9C-101B-9397-08002B2CF9AE}" pid="3" name="ContentTypeId">
    <vt:lpwstr>0x0101002682B81A36CB6F439AA91EBC4A029651</vt:lpwstr>
  </property>
</Properties>
</file>