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5D635E" w:rsidR="00B97F8C" w:rsidP="0097407A" w:rsidRDefault="0097407A" w14:paraId="7D83CAF2" w14:textId="619790F5">
      <w:pPr>
        <w:rPr>
          <w:rFonts w:ascii="Arial" w:hAnsi="Arial" w:cs="Arial"/>
          <w:sz w:val="22"/>
          <w:szCs w:val="22"/>
        </w:rPr>
      </w:pPr>
      <w:r w:rsidRPr="005D635E">
        <w:rPr>
          <w:rFonts w:ascii="Arial" w:hAnsi="Arial" w:cs="Arial"/>
          <w:noProof/>
          <w:sz w:val="22"/>
          <w:szCs w:val="22"/>
        </w:rPr>
        <w:drawing>
          <wp:anchor distT="0" distB="0" distL="114300" distR="114300" simplePos="0" relativeHeight="251658240" behindDoc="0" locked="0" layoutInCell="1" allowOverlap="1" wp14:anchorId="7D27C787" wp14:editId="34691775">
            <wp:simplePos x="0" y="0"/>
            <wp:positionH relativeFrom="margin">
              <wp:posOffset>3855720</wp:posOffset>
            </wp:positionH>
            <wp:positionV relativeFrom="paragraph">
              <wp:posOffset>68580</wp:posOffset>
            </wp:positionV>
            <wp:extent cx="2078716" cy="347267"/>
            <wp:effectExtent l="0" t="0" r="0" b="0"/>
            <wp:wrapNone/>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ynCorpLogo_898x150.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28557" cy="355593"/>
                    </a:xfrm>
                    <a:prstGeom prst="rect">
                      <a:avLst/>
                    </a:prstGeom>
                  </pic:spPr>
                </pic:pic>
              </a:graphicData>
            </a:graphic>
            <wp14:sizeRelH relativeFrom="page">
              <wp14:pctWidth>0</wp14:pctWidth>
            </wp14:sizeRelH>
            <wp14:sizeRelV relativeFrom="page">
              <wp14:pctHeight>0</wp14:pctHeight>
            </wp14:sizeRelV>
          </wp:anchor>
        </w:drawing>
      </w:r>
      <w:r w:rsidRPr="005D635E">
        <w:rPr>
          <w:rFonts w:ascii="Arial" w:hAnsi="Arial" w:eastAsia="Arial Unicode MS" w:cs="Arial"/>
          <w:b/>
          <w:bCs/>
          <w:noProof/>
          <w:kern w:val="0"/>
          <w:sz w:val="22"/>
          <w:szCs w:val="22"/>
          <w:bdr w:val="nil"/>
          <w14:ligatures w14:val="none"/>
        </w:rPr>
        <w:drawing>
          <wp:inline distT="0" distB="0" distL="0" distR="0" wp14:anchorId="26EF6D85" wp14:editId="44FAB8FD">
            <wp:extent cx="2881507" cy="457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Ecul_Logo.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91803" cy="458834"/>
                    </a:xfrm>
                    <a:prstGeom prst="rect">
                      <a:avLst/>
                    </a:prstGeom>
                  </pic:spPr>
                </pic:pic>
              </a:graphicData>
            </a:graphic>
          </wp:inline>
        </w:drawing>
      </w:r>
    </w:p>
    <w:p w:rsidRPr="005D635E" w:rsidR="0097407A" w:rsidP="0097407A" w:rsidRDefault="0097407A" w14:paraId="33F473EA" w14:textId="27D93282">
      <w:pPr>
        <w:rPr>
          <w:rFonts w:ascii="Arial" w:hAnsi="Arial" w:cs="Arial"/>
          <w:sz w:val="22"/>
          <w:szCs w:val="22"/>
          <w:u w:val="single"/>
        </w:rPr>
      </w:pPr>
    </w:p>
    <w:p w:rsidRPr="004C0220" w:rsidR="0097407A" w:rsidP="0097407A" w:rsidRDefault="0097407A" w14:paraId="47C8E0FE" w14:textId="633644A6">
      <w:pPr>
        <w:rPr>
          <w:rFonts w:ascii="Arial" w:hAnsi="Arial" w:cs="Arial"/>
          <w:sz w:val="22"/>
          <w:szCs w:val="22"/>
        </w:rPr>
      </w:pPr>
      <w:r w:rsidRPr="004C0220">
        <w:rPr>
          <w:rFonts w:ascii="Arial" w:hAnsi="Arial" w:cs="Arial"/>
          <w:b/>
          <w:bCs/>
          <w:sz w:val="22"/>
          <w:szCs w:val="22"/>
          <w:u w:val="single"/>
        </w:rPr>
        <w:t>For Immediate Release</w:t>
      </w:r>
      <w:r w:rsidRPr="004C0220">
        <w:rPr>
          <w:rFonts w:ascii="Arial" w:hAnsi="Arial" w:cs="Arial"/>
          <w:sz w:val="22"/>
          <w:szCs w:val="22"/>
        </w:rPr>
        <w:br/>
      </w:r>
      <w:r w:rsidRPr="004C0220">
        <w:rPr>
          <w:rFonts w:ascii="Arial" w:hAnsi="Arial" w:cs="Arial"/>
          <w:sz w:val="22"/>
          <w:szCs w:val="22"/>
        </w:rPr>
        <w:fldChar w:fldCharType="begin"/>
      </w:r>
      <w:r w:rsidRPr="004C0220">
        <w:rPr>
          <w:rFonts w:ascii="Arial" w:hAnsi="Arial" w:cs="Arial"/>
          <w:sz w:val="22"/>
          <w:szCs w:val="22"/>
        </w:rPr>
        <w:instrText xml:space="preserve"> DATE \@ "MMMM d, yyyy" </w:instrText>
      </w:r>
      <w:r w:rsidRPr="004C0220">
        <w:rPr>
          <w:rFonts w:ascii="Arial" w:hAnsi="Arial" w:cs="Arial"/>
          <w:sz w:val="22"/>
          <w:szCs w:val="22"/>
        </w:rPr>
        <w:fldChar w:fldCharType="separate"/>
      </w:r>
      <w:r w:rsidRPr="004C0220">
        <w:rPr>
          <w:rFonts w:ascii="Arial" w:hAnsi="Arial" w:cs="Arial"/>
          <w:noProof/>
          <w:sz w:val="22"/>
          <w:szCs w:val="22"/>
        </w:rPr>
        <w:t>June 23, 2023</w:t>
      </w:r>
      <w:r w:rsidRPr="004C0220">
        <w:rPr>
          <w:rFonts w:ascii="Arial" w:hAnsi="Arial" w:cs="Arial"/>
          <w:sz w:val="22"/>
          <w:szCs w:val="22"/>
        </w:rPr>
        <w:fldChar w:fldCharType="end"/>
      </w:r>
    </w:p>
    <w:p w:rsidRPr="004C0220" w:rsidR="0097407A" w:rsidP="0097407A" w:rsidRDefault="0097407A" w14:paraId="5A3FF8BD" w14:textId="77777777">
      <w:pPr>
        <w:rPr>
          <w:rFonts w:ascii="Arial" w:hAnsi="Arial" w:eastAsia="Times" w:cs="Arial"/>
          <w:b/>
          <w:sz w:val="22"/>
          <w:szCs w:val="22"/>
          <w:u w:val="single"/>
        </w:rPr>
      </w:pPr>
    </w:p>
    <w:p w:rsidRPr="004C0220" w:rsidR="0097407A" w:rsidP="0097407A" w:rsidRDefault="0097407A" w14:paraId="12A6A5C1" w14:textId="72ABC69E">
      <w:pPr>
        <w:pStyle w:val="BodyA"/>
        <w:rPr>
          <w:rFonts w:ascii="Arial" w:hAnsi="Arial" w:eastAsia="Avenir LT Std 35 Light" w:cs="Arial"/>
          <w:b/>
          <w:bCs/>
          <w:color w:val="auto"/>
          <w:u w:val="single"/>
        </w:rPr>
      </w:pPr>
      <w:r w:rsidRPr="004C0220">
        <w:rPr>
          <w:rFonts w:ascii="Arial" w:hAnsi="Arial" w:eastAsia="Avenir LT Std 35 Light" w:cs="Arial"/>
          <w:b/>
          <w:bCs/>
          <w:color w:val="auto"/>
          <w:u w:val="single"/>
        </w:rPr>
        <w:t>Media Contact</w:t>
      </w:r>
    </w:p>
    <w:p w:rsidRPr="004C0220" w:rsidR="0097407A" w:rsidP="0097407A" w:rsidRDefault="0097407A" w14:paraId="1E31A486" w14:textId="77777777">
      <w:pPr>
        <w:pStyle w:val="BodyA"/>
        <w:rPr>
          <w:rFonts w:ascii="Arial" w:hAnsi="Arial" w:eastAsia="Avenir LT Std 35 Light" w:cs="Arial"/>
          <w:color w:val="auto"/>
        </w:rPr>
      </w:pPr>
      <w:r w:rsidRPr="004C0220">
        <w:rPr>
          <w:rFonts w:ascii="Arial" w:hAnsi="Arial" w:eastAsia="Avenir LT Std 35 Light" w:cs="Arial"/>
          <w:color w:val="auto"/>
        </w:rPr>
        <w:t>Jen Burke, AVP – Communications &amp; Outreach</w:t>
      </w:r>
      <w:r w:rsidRPr="004C0220">
        <w:rPr>
          <w:rFonts w:ascii="Arial" w:hAnsi="Arial" w:eastAsia="Avenir LT Std 35 Light" w:cs="Arial"/>
          <w:color w:val="auto"/>
        </w:rPr>
        <w:br/>
      </w:r>
      <w:r w:rsidRPr="004C0220">
        <w:rPr>
          <w:rFonts w:ascii="Arial" w:hAnsi="Arial" w:eastAsia="Avenir LT Std 35 Light" w:cs="Arial"/>
          <w:color w:val="auto"/>
        </w:rPr>
        <w:t>207-773-5671, ext. 295</w:t>
      </w:r>
    </w:p>
    <w:p w:rsidRPr="004C0220" w:rsidR="0097407A" w:rsidP="0097407A" w:rsidRDefault="003824D5" w14:paraId="7DDDACEE" w14:textId="1DAE39C6">
      <w:pPr>
        <w:pStyle w:val="BodyA"/>
        <w:rPr>
          <w:rFonts w:ascii="Arial" w:hAnsi="Arial" w:cs="Arial"/>
          <w:color w:val="auto"/>
        </w:rPr>
      </w:pPr>
      <w:hyperlink w:history="1" r:id="rId7">
        <w:r w:rsidRPr="004C0220" w:rsidR="0097407A">
          <w:rPr>
            <w:rStyle w:val="Hyperlink"/>
            <w:rFonts w:ascii="Arial" w:hAnsi="Arial" w:cs="Arial"/>
          </w:rPr>
          <w:t>jburke@mainecul.org</w:t>
        </w:r>
      </w:hyperlink>
      <w:r w:rsidRPr="004C0220" w:rsidR="0097407A">
        <w:rPr>
          <w:rFonts w:ascii="Arial" w:hAnsi="Arial" w:cs="Arial"/>
          <w:color w:val="auto"/>
        </w:rPr>
        <w:t xml:space="preserve"> </w:t>
      </w:r>
    </w:p>
    <w:p w:rsidRPr="004C0220" w:rsidR="0097407A" w:rsidP="0097407A" w:rsidRDefault="0097407A" w14:paraId="3FEB2D6F" w14:textId="3C3AC042">
      <w:pPr>
        <w:pStyle w:val="BodyA"/>
        <w:rPr>
          <w:rFonts w:ascii="Arial" w:hAnsi="Arial" w:cs="Arial"/>
          <w:color w:val="auto"/>
        </w:rPr>
      </w:pPr>
    </w:p>
    <w:p w:rsidRPr="004C0220" w:rsidR="0097407A" w:rsidP="0097407A" w:rsidRDefault="0097407A" w14:paraId="34EE8203" w14:textId="2FA582B2">
      <w:pPr>
        <w:pStyle w:val="BodyA"/>
        <w:jc w:val="center"/>
        <w:rPr>
          <w:rFonts w:ascii="Arial" w:hAnsi="Arial" w:eastAsia="Avenir LT Std 35 Light" w:cs="Arial"/>
          <w:b/>
          <w:bCs/>
          <w:color w:val="auto"/>
        </w:rPr>
      </w:pPr>
      <w:r w:rsidRPr="004C0220">
        <w:rPr>
          <w:rFonts w:ascii="Arial" w:hAnsi="Arial" w:cs="Arial"/>
          <w:b/>
          <w:bCs/>
          <w:color w:val="auto"/>
        </w:rPr>
        <w:t>Maine Credit Union League and Synergent Board Appoints Industry Veteran Cris Wescott as Interim President/CEO</w:t>
      </w:r>
    </w:p>
    <w:p w:rsidRPr="004C0220" w:rsidR="0097407A" w:rsidP="1E483EF8" w:rsidRDefault="00862F5E" w14:paraId="5935885B" w14:textId="739500F6">
      <w:pPr>
        <w:pStyle w:val="BodyA"/>
        <w:jc w:val="center"/>
        <w:rPr>
          <w:rFonts w:ascii="Arial" w:hAnsi="Arial" w:eastAsia="Avenir LT Std 35 Light" w:cs="Arial"/>
          <w:i w:val="1"/>
          <w:iCs w:val="1"/>
          <w:color w:val="auto"/>
        </w:rPr>
      </w:pPr>
      <w:r w:rsidRPr="1E483EF8" w:rsidR="00862F5E">
        <w:rPr>
          <w:rFonts w:ascii="Arial" w:hAnsi="Arial" w:eastAsia="Avenir LT Std 35 Light" w:cs="Arial"/>
          <w:i w:val="1"/>
          <w:iCs w:val="1"/>
          <w:color w:val="auto"/>
        </w:rPr>
        <w:t xml:space="preserve">Wescott replaces Todd Mason who will be leaving the </w:t>
      </w:r>
      <w:bookmarkStart w:name="_Int_duhuVVG0" w:id="1027873433"/>
      <w:r w:rsidRPr="1E483EF8" w:rsidR="00862F5E">
        <w:rPr>
          <w:rFonts w:ascii="Arial" w:hAnsi="Arial" w:eastAsia="Avenir LT Std 35 Light" w:cs="Arial"/>
          <w:i w:val="1"/>
          <w:iCs w:val="1"/>
          <w:color w:val="auto"/>
        </w:rPr>
        <w:t>organizations</w:t>
      </w:r>
      <w:bookmarkEnd w:id="1027873433"/>
      <w:r w:rsidRPr="1E483EF8" w:rsidR="00862F5E">
        <w:rPr>
          <w:rFonts w:ascii="Arial" w:hAnsi="Arial" w:eastAsia="Avenir LT Std 35 Light" w:cs="Arial"/>
          <w:i w:val="1"/>
          <w:iCs w:val="1"/>
          <w:color w:val="auto"/>
        </w:rPr>
        <w:t xml:space="preserve"> </w:t>
      </w:r>
      <w:r w:rsidRPr="1E483EF8" w:rsidR="45F6186D">
        <w:rPr>
          <w:rFonts w:ascii="Arial" w:hAnsi="Arial" w:eastAsia="Avenir LT Std 35 Light" w:cs="Arial"/>
          <w:i w:val="1"/>
          <w:iCs w:val="1"/>
          <w:color w:val="auto"/>
        </w:rPr>
        <w:t>this summer</w:t>
      </w:r>
      <w:r w:rsidRPr="1E483EF8" w:rsidR="00862F5E">
        <w:rPr>
          <w:rFonts w:ascii="Arial" w:hAnsi="Arial" w:eastAsia="Avenir LT Std 35 Light" w:cs="Arial"/>
          <w:i w:val="1"/>
          <w:iCs w:val="1"/>
          <w:color w:val="auto"/>
        </w:rPr>
        <w:t>.</w:t>
      </w:r>
    </w:p>
    <w:p w:rsidRPr="004C0220" w:rsidR="00862F5E" w:rsidP="00862F5E" w:rsidRDefault="00862F5E" w14:paraId="051D7B7D" w14:textId="57171A70">
      <w:pPr>
        <w:pStyle w:val="BodyA"/>
        <w:jc w:val="center"/>
        <w:rPr>
          <w:rFonts w:ascii="Arial" w:hAnsi="Arial" w:eastAsia="Avenir LT Std 35 Light" w:cs="Arial"/>
          <w:i/>
          <w:iCs/>
          <w:color w:val="auto"/>
        </w:rPr>
      </w:pPr>
    </w:p>
    <w:p w:rsidRPr="004C0220" w:rsidR="00862F5E" w:rsidP="00862F5E" w:rsidRDefault="00862F5E" w14:paraId="2C5E2516" w14:textId="1F3DF3D8">
      <w:pPr>
        <w:pStyle w:val="BodyA"/>
        <w:rPr>
          <w:rStyle w:val="normaltextrun"/>
          <w:rFonts w:ascii="Arial" w:hAnsi="Arial" w:cs="Arial"/>
          <w:shd w:val="clear" w:color="auto" w:fill="FFFFFF"/>
        </w:rPr>
      </w:pPr>
      <w:r w:rsidRPr="004C0220">
        <w:rPr>
          <w:rFonts w:ascii="Arial" w:hAnsi="Arial" w:eastAsia="Avenir LT Std 35 Light" w:cs="Arial"/>
          <w:b/>
          <w:bCs/>
        </w:rPr>
        <w:t>(WESTBROOK, ME)</w:t>
      </w:r>
      <w:r w:rsidRPr="004C0220">
        <w:rPr>
          <w:rFonts w:ascii="Arial" w:hAnsi="Arial" w:eastAsia="Avenir LT Std 35 Light" w:cs="Arial"/>
        </w:rPr>
        <w:t xml:space="preserve"> – </w:t>
      </w:r>
      <w:r w:rsidRPr="004C0220">
        <w:rPr>
          <w:rFonts w:ascii="Arial" w:hAnsi="Arial" w:cs="Arial"/>
        </w:rPr>
        <w:t xml:space="preserve">The </w:t>
      </w:r>
      <w:hyperlink w:history="1" r:id="rId8">
        <w:r w:rsidRPr="004C0220">
          <w:rPr>
            <w:rStyle w:val="Hyperlink"/>
            <w:rFonts w:ascii="Arial" w:hAnsi="Arial" w:cs="Arial"/>
          </w:rPr>
          <w:t>Maine Credit Union League</w:t>
        </w:r>
      </w:hyperlink>
      <w:r w:rsidRPr="004C0220">
        <w:rPr>
          <w:rFonts w:ascii="Arial" w:hAnsi="Arial" w:cs="Arial"/>
        </w:rPr>
        <w:t xml:space="preserve"> and </w:t>
      </w:r>
      <w:hyperlink w:history="1" r:id="rId9">
        <w:r w:rsidRPr="004C0220">
          <w:rPr>
            <w:rStyle w:val="Hyperlink"/>
            <w:rFonts w:ascii="Arial" w:hAnsi="Arial" w:cs="Arial"/>
          </w:rPr>
          <w:t>Synergent®</w:t>
        </w:r>
      </w:hyperlink>
      <w:r w:rsidRPr="004C0220">
        <w:rPr>
          <w:rFonts w:ascii="Arial" w:hAnsi="Arial" w:cs="Arial"/>
        </w:rPr>
        <w:t xml:space="preserve"> Board of Directors has appointed Cris Wescott as Interim President/CEO. Wescott will fill the role previously held by Todd Mason, who </w:t>
      </w:r>
      <w:r w:rsidRPr="004C0220" w:rsidR="00E3785D">
        <w:rPr>
          <w:rFonts w:ascii="Arial" w:hAnsi="Arial" w:cs="Arial"/>
        </w:rPr>
        <w:t xml:space="preserve">is </w:t>
      </w:r>
      <w:r w:rsidRPr="004C0220">
        <w:rPr>
          <w:rFonts w:ascii="Arial" w:hAnsi="Arial" w:cs="Arial"/>
        </w:rPr>
        <w:t>return</w:t>
      </w:r>
      <w:r w:rsidRPr="004C0220" w:rsidR="00E3785D">
        <w:rPr>
          <w:rFonts w:ascii="Arial" w:hAnsi="Arial" w:cs="Arial"/>
        </w:rPr>
        <w:t>ing</w:t>
      </w:r>
      <w:r w:rsidRPr="004C0220">
        <w:rPr>
          <w:rFonts w:ascii="Arial" w:hAnsi="Arial" w:cs="Arial"/>
        </w:rPr>
        <w:t xml:space="preserve"> to his home state of Michigan later this summer. Wescott has </w:t>
      </w:r>
      <w:r w:rsidRPr="004C0220">
        <w:rPr>
          <w:rStyle w:val="normaltextrun"/>
          <w:rFonts w:ascii="Arial" w:hAnsi="Arial" w:cs="Arial"/>
          <w:shd w:val="clear" w:color="auto" w:fill="FFFFFF"/>
        </w:rPr>
        <w:t>over 36 years with the combined organizations and currently serves as Chief Financial Officer and a member of the Senior Leadership Team.</w:t>
      </w:r>
    </w:p>
    <w:p w:rsidRPr="004C0220" w:rsidR="00862F5E" w:rsidP="00862F5E" w:rsidRDefault="00862F5E" w14:paraId="6E2E6D22" w14:textId="061DAF29">
      <w:pPr>
        <w:pStyle w:val="BodyA"/>
        <w:rPr>
          <w:rStyle w:val="normaltextrun"/>
          <w:rFonts w:ascii="Arial" w:hAnsi="Arial" w:cs="Arial"/>
          <w:shd w:val="clear" w:color="auto" w:fill="FFFFFF"/>
        </w:rPr>
      </w:pPr>
    </w:p>
    <w:p w:rsidRPr="004C0220" w:rsidR="00E229C4" w:rsidP="00862F5E" w:rsidRDefault="00862F5E" w14:paraId="028E00AC" w14:textId="032DADF9">
      <w:pPr>
        <w:pStyle w:val="BodyA"/>
        <w:rPr>
          <w:rStyle w:val="normaltextrun"/>
          <w:rFonts w:ascii="Arial" w:hAnsi="Arial" w:cs="Arial"/>
          <w:shd w:val="clear" w:color="auto" w:fill="FFFFFF"/>
        </w:rPr>
      </w:pPr>
      <w:r w:rsidRPr="004C0220" w:rsidR="00862F5E">
        <w:rPr>
          <w:rStyle w:val="normaltextrun"/>
          <w:rFonts w:ascii="Arial" w:hAnsi="Arial" w:cs="Arial"/>
          <w:shd w:val="clear" w:color="auto" w:fill="FFFFFF"/>
        </w:rPr>
        <w:t>“</w:t>
      </w:r>
      <w:r w:rsidRPr="004C0220" w:rsidR="00E229C4">
        <w:rPr>
          <w:rStyle w:val="normaltextrun"/>
          <w:rFonts w:ascii="Arial" w:hAnsi="Arial" w:cs="Arial"/>
          <w:shd w:val="clear" w:color="auto" w:fill="FFFFFF"/>
        </w:rPr>
        <w:t xml:space="preserve">Our Board is in full agreement that both organizations are in a very strong position financially and with respect to its leadership,” shared David Desjardins, </w:t>
      </w:r>
      <w:r w:rsidRPr="004C0220" w:rsidR="148770FA">
        <w:rPr>
          <w:rStyle w:val="normaltextrun"/>
          <w:rFonts w:ascii="Arial" w:hAnsi="Arial" w:cs="Arial"/>
          <w:shd w:val="clear" w:color="auto" w:fill="FFFFFF"/>
        </w:rPr>
        <w:t>Chair</w:t>
      </w:r>
      <w:r w:rsidRPr="004C0220" w:rsidR="00E229C4">
        <w:rPr>
          <w:rStyle w:val="normaltextrun"/>
          <w:rFonts w:ascii="Arial" w:hAnsi="Arial" w:cs="Arial"/>
          <w:shd w:val="clear" w:color="auto" w:fill="FFFFFF"/>
        </w:rPr>
        <w:t xml:space="preserve"> of the Maine Credit Union </w:t>
      </w:r>
      <w:bookmarkStart w:name="_Int_KQjjwVmr" w:id="577246551"/>
      <w:r w:rsidRPr="004C0220" w:rsidR="00E229C4">
        <w:rPr>
          <w:rStyle w:val="normaltextrun"/>
          <w:rFonts w:ascii="Arial" w:hAnsi="Arial" w:cs="Arial"/>
          <w:shd w:val="clear" w:color="auto" w:fill="FFFFFF"/>
        </w:rPr>
        <w:t>League</w:t>
      </w:r>
      <w:bookmarkEnd w:id="577246551"/>
      <w:r w:rsidRPr="004C0220" w:rsidR="00E229C4">
        <w:rPr>
          <w:rStyle w:val="normaltextrun"/>
          <w:rFonts w:ascii="Arial" w:hAnsi="Arial" w:cs="Arial"/>
          <w:shd w:val="clear" w:color="auto" w:fill="FFFFFF"/>
        </w:rPr>
        <w:t xml:space="preserve"> and Synergent Board of Directors. “We have no doubts that Cris will build on Todd’s success and work alongside a tremendously talented leadership team to navigate a new path forward for the League and </w:t>
      </w:r>
      <w:r w:rsidRPr="004C0220" w:rsidR="00E229C4">
        <w:rPr>
          <w:rStyle w:val="normaltextrun"/>
          <w:rFonts w:ascii="Arial" w:hAnsi="Arial" w:cs="Arial"/>
          <w:shd w:val="clear" w:color="auto" w:fill="FFFFFF"/>
        </w:rPr>
        <w:t>Synergent’s</w:t>
      </w:r>
      <w:r w:rsidRPr="004C0220" w:rsidR="00E229C4">
        <w:rPr>
          <w:rStyle w:val="normaltextrun"/>
          <w:rFonts w:ascii="Arial" w:hAnsi="Arial" w:cs="Arial"/>
          <w:shd w:val="clear" w:color="auto" w:fill="FFFFFF"/>
        </w:rPr>
        <w:t xml:space="preserve"> members and customers.”</w:t>
      </w:r>
    </w:p>
    <w:p w:rsidRPr="004C0220" w:rsidR="00E229C4" w:rsidP="00862F5E" w:rsidRDefault="00E229C4" w14:paraId="7784D93E" w14:textId="3E8F2904">
      <w:pPr>
        <w:pStyle w:val="BodyA"/>
        <w:rPr>
          <w:rStyle w:val="normaltextrun"/>
          <w:rFonts w:ascii="Arial" w:hAnsi="Arial" w:cs="Arial"/>
          <w:shd w:val="clear" w:color="auto" w:fill="FFFFFF"/>
        </w:rPr>
      </w:pPr>
    </w:p>
    <w:p w:rsidRPr="004C0220" w:rsidR="005D635E" w:rsidP="005D635E" w:rsidRDefault="00E229C4" w14:paraId="71172F3D" w14:textId="1DE15770">
      <w:pPr>
        <w:jc w:val="both"/>
        <w:rPr>
          <w:rFonts w:ascii="Arial" w:hAnsi="Arial" w:cs="Arial"/>
          <w:sz w:val="22"/>
          <w:szCs w:val="22"/>
        </w:rPr>
      </w:pPr>
      <w:r w:rsidRPr="004C0220" w:rsidR="00E229C4">
        <w:rPr>
          <w:rStyle w:val="normaltextrun"/>
          <w:rFonts w:ascii="Arial" w:hAnsi="Arial" w:cs="Arial"/>
          <w:sz w:val="22"/>
          <w:szCs w:val="22"/>
          <w:shd w:val="clear" w:color="auto" w:fill="FFFFFF"/>
        </w:rPr>
        <w:t xml:space="preserve">With Mason set to </w:t>
      </w:r>
      <w:r w:rsidRPr="004C0220" w:rsidR="00E229C4">
        <w:rPr>
          <w:rStyle w:val="normaltextrun"/>
          <w:rFonts w:ascii="Arial" w:hAnsi="Arial" w:cs="Arial"/>
          <w:sz w:val="22"/>
          <w:szCs w:val="22"/>
          <w:shd w:val="clear" w:color="auto" w:fill="FFFFFF"/>
        </w:rPr>
        <w:t>depart</w:t>
      </w:r>
      <w:r w:rsidRPr="004C0220" w:rsidR="00E229C4">
        <w:rPr>
          <w:rStyle w:val="normaltextrun"/>
          <w:rFonts w:ascii="Arial" w:hAnsi="Arial" w:cs="Arial"/>
          <w:sz w:val="22"/>
          <w:szCs w:val="22"/>
          <w:shd w:val="clear" w:color="auto" w:fill="FFFFFF"/>
        </w:rPr>
        <w:t xml:space="preserve"> the </w:t>
      </w:r>
      <w:bookmarkStart w:name="_Int_xDYbyEOB" w:id="1312859556"/>
      <w:r w:rsidRPr="004C0220" w:rsidR="00E229C4">
        <w:rPr>
          <w:rStyle w:val="normaltextrun"/>
          <w:rFonts w:ascii="Arial" w:hAnsi="Arial" w:cs="Arial"/>
          <w:sz w:val="22"/>
          <w:szCs w:val="22"/>
          <w:shd w:val="clear" w:color="auto" w:fill="FFFFFF"/>
        </w:rPr>
        <w:t>organization</w:t>
      </w:r>
      <w:r w:rsidRPr="004C0220" w:rsidR="00BA3A74">
        <w:rPr>
          <w:rStyle w:val="normaltextrun"/>
          <w:rFonts w:ascii="Arial" w:hAnsi="Arial" w:cs="Arial"/>
          <w:sz w:val="22"/>
          <w:szCs w:val="22"/>
          <w:shd w:val="clear" w:color="auto" w:fill="FFFFFF"/>
        </w:rPr>
        <w:t>s</w:t>
      </w:r>
      <w:bookmarkEnd w:id="1312859556"/>
      <w:r w:rsidRPr="004C0220" w:rsidR="00E229C4">
        <w:rPr>
          <w:rStyle w:val="normaltextrun"/>
          <w:rFonts w:ascii="Arial" w:hAnsi="Arial" w:cs="Arial"/>
          <w:sz w:val="22"/>
          <w:szCs w:val="22"/>
          <w:shd w:val="clear" w:color="auto" w:fill="FFFFFF"/>
        </w:rPr>
        <w:t xml:space="preserve"> later this summer, Wescott will work </w:t>
      </w:r>
      <w:r w:rsidRPr="004C0220" w:rsidR="5D330E1B">
        <w:rPr>
          <w:rStyle w:val="normaltextrun"/>
          <w:rFonts w:ascii="Arial" w:hAnsi="Arial" w:cs="Arial"/>
          <w:sz w:val="22"/>
          <w:szCs w:val="22"/>
          <w:shd w:val="clear" w:color="auto" w:fill="FFFFFF"/>
        </w:rPr>
        <w:t xml:space="preserve">closely with</w:t>
      </w:r>
      <w:r w:rsidRPr="004C0220" w:rsidR="005D635E">
        <w:rPr>
          <w:rStyle w:val="normaltextrun"/>
          <w:rFonts w:ascii="Arial" w:hAnsi="Arial" w:cs="Arial"/>
          <w:sz w:val="22"/>
          <w:szCs w:val="22"/>
          <w:shd w:val="clear" w:color="auto" w:fill="FFFFFF"/>
        </w:rPr>
        <w:t xml:space="preserve"> </w:t>
      </w:r>
      <w:r w:rsidRPr="004C0220" w:rsidR="00E229C4">
        <w:rPr>
          <w:rStyle w:val="normaltextrun"/>
          <w:rFonts w:ascii="Arial" w:hAnsi="Arial" w:cs="Arial"/>
          <w:sz w:val="22"/>
          <w:szCs w:val="22"/>
          <w:shd w:val="clear" w:color="auto" w:fill="FFFFFF"/>
        </w:rPr>
        <w:t xml:space="preserve">him and the </w:t>
      </w:r>
      <w:r w:rsidRPr="004C0220" w:rsidR="005D635E">
        <w:rPr>
          <w:rStyle w:val="normaltextrun"/>
          <w:rFonts w:ascii="Arial" w:hAnsi="Arial" w:cs="Arial"/>
          <w:sz w:val="22"/>
          <w:szCs w:val="22"/>
          <w:shd w:val="clear" w:color="auto" w:fill="FFFFFF"/>
        </w:rPr>
        <w:t xml:space="preserve">management team </w:t>
      </w:r>
      <w:r w:rsidRPr="004C0220" w:rsidR="00E229C4">
        <w:rPr>
          <w:rStyle w:val="normaltextrun"/>
          <w:rFonts w:ascii="Arial" w:hAnsi="Arial" w:cs="Arial"/>
          <w:sz w:val="22"/>
          <w:szCs w:val="22"/>
          <w:shd w:val="clear" w:color="auto" w:fill="FFFFFF"/>
        </w:rPr>
        <w:t xml:space="preserve">to ensure a smooth transition. </w:t>
      </w:r>
      <w:r w:rsidRPr="004C0220" w:rsidR="005D635E">
        <w:rPr>
          <w:rStyle w:val="normaltextrun"/>
          <w:rFonts w:ascii="Arial" w:hAnsi="Arial" w:cs="Arial"/>
          <w:sz w:val="22"/>
          <w:szCs w:val="22"/>
          <w:shd w:val="clear" w:color="auto" w:fill="FFFFFF"/>
        </w:rPr>
        <w:t xml:space="preserve">A national executive search will </w:t>
      </w:r>
      <w:r w:rsidRPr="004C0220" w:rsidR="005D635E">
        <w:rPr>
          <w:rStyle w:val="normaltextrun"/>
          <w:rFonts w:ascii="Arial" w:hAnsi="Arial" w:cs="Arial"/>
          <w:sz w:val="22"/>
          <w:szCs w:val="22"/>
          <w:shd w:val="clear" w:color="auto" w:fill="FFFFFF"/>
        </w:rPr>
        <w:t xml:space="preserve">commence</w:t>
      </w:r>
      <w:r w:rsidRPr="004C0220" w:rsidR="005D635E">
        <w:rPr>
          <w:rStyle w:val="normaltextrun"/>
          <w:rFonts w:ascii="Arial" w:hAnsi="Arial" w:cs="Arial"/>
          <w:sz w:val="22"/>
          <w:szCs w:val="22"/>
          <w:shd w:val="clear" w:color="auto" w:fill="FFFFFF"/>
        </w:rPr>
        <w:t xml:space="preserve"> within the next 30 </w:t>
      </w:r>
      <w:r w:rsidRPr="004C0220" w:rsidR="35197BA6">
        <w:rPr>
          <w:rStyle w:val="normaltextrun"/>
          <w:rFonts w:ascii="Arial" w:hAnsi="Arial" w:cs="Arial"/>
          <w:sz w:val="22"/>
          <w:szCs w:val="22"/>
          <w:shd w:val="clear" w:color="auto" w:fill="FFFFFF"/>
        </w:rPr>
        <w:t xml:space="preserve">to</w:t>
      </w:r>
      <w:r w:rsidRPr="004C0220" w:rsidR="005D635E">
        <w:rPr>
          <w:rStyle w:val="normaltextrun"/>
          <w:rFonts w:ascii="Arial" w:hAnsi="Arial" w:cs="Arial"/>
          <w:sz w:val="22"/>
          <w:szCs w:val="22"/>
          <w:shd w:val="clear" w:color="auto" w:fill="FFFFFF"/>
        </w:rPr>
        <w:t xml:space="preserve"> </w:t>
      </w:r>
      <w:bookmarkStart w:name="_Int_so8K1qmW" w:id="128445642"/>
      <w:r w:rsidRPr="004C0220" w:rsidR="005D635E">
        <w:rPr>
          <w:rStyle w:val="normaltextrun"/>
          <w:rFonts w:ascii="Arial" w:hAnsi="Arial" w:cs="Arial"/>
          <w:sz w:val="22"/>
          <w:szCs w:val="22"/>
          <w:shd w:val="clear" w:color="auto" w:fill="FFFFFF"/>
        </w:rPr>
        <w:t xml:space="preserve">60 days</w:t>
      </w:r>
      <w:bookmarkEnd w:id="128445642"/>
      <w:r w:rsidRPr="004C0220" w:rsidR="005D635E">
        <w:rPr>
          <w:rStyle w:val="normaltextrun"/>
          <w:rFonts w:ascii="Arial" w:hAnsi="Arial" w:cs="Arial"/>
          <w:sz w:val="22"/>
          <w:szCs w:val="22"/>
          <w:shd w:val="clear" w:color="auto" w:fill="FFFFFF"/>
        </w:rPr>
        <w:t xml:space="preserve"> to find permanent leaders to </w:t>
      </w:r>
      <w:r w:rsidRPr="004C0220" w:rsidR="007A5C3C">
        <w:rPr>
          <w:rStyle w:val="normaltextrun"/>
          <w:rFonts w:ascii="Arial" w:hAnsi="Arial" w:cs="Arial"/>
          <w:sz w:val="22"/>
          <w:szCs w:val="22"/>
          <w:shd w:val="clear" w:color="auto" w:fill="FFFFFF"/>
        </w:rPr>
        <w:t>oversee</w:t>
      </w:r>
      <w:r w:rsidRPr="004C0220" w:rsidR="005D635E">
        <w:rPr>
          <w:rStyle w:val="normaltextrun"/>
          <w:rFonts w:ascii="Arial" w:hAnsi="Arial" w:cs="Arial"/>
          <w:sz w:val="22"/>
          <w:szCs w:val="22"/>
          <w:shd w:val="clear" w:color="auto" w:fill="FFFFFF"/>
        </w:rPr>
        <w:t xml:space="preserve"> the </w:t>
      </w:r>
      <w:r w:rsidRPr="004C0220" w:rsidR="007A5C3C">
        <w:rPr>
          <w:rStyle w:val="normaltextrun"/>
          <w:rFonts w:ascii="Arial" w:hAnsi="Arial" w:cs="Arial"/>
          <w:sz w:val="22"/>
          <w:szCs w:val="22"/>
          <w:shd w:val="clear" w:color="auto" w:fill="FFFFFF"/>
        </w:rPr>
        <w:t xml:space="preserve">Maine Credit Union </w:t>
      </w:r>
      <w:r w:rsidRPr="004C0220" w:rsidR="005D635E">
        <w:rPr>
          <w:rStyle w:val="normaltextrun"/>
          <w:rFonts w:ascii="Arial" w:hAnsi="Arial" w:cs="Arial"/>
          <w:sz w:val="22"/>
          <w:szCs w:val="22"/>
          <w:shd w:val="clear" w:color="auto" w:fill="FFFFFF"/>
        </w:rPr>
        <w:t xml:space="preserve">League and Synergent independently. </w:t>
      </w:r>
      <w:r w:rsidRPr="004C0220" w:rsidR="005D635E">
        <w:rPr>
          <w:rStyle w:val="normaltextrun"/>
          <w:rFonts w:ascii="Arial" w:hAnsi="Arial" w:cs="Arial"/>
          <w:sz w:val="22"/>
          <w:szCs w:val="22"/>
          <w:shd w:val="clear" w:color="auto" w:fill="FFFFFF"/>
        </w:rPr>
        <w:t xml:space="preserve">The Board hopes to </w:t>
      </w:r>
      <w:r w:rsidRPr="004C0220" w:rsidR="2030B6C3">
        <w:rPr>
          <w:rStyle w:val="normaltextrun"/>
          <w:rFonts w:ascii="Arial" w:hAnsi="Arial" w:cs="Arial"/>
          <w:sz w:val="22"/>
          <w:szCs w:val="22"/>
          <w:shd w:val="clear" w:color="auto" w:fill="FFFFFF"/>
        </w:rPr>
        <w:t xml:space="preserve">make a hiring d</w:t>
      </w:r>
      <w:r w:rsidRPr="004C0220" w:rsidR="005D635E">
        <w:rPr>
          <w:rStyle w:val="normaltextrun"/>
          <w:rFonts w:ascii="Arial" w:hAnsi="Arial" w:cs="Arial"/>
          <w:sz w:val="22"/>
          <w:szCs w:val="22"/>
          <w:shd w:val="clear" w:color="auto" w:fill="FFFFFF"/>
        </w:rPr>
        <w:t xml:space="preserve">ecision for each position by </w:t>
      </w:r>
      <w:r w:rsidRPr="004C0220" w:rsidR="007A5C3C">
        <w:rPr>
          <w:rFonts w:ascii="Arial" w:hAnsi="Arial" w:cs="Arial"/>
          <w:sz w:val="22"/>
          <w:szCs w:val="22"/>
        </w:rPr>
        <w:t xml:space="preserve">the end of the year </w:t>
      </w:r>
      <w:r w:rsidRPr="004C0220" w:rsidR="005D635E">
        <w:rPr>
          <w:rFonts w:ascii="Arial" w:hAnsi="Arial" w:cs="Arial"/>
          <w:sz w:val="22"/>
          <w:szCs w:val="22"/>
        </w:rPr>
        <w:t>or in early 2024.</w:t>
      </w:r>
    </w:p>
    <w:p w:rsidRPr="004C0220" w:rsidR="007A5C3C" w:rsidP="005D635E" w:rsidRDefault="007A5C3C" w14:paraId="29394B07" w14:textId="160008FD">
      <w:pPr>
        <w:jc w:val="both"/>
        <w:rPr>
          <w:rFonts w:ascii="Arial" w:hAnsi="Arial" w:cs="Arial"/>
          <w:sz w:val="22"/>
          <w:szCs w:val="22"/>
        </w:rPr>
      </w:pPr>
    </w:p>
    <w:p w:rsidRPr="004C0220" w:rsidR="007A5C3C" w:rsidP="005D635E" w:rsidRDefault="007A5C3C" w14:paraId="1A65834A" w14:textId="25B07BE9">
      <w:pPr>
        <w:jc w:val="both"/>
        <w:rPr>
          <w:rFonts w:ascii="Arial" w:hAnsi="Arial" w:cs="Arial"/>
          <w:sz w:val="22"/>
          <w:szCs w:val="22"/>
        </w:rPr>
      </w:pPr>
      <w:r w:rsidRPr="34FF6E13" w:rsidR="007A5C3C">
        <w:rPr>
          <w:rFonts w:ascii="Arial" w:hAnsi="Arial" w:cs="Arial"/>
          <w:sz w:val="22"/>
          <w:szCs w:val="22"/>
        </w:rPr>
        <w:t xml:space="preserve">“I appreciate the Board’s trust in me to lead the League and Synergent into a new chapter,” shared Wescott. “While </w:t>
      </w:r>
      <w:r w:rsidRPr="34FF6E13" w:rsidR="70E47635">
        <w:rPr>
          <w:rFonts w:ascii="Arial" w:hAnsi="Arial" w:cs="Arial"/>
          <w:sz w:val="22"/>
          <w:szCs w:val="22"/>
        </w:rPr>
        <w:t>I am</w:t>
      </w:r>
      <w:r w:rsidRPr="34FF6E13" w:rsidR="007A5C3C">
        <w:rPr>
          <w:rFonts w:ascii="Arial" w:hAnsi="Arial" w:cs="Arial"/>
          <w:sz w:val="22"/>
          <w:szCs w:val="22"/>
        </w:rPr>
        <w:t xml:space="preserve"> excited about this opportunity, I will certainly miss collaborating with my friend, Todd Mason. He has </w:t>
      </w:r>
      <w:r w:rsidRPr="34FF6E13" w:rsidR="007F60D4">
        <w:rPr>
          <w:rFonts w:ascii="Arial" w:hAnsi="Arial" w:cs="Arial"/>
          <w:sz w:val="22"/>
          <w:szCs w:val="22"/>
        </w:rPr>
        <w:t xml:space="preserve">strengthened both </w:t>
      </w:r>
      <w:r w:rsidRPr="34FF6E13" w:rsidR="007A5C3C">
        <w:rPr>
          <w:rFonts w:ascii="Arial" w:hAnsi="Arial" w:cs="Arial"/>
          <w:sz w:val="22"/>
          <w:szCs w:val="22"/>
        </w:rPr>
        <w:t xml:space="preserve">Synergent and </w:t>
      </w:r>
      <w:r w:rsidRPr="34FF6E13" w:rsidR="007F60D4">
        <w:rPr>
          <w:rFonts w:ascii="Arial" w:hAnsi="Arial" w:cs="Arial"/>
          <w:sz w:val="22"/>
          <w:szCs w:val="22"/>
        </w:rPr>
        <w:t xml:space="preserve">Maine’s </w:t>
      </w:r>
      <w:r w:rsidRPr="34FF6E13" w:rsidR="007A5C3C">
        <w:rPr>
          <w:rFonts w:ascii="Arial" w:hAnsi="Arial" w:cs="Arial"/>
          <w:sz w:val="22"/>
          <w:szCs w:val="22"/>
        </w:rPr>
        <w:t xml:space="preserve">credit union movement by expanding our reach, </w:t>
      </w:r>
      <w:r w:rsidRPr="34FF6E13" w:rsidR="007F60D4">
        <w:rPr>
          <w:rFonts w:ascii="Arial" w:hAnsi="Arial" w:cs="Arial"/>
          <w:sz w:val="22"/>
          <w:szCs w:val="22"/>
        </w:rPr>
        <w:t>nurturing</w:t>
      </w:r>
      <w:r w:rsidRPr="34FF6E13" w:rsidR="007A5C3C">
        <w:rPr>
          <w:rFonts w:ascii="Arial" w:hAnsi="Arial" w:cs="Arial"/>
          <w:sz w:val="22"/>
          <w:szCs w:val="22"/>
        </w:rPr>
        <w:t xml:space="preserve"> our growth, and carrying out our </w:t>
      </w:r>
      <w:r w:rsidRPr="34FF6E13" w:rsidR="007A5C3C">
        <w:rPr>
          <w:rFonts w:ascii="Arial" w:hAnsi="Arial" w:cs="Arial"/>
          <w:i w:val="1"/>
          <w:iCs w:val="1"/>
          <w:sz w:val="22"/>
          <w:szCs w:val="22"/>
        </w:rPr>
        <w:t xml:space="preserve">People Helping People </w:t>
      </w:r>
      <w:r w:rsidRPr="34FF6E13" w:rsidR="007A5C3C">
        <w:rPr>
          <w:rFonts w:ascii="Arial" w:hAnsi="Arial" w:cs="Arial"/>
          <w:sz w:val="22"/>
          <w:szCs w:val="22"/>
        </w:rPr>
        <w:t>philosophy</w:t>
      </w:r>
      <w:r w:rsidRPr="34FF6E13" w:rsidR="00D3673C">
        <w:rPr>
          <w:rFonts w:ascii="Arial" w:hAnsi="Arial" w:cs="Arial"/>
          <w:sz w:val="22"/>
          <w:szCs w:val="22"/>
        </w:rPr>
        <w:t xml:space="preserve"> through exemplary service.</w:t>
      </w:r>
      <w:r w:rsidRPr="34FF6E13" w:rsidR="007F60D4">
        <w:rPr>
          <w:rFonts w:ascii="Arial" w:hAnsi="Arial" w:cs="Arial"/>
          <w:sz w:val="22"/>
          <w:szCs w:val="22"/>
        </w:rPr>
        <w:t xml:space="preserve"> Todd is leaving us in a </w:t>
      </w:r>
      <w:r w:rsidRPr="34FF6E13" w:rsidR="00B55098">
        <w:rPr>
          <w:rFonts w:ascii="Arial" w:hAnsi="Arial" w:cs="Arial"/>
          <w:sz w:val="22"/>
          <w:szCs w:val="22"/>
        </w:rPr>
        <w:t xml:space="preserve">solid </w:t>
      </w:r>
      <w:r w:rsidRPr="34FF6E13" w:rsidR="000A503E">
        <w:rPr>
          <w:rFonts w:ascii="Arial" w:hAnsi="Arial" w:cs="Arial"/>
          <w:sz w:val="22"/>
          <w:szCs w:val="22"/>
        </w:rPr>
        <w:t>spot,</w:t>
      </w:r>
      <w:r w:rsidRPr="34FF6E13" w:rsidR="00B55098">
        <w:rPr>
          <w:rFonts w:ascii="Arial" w:hAnsi="Arial" w:cs="Arial"/>
          <w:sz w:val="22"/>
          <w:szCs w:val="22"/>
        </w:rPr>
        <w:t xml:space="preserve"> </w:t>
      </w:r>
      <w:r w:rsidRPr="34FF6E13" w:rsidR="00D3673C">
        <w:rPr>
          <w:rFonts w:ascii="Arial" w:hAnsi="Arial" w:cs="Arial"/>
          <w:sz w:val="22"/>
          <w:szCs w:val="22"/>
        </w:rPr>
        <w:t xml:space="preserve">and I </w:t>
      </w:r>
      <w:r w:rsidRPr="34FF6E13" w:rsidR="7328DBB1">
        <w:rPr>
          <w:rFonts w:ascii="Arial" w:hAnsi="Arial" w:cs="Arial"/>
          <w:sz w:val="22"/>
          <w:szCs w:val="22"/>
        </w:rPr>
        <w:t>cannot</w:t>
      </w:r>
      <w:r w:rsidRPr="34FF6E13" w:rsidR="00D3673C">
        <w:rPr>
          <w:rFonts w:ascii="Arial" w:hAnsi="Arial" w:cs="Arial"/>
          <w:sz w:val="22"/>
          <w:szCs w:val="22"/>
        </w:rPr>
        <w:t xml:space="preserve"> thank him enough for all that he has done </w:t>
      </w:r>
      <w:r w:rsidRPr="34FF6E13" w:rsidR="004C0220">
        <w:rPr>
          <w:rFonts w:ascii="Arial" w:hAnsi="Arial" w:cs="Arial"/>
          <w:sz w:val="22"/>
          <w:szCs w:val="22"/>
        </w:rPr>
        <w:t xml:space="preserve">throughout </w:t>
      </w:r>
      <w:r w:rsidRPr="34FF6E13" w:rsidR="00D3673C">
        <w:rPr>
          <w:rFonts w:ascii="Arial" w:hAnsi="Arial" w:cs="Arial"/>
          <w:sz w:val="22"/>
          <w:szCs w:val="22"/>
        </w:rPr>
        <w:t>his six years with our organizations.”</w:t>
      </w:r>
    </w:p>
    <w:p w:rsidRPr="004C0220" w:rsidR="007F60D4" w:rsidP="005D635E" w:rsidRDefault="007F60D4" w14:paraId="005670B1" w14:textId="0F2DF71E">
      <w:pPr>
        <w:jc w:val="both"/>
        <w:rPr>
          <w:rFonts w:ascii="Arial" w:hAnsi="Arial" w:cs="Arial"/>
          <w:sz w:val="22"/>
          <w:szCs w:val="22"/>
        </w:rPr>
      </w:pPr>
    </w:p>
    <w:p w:rsidRPr="004C0220" w:rsidR="007F60D4" w:rsidP="005D635E" w:rsidRDefault="007F60D4" w14:paraId="716DF1F2" w14:textId="34E88CDD">
      <w:pPr>
        <w:jc w:val="both"/>
        <w:rPr>
          <w:rFonts w:ascii="Arial" w:hAnsi="Arial" w:cs="Arial"/>
          <w:sz w:val="22"/>
          <w:szCs w:val="22"/>
        </w:rPr>
      </w:pPr>
      <w:r w:rsidRPr="004C0220">
        <w:rPr>
          <w:rFonts w:ascii="Arial" w:hAnsi="Arial" w:cs="Arial"/>
          <w:sz w:val="22"/>
          <w:szCs w:val="22"/>
        </w:rPr>
        <w:t>In addition to Wescott, the Maine Credit Union League and Synergent</w:t>
      </w:r>
      <w:r w:rsidRPr="004C0220" w:rsidR="00CB2F10">
        <w:rPr>
          <w:rFonts w:ascii="Arial" w:hAnsi="Arial" w:cs="Arial"/>
          <w:sz w:val="22"/>
          <w:szCs w:val="22"/>
        </w:rPr>
        <w:t xml:space="preserve">’s </w:t>
      </w:r>
      <w:r w:rsidRPr="004C0220">
        <w:rPr>
          <w:rFonts w:ascii="Arial" w:hAnsi="Arial" w:cs="Arial"/>
          <w:sz w:val="22"/>
          <w:szCs w:val="22"/>
        </w:rPr>
        <w:t xml:space="preserve">Senior Leadership Team is comprised of Tyler Hudson, Chief Information Officer, and Scott Johnsen, Chief Relationship Officer. </w:t>
      </w:r>
    </w:p>
    <w:p w:rsidRPr="004C0220" w:rsidR="0097407A" w:rsidP="0097407A" w:rsidRDefault="0097407A" w14:paraId="49B6EB2E" w14:textId="3F5D893F">
      <w:pPr>
        <w:pStyle w:val="BodyA"/>
        <w:jc w:val="center"/>
        <w:rPr>
          <w:rFonts w:ascii="Arial" w:hAnsi="Arial" w:eastAsia="Avenir LT Std 35 Light" w:cs="Arial"/>
          <w:color w:val="auto"/>
        </w:rPr>
      </w:pPr>
      <w:r w:rsidRPr="004C0220">
        <w:rPr>
          <w:rFonts w:ascii="Arial" w:hAnsi="Arial" w:eastAsia="Avenir LT Std 35 Light" w:cs="Arial"/>
          <w:color w:val="auto"/>
        </w:rPr>
        <w:t>###</w:t>
      </w:r>
    </w:p>
    <w:p w:rsidRPr="004C0220" w:rsidR="0097407A" w:rsidP="0097407A" w:rsidRDefault="0097407A" w14:paraId="0F59E713" w14:textId="77777777">
      <w:pPr>
        <w:pStyle w:val="BodyA"/>
        <w:rPr>
          <w:rFonts w:ascii="Arial" w:hAnsi="Arial" w:eastAsia="Avenir LT Std 35 Light" w:cs="Arial"/>
          <w:color w:val="auto"/>
        </w:rPr>
      </w:pPr>
    </w:p>
    <w:p w:rsidRPr="004C0220" w:rsidR="00CB2F10" w:rsidP="0097407A" w:rsidRDefault="00CB2F10" w14:paraId="7A0E123C" w14:textId="77777777">
      <w:pPr>
        <w:pStyle w:val="BodyA"/>
        <w:rPr>
          <w:rFonts w:ascii="Arial" w:hAnsi="Arial" w:eastAsia="Avenir LT Std 35 Light" w:cs="Arial"/>
          <w:b/>
          <w:bCs/>
          <w:color w:val="auto"/>
          <w:u w:val="single"/>
        </w:rPr>
      </w:pPr>
    </w:p>
    <w:p w:rsidRPr="004C0220" w:rsidR="0097407A" w:rsidP="0097407A" w:rsidRDefault="0097407A" w14:paraId="33398CCC" w14:textId="5870CA4F">
      <w:pPr>
        <w:pStyle w:val="BodyA"/>
        <w:rPr>
          <w:rFonts w:ascii="Arial" w:hAnsi="Arial" w:eastAsia="Avenir LT Std 35 Light" w:cs="Arial"/>
          <w:b/>
          <w:bCs/>
          <w:color w:val="auto"/>
          <w:u w:val="single"/>
        </w:rPr>
      </w:pPr>
      <w:r w:rsidRPr="004C0220">
        <w:rPr>
          <w:rFonts w:ascii="Arial" w:hAnsi="Arial" w:eastAsia="Avenir LT Std 35 Light" w:cs="Arial"/>
          <w:b/>
          <w:bCs/>
          <w:color w:val="auto"/>
          <w:u w:val="single"/>
        </w:rPr>
        <w:t>About the Maine Credit Union League</w:t>
      </w:r>
    </w:p>
    <w:p w:rsidRPr="004C0220" w:rsidR="0097407A" w:rsidP="0097407A" w:rsidRDefault="0097407A" w14:paraId="41DB49F9" w14:textId="77777777">
      <w:pPr>
        <w:pStyle w:val="BodyA"/>
        <w:rPr>
          <w:rFonts w:ascii="Arial" w:hAnsi="Arial" w:eastAsia="Avenir LT Std 35 Light" w:cs="Arial"/>
          <w:i/>
          <w:iCs/>
          <w:color w:val="auto"/>
        </w:rPr>
      </w:pPr>
    </w:p>
    <w:p w:rsidRPr="004C0220" w:rsidR="0097407A" w:rsidP="0097407A" w:rsidRDefault="0097407A" w14:paraId="14B1A376" w14:textId="4DF73336">
      <w:pPr>
        <w:pStyle w:val="BodyA"/>
        <w:rPr>
          <w:rFonts w:ascii="Arial" w:hAnsi="Arial" w:eastAsia="Avenir LT Std 35 Light" w:cs="Arial"/>
          <w:color w:val="auto"/>
        </w:rPr>
      </w:pPr>
      <w:r w:rsidRPr="004C0220">
        <w:rPr>
          <w:rFonts w:ascii="Arial" w:hAnsi="Arial" w:eastAsia="Avenir LT Std 35 Light" w:cs="Arial"/>
          <w:color w:val="auto"/>
        </w:rPr>
        <w:t xml:space="preserve">The Maine Credit Union League is a nonprofit, professional trade association that exists to serve Maine’s credit unions. Founded in 1938, the League’s mission is to help credit unions succeed and improve the financial lives of their members. As the trade association for Maine’s credit unions, the League provides advocacy, education, and other resources designed to assist credit unions in meeting the needs of their membership. For more information, visit </w:t>
      </w:r>
      <w:hyperlink w:history="1" r:id="rId10">
        <w:r w:rsidRPr="004C0220">
          <w:rPr>
            <w:rStyle w:val="Hyperlink"/>
            <w:rFonts w:ascii="Arial" w:hAnsi="Arial" w:cs="Arial"/>
          </w:rPr>
          <w:t>www.mainecul.org</w:t>
        </w:r>
      </w:hyperlink>
      <w:r w:rsidRPr="004C0220">
        <w:rPr>
          <w:rFonts w:ascii="Arial" w:hAnsi="Arial" w:cs="Arial"/>
        </w:rPr>
        <w:t xml:space="preserve">. </w:t>
      </w:r>
    </w:p>
    <w:p w:rsidRPr="004C0220" w:rsidR="0097407A" w:rsidP="0097407A" w:rsidRDefault="0097407A" w14:paraId="7DD89CB6" w14:textId="77777777">
      <w:pPr>
        <w:pStyle w:val="BodyA"/>
        <w:rPr>
          <w:rFonts w:ascii="Arial" w:hAnsi="Arial" w:eastAsia="Avenir LT Std 35 Light" w:cs="Arial"/>
          <w:color w:val="auto"/>
        </w:rPr>
      </w:pPr>
    </w:p>
    <w:p w:rsidRPr="004C0220" w:rsidR="0097407A" w:rsidP="0097407A" w:rsidRDefault="0097407A" w14:paraId="2879D1F4" w14:textId="77777777">
      <w:pPr>
        <w:shd w:val="clear" w:color="auto" w:fill="FFFFFF"/>
        <w:rPr>
          <w:rFonts w:ascii="Arial" w:hAnsi="Arial" w:cs="Arial"/>
          <w:b/>
          <w:bCs/>
          <w:sz w:val="22"/>
          <w:szCs w:val="22"/>
          <w:u w:val="single"/>
        </w:rPr>
      </w:pPr>
      <w:r w:rsidRPr="004C0220">
        <w:rPr>
          <w:rFonts w:ascii="Arial" w:hAnsi="Arial" w:cs="Arial"/>
          <w:b/>
          <w:bCs/>
          <w:sz w:val="22"/>
          <w:szCs w:val="22"/>
          <w:u w:val="single"/>
        </w:rPr>
        <w:t>About Synergent</w:t>
      </w:r>
      <w:r w:rsidRPr="004C0220">
        <w:rPr>
          <w:rFonts w:ascii="Arial" w:hAnsi="Arial" w:cs="Arial"/>
          <w:b/>
          <w:bCs/>
          <w:sz w:val="22"/>
          <w:szCs w:val="22"/>
          <w:u w:val="single"/>
          <w:vertAlign w:val="superscript"/>
        </w:rPr>
        <w:t>®</w:t>
      </w:r>
    </w:p>
    <w:p w:rsidRPr="004C0220" w:rsidR="0097407A" w:rsidP="0097407A" w:rsidRDefault="0097407A" w14:paraId="6478341D" w14:textId="77777777">
      <w:pPr>
        <w:shd w:val="clear" w:color="auto" w:fill="FFFFFF"/>
        <w:rPr>
          <w:rFonts w:ascii="Arial" w:hAnsi="Arial" w:cs="Arial"/>
          <w:b/>
          <w:bCs/>
          <w:sz w:val="22"/>
          <w:szCs w:val="22"/>
          <w:u w:val="single"/>
        </w:rPr>
      </w:pPr>
    </w:p>
    <w:p w:rsidRPr="004C0220" w:rsidR="0097407A" w:rsidP="0097407A" w:rsidRDefault="0097407A" w14:paraId="72741865" w14:textId="77777777">
      <w:pPr>
        <w:shd w:val="clear" w:color="auto" w:fill="FFFFFF"/>
        <w:rPr>
          <w:rFonts w:ascii="Arial" w:hAnsi="Arial" w:cs="Arial"/>
          <w:b/>
          <w:bCs/>
          <w:sz w:val="22"/>
          <w:szCs w:val="22"/>
          <w:u w:val="single"/>
        </w:rPr>
      </w:pPr>
      <w:r w:rsidRPr="004C0220">
        <w:rPr>
          <w:rFonts w:ascii="Arial" w:hAnsi="Arial" w:cs="Arial"/>
          <w:sz w:val="22"/>
          <w:szCs w:val="22"/>
        </w:rPr>
        <w:t>Founded by credit unions in 1971, Synergent® is a managed services provider that offers state-of-the-art and innovative core processing, along with in-demand payments, technology, and marketing services. As a service-driven and cost-effective host of Jack Henry™ Symitar</w:t>
      </w:r>
      <w:r w:rsidRPr="004C0220">
        <w:rPr>
          <w:rFonts w:ascii="Arial" w:hAnsi="Arial" w:cs="Arial"/>
          <w:sz w:val="22"/>
          <w:szCs w:val="22"/>
          <w:vertAlign w:val="superscript"/>
        </w:rPr>
        <w:t>®</w:t>
      </w:r>
      <w:r w:rsidRPr="004C0220">
        <w:rPr>
          <w:rFonts w:ascii="Arial" w:hAnsi="Arial" w:cs="Arial"/>
          <w:sz w:val="22"/>
          <w:szCs w:val="22"/>
        </w:rPr>
        <w:t xml:space="preserve"> core processing, Synergent provides credit unions with the products and services they need to succeed. No matter what the product, our clients can count on Synergent to choose it, install it, integrate it, and help credit unions get the most out of it so they can focus on providing the best service experience possible to their members. For more information on Synergent, please visit </w:t>
      </w:r>
      <w:hyperlink w:history="1" r:id="rId11">
        <w:r w:rsidRPr="004C0220">
          <w:rPr>
            <w:rStyle w:val="Hyperlink"/>
            <w:rFonts w:ascii="Arial" w:hAnsi="Arial" w:cs="Arial"/>
            <w:sz w:val="22"/>
            <w:szCs w:val="22"/>
          </w:rPr>
          <w:t>www.synergentcorp.com</w:t>
        </w:r>
      </w:hyperlink>
      <w:r w:rsidRPr="004C0220">
        <w:rPr>
          <w:rFonts w:ascii="Arial" w:hAnsi="Arial" w:cs="Arial"/>
          <w:color w:val="000000"/>
          <w:sz w:val="22"/>
          <w:szCs w:val="22"/>
        </w:rPr>
        <w:t xml:space="preserve"> or call 800-341-0180.</w:t>
      </w:r>
    </w:p>
    <w:p w:rsidRPr="004C0220" w:rsidR="0097407A" w:rsidP="0097407A" w:rsidRDefault="0097407A" w14:paraId="1FE1C46F" w14:textId="77777777">
      <w:pPr>
        <w:pStyle w:val="BodyA"/>
        <w:rPr>
          <w:rFonts w:ascii="Arial" w:hAnsi="Arial" w:eastAsia="Avenir LT Std 35 Light" w:cs="Arial"/>
          <w:color w:val="auto"/>
        </w:rPr>
      </w:pPr>
    </w:p>
    <w:p w:rsidRPr="004C0220" w:rsidR="0097407A" w:rsidP="0097407A" w:rsidRDefault="0097407A" w14:paraId="114127C2" w14:textId="77777777">
      <w:pPr>
        <w:rPr>
          <w:rFonts w:ascii="Arial" w:hAnsi="Arial" w:cs="Arial"/>
          <w:sz w:val="22"/>
          <w:szCs w:val="22"/>
        </w:rPr>
      </w:pPr>
    </w:p>
    <w:sectPr w:rsidRPr="004C0220" w:rsidR="0097407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venir LT Std 35 Light">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s>
</file>

<file path=word/intelligence2.xml><?xml version="1.0" encoding="utf-8"?>
<int2:intelligence xmlns:int2="http://schemas.microsoft.com/office/intelligence/2020/intelligence">
  <int2:observations>
    <int2:bookmark int2:bookmarkName="_Int_duhuVVG0" int2:invalidationBookmarkName="" int2:hashCode="oFaB4HroKJW7uQ" int2:id="9CdEdmOR">
      <int2:state int2:type="AugLoop_Text_Critique" int2:value="Rejected"/>
    </int2:bookmark>
    <int2:bookmark int2:bookmarkName="_Int_so8K1qmW" int2:invalidationBookmarkName="" int2:hashCode="Rr6OScULP4Dl/X" int2:id="PCGW51nJ">
      <int2:state int2:type="AugLoop_Text_Critique" int2:value="Rejected"/>
    </int2:bookmark>
    <int2:bookmark int2:bookmarkName="_Int_KQjjwVmr" int2:invalidationBookmarkName="" int2:hashCode="cJYBYMoKyf4Uyp" int2:id="g9VZ0mML">
      <int2:state int2:type="AugLoop_Text_Critique" int2:value="Rejected"/>
    </int2:bookmark>
    <int2:bookmark int2:bookmarkName="_Int_xDYbyEOB" int2:invalidationBookmarkName="" int2:hashCode="oFaB4HroKJW7uQ" int2:id="z5BwkOAQ">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45F379C"/>
    <w:multiLevelType w:val="hybridMultilevel"/>
    <w:tmpl w:val="132CDC8C"/>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num w:numId="1" w16cid:durableId="818617213">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390"/>
    <w:rsid w:val="00030A6E"/>
    <w:rsid w:val="000A503E"/>
    <w:rsid w:val="000D111F"/>
    <w:rsid w:val="00167E10"/>
    <w:rsid w:val="001E59DE"/>
    <w:rsid w:val="00200542"/>
    <w:rsid w:val="003008D6"/>
    <w:rsid w:val="003824D5"/>
    <w:rsid w:val="004C0220"/>
    <w:rsid w:val="00517007"/>
    <w:rsid w:val="0054560E"/>
    <w:rsid w:val="005547A1"/>
    <w:rsid w:val="005C0BE8"/>
    <w:rsid w:val="005D635E"/>
    <w:rsid w:val="00744AD0"/>
    <w:rsid w:val="00796602"/>
    <w:rsid w:val="007A5C3C"/>
    <w:rsid w:val="007F60D4"/>
    <w:rsid w:val="00833402"/>
    <w:rsid w:val="00855531"/>
    <w:rsid w:val="00862F5E"/>
    <w:rsid w:val="008B0368"/>
    <w:rsid w:val="008E6AA1"/>
    <w:rsid w:val="00954390"/>
    <w:rsid w:val="0097407A"/>
    <w:rsid w:val="00997490"/>
    <w:rsid w:val="009A5215"/>
    <w:rsid w:val="009A7D8E"/>
    <w:rsid w:val="009B321D"/>
    <w:rsid w:val="00AC7DBF"/>
    <w:rsid w:val="00B13D3F"/>
    <w:rsid w:val="00B1404B"/>
    <w:rsid w:val="00B231F4"/>
    <w:rsid w:val="00B360E5"/>
    <w:rsid w:val="00B55098"/>
    <w:rsid w:val="00B97F8C"/>
    <w:rsid w:val="00BA3A74"/>
    <w:rsid w:val="00BC537D"/>
    <w:rsid w:val="00BC5778"/>
    <w:rsid w:val="00CB2F10"/>
    <w:rsid w:val="00CF6AF8"/>
    <w:rsid w:val="00D3673C"/>
    <w:rsid w:val="00D54411"/>
    <w:rsid w:val="00DB154C"/>
    <w:rsid w:val="00DC50EF"/>
    <w:rsid w:val="00E229C4"/>
    <w:rsid w:val="00E3785D"/>
    <w:rsid w:val="00E505CE"/>
    <w:rsid w:val="024EC871"/>
    <w:rsid w:val="148770FA"/>
    <w:rsid w:val="1E483EF8"/>
    <w:rsid w:val="2030B6C3"/>
    <w:rsid w:val="34FF6E13"/>
    <w:rsid w:val="35197BA6"/>
    <w:rsid w:val="4135E3AD"/>
    <w:rsid w:val="45F6186D"/>
    <w:rsid w:val="51E2DA0E"/>
    <w:rsid w:val="5D330E1B"/>
    <w:rsid w:val="70E47635"/>
    <w:rsid w:val="7328D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FC17A"/>
  <w15:chartTrackingRefBased/>
  <w15:docId w15:val="{D3372159-7997-4248-BF8A-29AE0541952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54390"/>
    <w:pPr>
      <w:ind w:left="720"/>
      <w:contextualSpacing/>
    </w:pPr>
  </w:style>
  <w:style w:type="paragraph" w:styleId="Title">
    <w:name w:val="Title"/>
    <w:basedOn w:val="Normal"/>
    <w:next w:val="Normal"/>
    <w:link w:val="TitleChar"/>
    <w:uiPriority w:val="10"/>
    <w:qFormat/>
    <w:rsid w:val="00855531"/>
    <w:pPr>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855531"/>
    <w:rPr>
      <w:rFonts w:asciiTheme="majorHAnsi" w:hAnsiTheme="majorHAnsi" w:eastAsiaTheme="majorEastAsia" w:cstheme="majorBidi"/>
      <w:spacing w:val="-10"/>
      <w:kern w:val="28"/>
      <w:sz w:val="56"/>
      <w:szCs w:val="56"/>
    </w:rPr>
  </w:style>
  <w:style w:type="paragraph" w:styleId="BodyA" w:customStyle="1">
    <w:name w:val="Body A"/>
    <w:rsid w:val="0097407A"/>
    <w:pPr>
      <w:pBdr>
        <w:top w:val="nil"/>
        <w:left w:val="nil"/>
        <w:bottom w:val="nil"/>
        <w:right w:val="nil"/>
        <w:between w:val="nil"/>
        <w:bar w:val="nil"/>
      </w:pBdr>
    </w:pPr>
    <w:rPr>
      <w:rFonts w:ascii="Calibri" w:hAnsi="Calibri" w:eastAsia="Calibri" w:cs="Calibri"/>
      <w:color w:val="000000"/>
      <w:kern w:val="0"/>
      <w:sz w:val="22"/>
      <w:szCs w:val="22"/>
      <w:u w:color="000000"/>
      <w:bdr w:val="nil"/>
      <w14:ligatures w14:val="none"/>
    </w:rPr>
  </w:style>
  <w:style w:type="character" w:styleId="Hyperlink0" w:customStyle="1">
    <w:name w:val="Hyperlink.0"/>
    <w:basedOn w:val="DefaultParagraphFont"/>
    <w:rsid w:val="0097407A"/>
    <w:rPr>
      <w:rFonts w:ascii="Avenir LT Std 35 Light" w:hAnsi="Avenir LT Std 35 Light" w:eastAsia="Avenir LT Std 35 Light" w:cs="Avenir LT Std 35 Light"/>
      <w:color w:val="0000FF"/>
      <w:u w:val="single" w:color="0000FF"/>
    </w:rPr>
  </w:style>
  <w:style w:type="character" w:styleId="Hyperlink">
    <w:name w:val="Hyperlink"/>
    <w:basedOn w:val="DefaultParagraphFont"/>
    <w:uiPriority w:val="99"/>
    <w:unhideWhenUsed/>
    <w:rsid w:val="0097407A"/>
    <w:rPr>
      <w:strike w:val="0"/>
      <w:dstrike w:val="0"/>
      <w:color w:val="006094"/>
      <w:u w:val="none"/>
      <w:effect w:val="none"/>
      <w:shd w:val="clear" w:color="auto" w:fill="auto"/>
    </w:rPr>
  </w:style>
  <w:style w:type="character" w:styleId="UnresolvedMention">
    <w:name w:val="Unresolved Mention"/>
    <w:basedOn w:val="DefaultParagraphFont"/>
    <w:uiPriority w:val="99"/>
    <w:semiHidden/>
    <w:unhideWhenUsed/>
    <w:rsid w:val="0097407A"/>
    <w:rPr>
      <w:color w:val="605E5C"/>
      <w:shd w:val="clear" w:color="auto" w:fill="E1DFDD"/>
    </w:rPr>
  </w:style>
  <w:style w:type="character" w:styleId="normaltextrun" w:customStyle="1">
    <w:name w:val="normaltextrun"/>
    <w:basedOn w:val="DefaultParagraphFont"/>
    <w:rsid w:val="00862F5E"/>
  </w:style>
  <w:style w:type="character" w:styleId="eop" w:customStyle="1">
    <w:name w:val="eop"/>
    <w:basedOn w:val="DefaultParagraphFont"/>
    <w:rsid w:val="00862F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s://mainecul.org/" TargetMode="External" Id="rId8" /><Relationship Type="http://schemas.openxmlformats.org/officeDocument/2006/relationships/theme" Target="theme/theme1.xml" Id="rId13" /><Relationship Type="http://schemas.openxmlformats.org/officeDocument/2006/relationships/settings" Target="settings.xml" Id="rId3" /><Relationship Type="http://schemas.openxmlformats.org/officeDocument/2006/relationships/hyperlink" Target="mailto:jburke@mainecul.org" TargetMode="External" Id="rId7" /><Relationship Type="http://schemas.openxmlformats.org/officeDocument/2006/relationships/fontTable" Target="fontTable.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hyperlink" Target="http://www.synergentcorp.com" TargetMode="External" Id="rId11" /><Relationship Type="http://schemas.openxmlformats.org/officeDocument/2006/relationships/image" Target="media/image1.png" Id="rId5" /><Relationship Type="http://schemas.openxmlformats.org/officeDocument/2006/relationships/hyperlink" Target="http://www.mainecul.org" TargetMode="External" Id="rId10" /><Relationship Type="http://schemas.openxmlformats.org/officeDocument/2006/relationships/webSettings" Target="webSettings.xml" Id="rId4" /><Relationship Type="http://schemas.openxmlformats.org/officeDocument/2006/relationships/hyperlink" Target="https://synergentcorp.com/" TargetMode="External" Id="rId9" /><Relationship Type="http://schemas.microsoft.com/office/2020/10/relationships/intelligence" Target="intelligence2.xml" Id="R9094213daf46474a"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Mason, Todd</dc:creator>
  <keywords/>
  <dc:description/>
  <lastModifiedBy>Burke, Jennifer</lastModifiedBy>
  <revision>15</revision>
  <dcterms:created xsi:type="dcterms:W3CDTF">2023-06-23T16:15:00.0000000Z</dcterms:created>
  <dcterms:modified xsi:type="dcterms:W3CDTF">2023-06-23T13:52:43.8084964Z</dcterms:modified>
</coreProperties>
</file>