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B6D2CD" w14:textId="77777777" w:rsidR="004D0B9C" w:rsidRDefault="004D0B9C" w:rsidP="004D0B9C">
      <w:pPr>
        <w:pStyle w:val="Title"/>
        <w:rPr>
          <w:sz w:val="20"/>
          <w:szCs w:val="20"/>
        </w:rPr>
      </w:pPr>
      <w:r>
        <w:rPr>
          <w:noProof/>
        </w:rPr>
        <w:drawing>
          <wp:inline distT="0" distB="0" distL="0" distR="0" wp14:anchorId="667BC6AE" wp14:editId="3581EDEF">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37C1CCE1" w14:textId="77777777" w:rsidR="004D0B9C" w:rsidRDefault="004D0B9C" w:rsidP="004D0B9C">
      <w:pPr>
        <w:rPr>
          <w:sz w:val="20"/>
          <w:szCs w:val="20"/>
        </w:rPr>
      </w:pPr>
    </w:p>
    <w:p w14:paraId="20DD9561" w14:textId="77777777" w:rsidR="004D0B9C" w:rsidRDefault="004D0B9C" w:rsidP="004D0B9C">
      <w:pPr>
        <w:pStyle w:val="Default"/>
        <w:rPr>
          <w:b/>
          <w:bCs/>
        </w:rPr>
      </w:pPr>
    </w:p>
    <w:p w14:paraId="6FB86235" w14:textId="77777777" w:rsidR="004D0B9C" w:rsidRPr="00EF09F3" w:rsidRDefault="004D0B9C" w:rsidP="004D0B9C">
      <w:pPr>
        <w:pStyle w:val="Default"/>
      </w:pPr>
      <w:r w:rsidRPr="00EF09F3">
        <w:rPr>
          <w:b/>
          <w:bCs/>
        </w:rPr>
        <w:t xml:space="preserve">United Federal Credit Union </w:t>
      </w:r>
      <w:r>
        <w:rPr>
          <w:b/>
          <w:bCs/>
        </w:rPr>
        <w:t>– Press Release</w:t>
      </w:r>
      <w:r w:rsidRPr="00EF09F3">
        <w:t xml:space="preserve"> </w:t>
      </w:r>
    </w:p>
    <w:p w14:paraId="0F9C7F65" w14:textId="77777777" w:rsidR="004D0B9C" w:rsidRPr="00EF09F3" w:rsidRDefault="004D0B9C" w:rsidP="004D0B9C">
      <w:pPr>
        <w:pStyle w:val="Default"/>
      </w:pPr>
      <w:r>
        <w:rPr>
          <w:color w:val="auto"/>
        </w:rPr>
        <w:t>June 9, 2023</w:t>
      </w:r>
    </w:p>
    <w:p w14:paraId="01D00E27" w14:textId="77777777" w:rsidR="004D0B9C" w:rsidRPr="00EF09F3" w:rsidRDefault="004D0B9C" w:rsidP="004D0B9C">
      <w:pPr>
        <w:pStyle w:val="Default"/>
      </w:pPr>
    </w:p>
    <w:p w14:paraId="25BB9415" w14:textId="77777777" w:rsidR="004D0B9C" w:rsidRPr="00EF09F3" w:rsidRDefault="004D0B9C" w:rsidP="004D0B9C">
      <w:pPr>
        <w:pStyle w:val="Default"/>
      </w:pPr>
      <w:r w:rsidRPr="00EF09F3">
        <w:t xml:space="preserve">Contact: </w:t>
      </w:r>
      <w:r w:rsidRPr="00684AEB">
        <w:rPr>
          <w:color w:val="auto"/>
        </w:rPr>
        <w:t xml:space="preserve">Diana Wake </w:t>
      </w:r>
    </w:p>
    <w:p w14:paraId="282CC006" w14:textId="77777777" w:rsidR="004D0B9C" w:rsidRDefault="004D0B9C" w:rsidP="004D0B9C">
      <w:pPr>
        <w:pStyle w:val="Default"/>
      </w:pPr>
      <w:r w:rsidRPr="00EF09F3">
        <w:t xml:space="preserve">Phone: (888) 982-1400 ext. </w:t>
      </w:r>
      <w:r w:rsidRPr="00684AEB">
        <w:rPr>
          <w:color w:val="auto"/>
        </w:rPr>
        <w:t xml:space="preserve">6891 </w:t>
      </w:r>
    </w:p>
    <w:p w14:paraId="57CF8137" w14:textId="77777777" w:rsidR="004D0B9C" w:rsidRDefault="004D0B9C" w:rsidP="004D0B9C">
      <w:pPr>
        <w:pStyle w:val="Default"/>
        <w:rPr>
          <w:color w:val="0000FF"/>
        </w:rPr>
      </w:pPr>
      <w:r w:rsidRPr="00EF09F3">
        <w:t xml:space="preserve">Email: </w:t>
      </w:r>
      <w:hyperlink r:id="rId8" w:history="1">
        <w:r w:rsidRPr="00D24405">
          <w:rPr>
            <w:rStyle w:val="Hyperlink"/>
          </w:rPr>
          <w:t>dwake@UnitedFCU.com</w:t>
        </w:r>
      </w:hyperlink>
    </w:p>
    <w:p w14:paraId="4E9D0F6B" w14:textId="77777777" w:rsidR="004D0B9C" w:rsidRDefault="004D0B9C" w:rsidP="004D0B9C">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7A65600C" w14:textId="77777777" w:rsidR="004D0B9C" w:rsidRDefault="004D0B9C" w:rsidP="004D0B9C">
      <w:pPr>
        <w:pStyle w:val="Default"/>
      </w:pPr>
    </w:p>
    <w:p w14:paraId="1E22A6F2" w14:textId="77777777" w:rsidR="004D0B9C" w:rsidRDefault="004D0B9C" w:rsidP="004D0B9C">
      <w:pPr>
        <w:pStyle w:val="Default"/>
      </w:pPr>
    </w:p>
    <w:p w14:paraId="326B4BAF" w14:textId="016AD4B4" w:rsidR="004D0B9C" w:rsidRPr="00DE6C25" w:rsidRDefault="004D0B9C" w:rsidP="004D0B9C">
      <w:pPr>
        <w:jc w:val="center"/>
        <w:rPr>
          <w:rFonts w:ascii="Arial" w:eastAsia="Calibri" w:hAnsi="Arial" w:cs="Arial"/>
          <w:b/>
          <w:sz w:val="28"/>
          <w:szCs w:val="28"/>
        </w:rPr>
      </w:pPr>
      <w:r w:rsidRPr="00CA02A2">
        <w:rPr>
          <w:rFonts w:ascii="Arial" w:eastAsia="Calibri" w:hAnsi="Arial" w:cs="Arial"/>
          <w:b/>
          <w:sz w:val="28"/>
          <w:szCs w:val="28"/>
        </w:rPr>
        <w:t>United Federal Credit Union</w:t>
      </w:r>
      <w:r>
        <w:rPr>
          <w:rFonts w:ascii="Arial" w:eastAsia="Calibri" w:hAnsi="Arial" w:cs="Arial"/>
          <w:b/>
          <w:sz w:val="28"/>
          <w:szCs w:val="28"/>
        </w:rPr>
        <w:t xml:space="preserve"> Mortgage </w:t>
      </w:r>
      <w:r w:rsidR="00410317">
        <w:rPr>
          <w:rFonts w:ascii="Arial" w:eastAsia="Calibri" w:hAnsi="Arial" w:cs="Arial"/>
          <w:b/>
          <w:sz w:val="28"/>
          <w:szCs w:val="28"/>
        </w:rPr>
        <w:t>Advisor</w:t>
      </w:r>
      <w:r>
        <w:rPr>
          <w:rFonts w:ascii="Arial" w:eastAsia="Calibri" w:hAnsi="Arial" w:cs="Arial"/>
          <w:b/>
          <w:sz w:val="28"/>
          <w:szCs w:val="28"/>
        </w:rPr>
        <w:t xml:space="preserve"> </w:t>
      </w:r>
      <w:r w:rsidR="00410317">
        <w:rPr>
          <w:rFonts w:ascii="Arial" w:eastAsia="Calibri" w:hAnsi="Arial" w:cs="Arial"/>
          <w:b/>
          <w:sz w:val="28"/>
          <w:szCs w:val="28"/>
        </w:rPr>
        <w:t>Named in</w:t>
      </w:r>
      <w:r>
        <w:rPr>
          <w:rFonts w:ascii="Arial" w:eastAsia="Calibri" w:hAnsi="Arial" w:cs="Arial"/>
          <w:b/>
          <w:sz w:val="28"/>
          <w:szCs w:val="28"/>
        </w:rPr>
        <w:t xml:space="preserve"> </w:t>
      </w:r>
      <w:r w:rsidRPr="00CA02A2">
        <w:rPr>
          <w:rFonts w:ascii="Arial" w:eastAsia="Calibri" w:hAnsi="Arial" w:cs="Arial"/>
          <w:b/>
          <w:sz w:val="28"/>
          <w:szCs w:val="28"/>
        </w:rPr>
        <w:t>Top 250 Latino Mortgage Originators Award</w:t>
      </w:r>
    </w:p>
    <w:p w14:paraId="59435423" w14:textId="4E40CF62" w:rsidR="004D0B9C" w:rsidRDefault="00410317" w:rsidP="004D0B9C">
      <w:pPr>
        <w:jc w:val="center"/>
        <w:rPr>
          <w:rFonts w:ascii="Arial" w:hAnsi="Arial" w:cs="Arial"/>
          <w:i/>
        </w:rPr>
      </w:pPr>
      <w:r>
        <w:rPr>
          <w:rFonts w:ascii="Arial" w:hAnsi="Arial" w:cs="Arial"/>
          <w:i/>
          <w:noProof/>
        </w:rPr>
        <w:drawing>
          <wp:inline distT="0" distB="0" distL="0" distR="0" wp14:anchorId="2760BA0B" wp14:editId="735EE0A3">
            <wp:extent cx="2560320" cy="3200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oberto Castill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60320" cy="3200400"/>
                    </a:xfrm>
                    <a:prstGeom prst="rect">
                      <a:avLst/>
                    </a:prstGeom>
                  </pic:spPr>
                </pic:pic>
              </a:graphicData>
            </a:graphic>
          </wp:inline>
        </w:drawing>
      </w:r>
    </w:p>
    <w:p w14:paraId="06FF9B35" w14:textId="3F843F41" w:rsidR="004D0B9C" w:rsidRPr="00A9002F" w:rsidRDefault="00410317" w:rsidP="004D0B9C">
      <w:pPr>
        <w:jc w:val="center"/>
        <w:rPr>
          <w:rFonts w:ascii="Arial" w:hAnsi="Arial" w:cs="Arial"/>
          <w:i/>
        </w:rPr>
      </w:pPr>
      <w:r>
        <w:rPr>
          <w:rFonts w:ascii="Arial" w:hAnsi="Arial" w:cs="Arial"/>
          <w:i/>
        </w:rPr>
        <w:t>Roberto Castillo</w:t>
      </w:r>
      <w:r w:rsidR="004D0B9C">
        <w:rPr>
          <w:rFonts w:ascii="Arial" w:hAnsi="Arial" w:cs="Arial"/>
          <w:i/>
        </w:rPr>
        <w:t xml:space="preserve">, Mortgage </w:t>
      </w:r>
      <w:r>
        <w:rPr>
          <w:rFonts w:ascii="Arial" w:hAnsi="Arial" w:cs="Arial"/>
          <w:i/>
        </w:rPr>
        <w:t>Advisor</w:t>
      </w:r>
      <w:r w:rsidR="004D0B9C">
        <w:rPr>
          <w:rFonts w:ascii="Arial" w:hAnsi="Arial" w:cs="Arial"/>
          <w:i/>
        </w:rPr>
        <w:t xml:space="preserve">, </w:t>
      </w:r>
      <w:r>
        <w:rPr>
          <w:rFonts w:ascii="Arial" w:hAnsi="Arial" w:cs="Arial"/>
          <w:i/>
        </w:rPr>
        <w:t>Sparks, Nevada</w:t>
      </w:r>
    </w:p>
    <w:p w14:paraId="16F20797" w14:textId="77777777" w:rsidR="004D0B9C" w:rsidRPr="0022476B" w:rsidRDefault="004D0B9C" w:rsidP="004D0B9C">
      <w:pPr>
        <w:spacing w:line="276" w:lineRule="auto"/>
        <w:rPr>
          <w:rFonts w:ascii="Arial" w:hAnsi="Arial" w:cs="Arial"/>
        </w:rPr>
      </w:pPr>
    </w:p>
    <w:p w14:paraId="5E19DC55" w14:textId="70B57E3D" w:rsidR="004D0B9C" w:rsidRDefault="00410317" w:rsidP="004D0B9C">
      <w:pPr>
        <w:pStyle w:val="Default"/>
        <w:spacing w:line="276" w:lineRule="auto"/>
      </w:pPr>
      <w:r>
        <w:rPr>
          <w:b/>
        </w:rPr>
        <w:t>SPARKS</w:t>
      </w:r>
      <w:r w:rsidR="004D0B9C">
        <w:rPr>
          <w:b/>
        </w:rPr>
        <w:t xml:space="preserve">, Nevada – </w:t>
      </w:r>
      <w:r w:rsidR="004D0B9C">
        <w:t xml:space="preserve">United Federal Credit Union Mortgage </w:t>
      </w:r>
      <w:r>
        <w:t xml:space="preserve">Advisor, Roberto Castillo, </w:t>
      </w:r>
      <w:r w:rsidR="004D0B9C">
        <w:t xml:space="preserve">was recently named to the “Top 250 Latino Mortgage Originators” list by the National Association of Hispanic Real Estate Professionals (NAHREP). </w:t>
      </w:r>
    </w:p>
    <w:p w14:paraId="212696BA" w14:textId="77777777" w:rsidR="004D0B9C" w:rsidRDefault="004D0B9C" w:rsidP="004D0B9C">
      <w:pPr>
        <w:pStyle w:val="Default"/>
        <w:spacing w:line="276" w:lineRule="auto"/>
      </w:pPr>
    </w:p>
    <w:p w14:paraId="74504FC1" w14:textId="2908F517" w:rsidR="009D09C6" w:rsidRDefault="0086746A" w:rsidP="004D0B9C">
      <w:pPr>
        <w:pStyle w:val="Default"/>
        <w:spacing w:line="276" w:lineRule="auto"/>
      </w:pPr>
      <w:r>
        <w:t>Castillo</w:t>
      </w:r>
      <w:r w:rsidR="004D0B9C">
        <w:t xml:space="preserve"> has been with United since 201</w:t>
      </w:r>
      <w:r>
        <w:t>7</w:t>
      </w:r>
      <w:r w:rsidR="004D0B9C">
        <w:t xml:space="preserve">. In his role, he is responsible for driving mortgage loan growth in the </w:t>
      </w:r>
      <w:r>
        <w:t>Reno-Sparks area</w:t>
      </w:r>
      <w:r w:rsidR="004D0B9C">
        <w:t xml:space="preserve">. </w:t>
      </w:r>
      <w:r w:rsidR="00B864BA">
        <w:t xml:space="preserve">Castillo </w:t>
      </w:r>
      <w:r w:rsidR="00A511E6">
        <w:t>grew up in</w:t>
      </w:r>
      <w:bookmarkStart w:id="0" w:name="_GoBack"/>
      <w:bookmarkEnd w:id="0"/>
      <w:r w:rsidR="00B864BA">
        <w:t xml:space="preserve"> Sparks and brings his extensive knowledge of the local area into every interaction with United Members.</w:t>
      </w:r>
    </w:p>
    <w:p w14:paraId="1A39BB77" w14:textId="39F9A08B" w:rsidR="009D09C6" w:rsidRDefault="009D09C6" w:rsidP="004D0B9C">
      <w:pPr>
        <w:pStyle w:val="Default"/>
        <w:spacing w:line="276" w:lineRule="auto"/>
      </w:pPr>
      <w:r>
        <w:lastRenderedPageBreak/>
        <w:t>“It takes a high degree of effort, ability and compassion from everyone at United to help our Members find the home of their dreams,” said Castillo. “Every year I set out to be a high contributing part of the Northern Nevada community, and I feel proud of all the opportunities that our team has to help so may people. I would not be able to help our community without the people standing beside me.”</w:t>
      </w:r>
    </w:p>
    <w:p w14:paraId="0C1DAE84" w14:textId="77777777" w:rsidR="004D0B9C" w:rsidRDefault="004D0B9C" w:rsidP="004D0B9C">
      <w:pPr>
        <w:pStyle w:val="Default"/>
        <w:spacing w:line="276" w:lineRule="auto"/>
      </w:pPr>
    </w:p>
    <w:p w14:paraId="69BCC13D" w14:textId="33CDD88D" w:rsidR="004D0B9C" w:rsidRDefault="004D0B9C" w:rsidP="004D0B9C">
      <w:pPr>
        <w:pStyle w:val="Default"/>
        <w:spacing w:line="276" w:lineRule="auto"/>
      </w:pPr>
      <w:r>
        <w:t xml:space="preserve">More than </w:t>
      </w:r>
      <w:r w:rsidR="00FE5916">
        <w:t>1,100</w:t>
      </w:r>
      <w:r>
        <w:t xml:space="preserve"> agents were nominated across the United States and Puerto Rico. The rules for the award state “</w:t>
      </w:r>
      <w:r w:rsidR="008E31FE">
        <w:t>n</w:t>
      </w:r>
      <w:r>
        <w:t>ominees are required to submit their individual number of closed residential transactions to be ranked against other nominees”.</w:t>
      </w:r>
    </w:p>
    <w:p w14:paraId="094E1F59" w14:textId="77777777" w:rsidR="004D0B9C" w:rsidRDefault="004D0B9C" w:rsidP="004D0B9C">
      <w:pPr>
        <w:pStyle w:val="Default"/>
        <w:spacing w:line="276" w:lineRule="auto"/>
      </w:pPr>
    </w:p>
    <w:p w14:paraId="1515592D" w14:textId="0985D7A5" w:rsidR="004D0B9C" w:rsidRDefault="004D0B9C" w:rsidP="004D0B9C">
      <w:pPr>
        <w:pStyle w:val="Default"/>
        <w:spacing w:line="276" w:lineRule="auto"/>
      </w:pPr>
      <w:r>
        <w:t>According to NAHREP, the awards highlight the candidates’ “work every day in their local market to make homeownership a reality for families … The Top 250 list recognizes agents whose hard work and dedication has led them to close an outstanding number of transactions in an effort to increase the rate of sustainable Hispanic homeownership”.</w:t>
      </w:r>
    </w:p>
    <w:p w14:paraId="6EAE88DE" w14:textId="38C58D45" w:rsidR="00B400C0" w:rsidRDefault="00B400C0" w:rsidP="004D0B9C">
      <w:pPr>
        <w:pStyle w:val="Default"/>
        <w:spacing w:line="276" w:lineRule="auto"/>
      </w:pPr>
    </w:p>
    <w:p w14:paraId="0DC95F6B" w14:textId="395FEEF3" w:rsidR="00B400C0" w:rsidRDefault="00B400C0" w:rsidP="004D0B9C">
      <w:pPr>
        <w:pStyle w:val="Default"/>
        <w:spacing w:line="276" w:lineRule="auto"/>
      </w:pPr>
      <w:r>
        <w:t>“This award is a true testament to the commitment Roberto has to United and the Members he supports,” said Mike Randall, United Senior Production Manager. “Roberto’s work ethic and daily effort to reach his goals in support of his borrowers is unmatched. It is why he is so successful as a mortgage originator in our industry. We are all proud of Roberto and this outstanding accomplishment he has achieved.”</w:t>
      </w:r>
    </w:p>
    <w:p w14:paraId="06662541" w14:textId="77777777" w:rsidR="003C6448" w:rsidRDefault="003C6448"/>
    <w:p w14:paraId="17AFDC53" w14:textId="77777777" w:rsidR="004D0B9C" w:rsidRPr="0022476B" w:rsidRDefault="004D0B9C" w:rsidP="004D0B9C">
      <w:pPr>
        <w:spacing w:line="276" w:lineRule="auto"/>
        <w:rPr>
          <w:rFonts w:ascii="Arial" w:hAnsi="Arial" w:cs="Arial"/>
        </w:rPr>
      </w:pPr>
      <w:r w:rsidRPr="0022476B">
        <w:rPr>
          <w:rFonts w:ascii="Arial" w:hAnsi="Arial" w:cs="Arial"/>
          <w:b/>
          <w:bCs/>
        </w:rPr>
        <w:t xml:space="preserve">____________ </w:t>
      </w:r>
    </w:p>
    <w:p w14:paraId="50A407FC" w14:textId="77777777" w:rsidR="004D0B9C" w:rsidRPr="0022476B" w:rsidRDefault="004D0B9C" w:rsidP="004D0B9C">
      <w:pPr>
        <w:pStyle w:val="Default"/>
        <w:spacing w:line="276" w:lineRule="auto"/>
        <w:rPr>
          <w:b/>
          <w:bCs/>
          <w:color w:val="auto"/>
        </w:rPr>
      </w:pPr>
      <w:r w:rsidRPr="0022476B">
        <w:rPr>
          <w:b/>
          <w:bCs/>
          <w:color w:val="auto"/>
        </w:rPr>
        <w:t xml:space="preserve">About </w:t>
      </w:r>
      <w:r>
        <w:rPr>
          <w:b/>
          <w:bCs/>
          <w:color w:val="auto"/>
        </w:rPr>
        <w:t xml:space="preserve">United </w:t>
      </w:r>
    </w:p>
    <w:p w14:paraId="3FD3325A" w14:textId="77777777" w:rsidR="004D0B9C" w:rsidRDefault="004D0B9C" w:rsidP="004D0B9C">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86</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10" w:history="1">
        <w:r>
          <w:rPr>
            <w:rStyle w:val="Hyperlink"/>
            <w:bCs/>
          </w:rPr>
          <w:t>U</w:t>
        </w:r>
        <w:r w:rsidRPr="00C83B11">
          <w:rPr>
            <w:rStyle w:val="Hyperlink"/>
            <w:bCs/>
          </w:rPr>
          <w:t>nited</w:t>
        </w:r>
        <w:r>
          <w:rPr>
            <w:rStyle w:val="Hyperlink"/>
            <w:bCs/>
          </w:rPr>
          <w:t>FCU</w:t>
        </w:r>
        <w:r w:rsidRPr="00C83B11">
          <w:rPr>
            <w:rStyle w:val="Hyperlink"/>
            <w:bCs/>
          </w:rPr>
          <w:t>.com</w:t>
        </w:r>
      </w:hyperlink>
    </w:p>
    <w:p w14:paraId="243F7E70" w14:textId="77777777" w:rsidR="004D0B9C" w:rsidRDefault="004D0B9C" w:rsidP="004D0B9C">
      <w:pPr>
        <w:pStyle w:val="Default"/>
        <w:spacing w:line="276" w:lineRule="auto"/>
        <w:rPr>
          <w:bCs/>
          <w:color w:val="auto"/>
        </w:rPr>
      </w:pPr>
    </w:p>
    <w:p w14:paraId="32E25D10" w14:textId="77777777" w:rsidR="004D0B9C" w:rsidRPr="009175EB" w:rsidRDefault="004D0B9C" w:rsidP="004D0B9C">
      <w:pPr>
        <w:pStyle w:val="Default"/>
        <w:spacing w:line="276" w:lineRule="auto"/>
        <w:jc w:val="center"/>
        <w:rPr>
          <w:bCs/>
          <w:color w:val="auto"/>
        </w:rPr>
      </w:pPr>
      <w:r>
        <w:rPr>
          <w:bCs/>
          <w:color w:val="auto"/>
        </w:rPr>
        <w:t># # #</w:t>
      </w:r>
    </w:p>
    <w:p w14:paraId="31190881" w14:textId="77777777" w:rsidR="004D0B9C" w:rsidRDefault="004D0B9C"/>
    <w:sectPr w:rsidR="004D0B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B9C"/>
    <w:rsid w:val="003C6448"/>
    <w:rsid w:val="00410317"/>
    <w:rsid w:val="004D0B9C"/>
    <w:rsid w:val="0086746A"/>
    <w:rsid w:val="008E31FE"/>
    <w:rsid w:val="009D09C6"/>
    <w:rsid w:val="00A511E6"/>
    <w:rsid w:val="00B400C0"/>
    <w:rsid w:val="00B864BA"/>
    <w:rsid w:val="00FE59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A2370"/>
  <w15:chartTrackingRefBased/>
  <w15:docId w15:val="{E7825647-4CFB-4593-932E-A3FED958E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0B9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D0B9C"/>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4D0B9C"/>
    <w:rPr>
      <w:color w:val="0000FF"/>
      <w:u w:val="single"/>
    </w:rPr>
  </w:style>
  <w:style w:type="paragraph" w:styleId="Title">
    <w:name w:val="Title"/>
    <w:basedOn w:val="Normal"/>
    <w:next w:val="Normal"/>
    <w:link w:val="TitleChar"/>
    <w:uiPriority w:val="10"/>
    <w:qFormat/>
    <w:rsid w:val="004D0B9C"/>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4D0B9C"/>
    <w:rPr>
      <w:rFonts w:ascii="Cambria" w:eastAsia="Times New Roman" w:hAnsi="Cambria" w:cs="Times New Roman"/>
      <w:b/>
      <w:bCs/>
      <w:kern w:val="28"/>
      <w:sz w:val="32"/>
      <w:szCs w:val="32"/>
    </w:rPr>
  </w:style>
  <w:style w:type="paragraph" w:customStyle="1" w:styleId="xmsonormal">
    <w:name w:val="x_msonormal"/>
    <w:basedOn w:val="Normal"/>
    <w:rsid w:val="00B400C0"/>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007464">
      <w:bodyDiv w:val="1"/>
      <w:marLeft w:val="0"/>
      <w:marRight w:val="0"/>
      <w:marTop w:val="0"/>
      <w:marBottom w:val="0"/>
      <w:divBdr>
        <w:top w:val="none" w:sz="0" w:space="0" w:color="auto"/>
        <w:left w:val="none" w:sz="0" w:space="0" w:color="auto"/>
        <w:bottom w:val="none" w:sz="0" w:space="0" w:color="auto"/>
        <w:right w:val="none" w:sz="0" w:space="0" w:color="auto"/>
      </w:divBdr>
    </w:div>
    <w:div w:id="1875539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wake@UnitedFCU.com" TargetMode="Externa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unitedfcu.com" TargetMode="External"/><Relationship Id="rId4" Type="http://schemas.openxmlformats.org/officeDocument/2006/relationships/styles" Target="style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CE33F076FDDCB419832F1998EE8B175" ma:contentTypeVersion="11" ma:contentTypeDescription="Create a new document." ma:contentTypeScope="" ma:versionID="39e73fe298921d600a9003a89195445a">
  <xsd:schema xmlns:xsd="http://www.w3.org/2001/XMLSchema" xmlns:xs="http://www.w3.org/2001/XMLSchema" xmlns:p="http://schemas.microsoft.com/office/2006/metadata/properties" xmlns:ns1="http://schemas.microsoft.com/sharepoint/v3" xmlns:ns3="3a53f5ff-e417-447e-84ee-fb8811ce2ede" targetNamespace="http://schemas.microsoft.com/office/2006/metadata/properties" ma:root="true" ma:fieldsID="add7986811f7a9e1cb8a5d0f36b21253" ns1:_="" ns3:_="">
    <xsd:import namespace="http://schemas.microsoft.com/sharepoint/v3"/>
    <xsd:import namespace="3a53f5ff-e417-447e-84ee-fb8811ce2ed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LengthInSeconds" minOccurs="0"/>
                <xsd:element ref="ns1:_ip_UnifiedCompliancePolicyProperties" minOccurs="0"/>
                <xsd:element ref="ns1:_ip_UnifiedCompliancePolicyUIActio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53f5ff-e417-447e-84ee-fb8811ce2e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6B8538-D1AC-4107-88A2-192C989422EB}">
  <ds:schemaRefs>
    <ds:schemaRef ds:uri="http://schemas.microsoft.com/sharepoint/v3"/>
    <ds:schemaRef ds:uri="http://purl.org/dc/dcmitype/"/>
    <ds:schemaRef ds:uri="http://www.w3.org/XML/1998/namespace"/>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3a53f5ff-e417-447e-84ee-fb8811ce2ede"/>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13F2518F-1CCA-4CD1-A4E4-87098B3C69EC}">
  <ds:schemaRefs>
    <ds:schemaRef ds:uri="http://schemas.microsoft.com/sharepoint/v3/contenttype/forms"/>
  </ds:schemaRefs>
</ds:datastoreItem>
</file>

<file path=customXml/itemProps3.xml><?xml version="1.0" encoding="utf-8"?>
<ds:datastoreItem xmlns:ds="http://schemas.openxmlformats.org/officeDocument/2006/customXml" ds:itemID="{9159E9E5-ADD5-4336-9C2D-4432F2E1EE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a53f5ff-e417-447e-84ee-fb8811ce2e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427</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8</cp:revision>
  <dcterms:created xsi:type="dcterms:W3CDTF">2023-06-07T12:47:00Z</dcterms:created>
  <dcterms:modified xsi:type="dcterms:W3CDTF">2023-06-08T12:51:00Z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0x0101009CE33F076FDDCB419832F1998EE8B175</vt:lpwstr>
  </property>
</Properties>
</file>