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C5C1" w14:textId="77777777" w:rsidR="0015442A" w:rsidRDefault="0015442A" w:rsidP="00982942">
      <w:pPr>
        <w:tabs>
          <w:tab w:val="right" w:pos="10080"/>
        </w:tabs>
        <w:rPr>
          <w:rFonts w:cs="Times New Roman"/>
        </w:rPr>
        <w:sectPr w:rsidR="0015442A" w:rsidSect="00C40F83">
          <w:headerReference w:type="even" r:id="rId7"/>
          <w:headerReference w:type="default" r:id="rId8"/>
          <w:footerReference w:type="even" r:id="rId9"/>
          <w:pgSz w:w="12240" w:h="15840" w:code="1"/>
          <w:pgMar w:top="1440" w:right="1080" w:bottom="720" w:left="1080" w:header="576" w:footer="576" w:gutter="0"/>
          <w:cols w:space="720"/>
          <w:docGrid w:linePitch="360"/>
        </w:sectPr>
      </w:pPr>
    </w:p>
    <w:p w14:paraId="5B0F517B" w14:textId="77777777" w:rsidR="00982942" w:rsidRPr="0015442A" w:rsidRDefault="00982942" w:rsidP="00982942">
      <w:pPr>
        <w:tabs>
          <w:tab w:val="right" w:pos="10080"/>
        </w:tabs>
        <w:rPr>
          <w:rFonts w:cs="Times New Roman"/>
        </w:rPr>
      </w:pPr>
      <w:r w:rsidRPr="0015442A">
        <w:rPr>
          <w:rFonts w:cs="Times New Roman"/>
        </w:rPr>
        <w:t>For more information, contact:</w:t>
      </w:r>
      <w:r w:rsidRPr="0015442A">
        <w:rPr>
          <w:rFonts w:cs="Times New Roman"/>
        </w:rPr>
        <w:tab/>
      </w:r>
      <w:r w:rsidRPr="0015442A">
        <w:rPr>
          <w:rFonts w:cs="Times New Roman"/>
          <w:b/>
        </w:rPr>
        <w:t>For Immediate Release</w:t>
      </w:r>
    </w:p>
    <w:p w14:paraId="75B5C9C0" w14:textId="77777777" w:rsidR="00982942" w:rsidRPr="0015442A" w:rsidRDefault="00982942" w:rsidP="00982942">
      <w:pPr>
        <w:rPr>
          <w:rFonts w:cs="Times New Roman"/>
        </w:rPr>
      </w:pPr>
      <w:r w:rsidRPr="0015442A">
        <w:rPr>
          <w:rFonts w:cs="Times New Roman"/>
        </w:rPr>
        <w:t>Bob Sadowski, APR</w:t>
      </w:r>
    </w:p>
    <w:p w14:paraId="5A09C46F" w14:textId="77777777" w:rsidR="00982942" w:rsidRPr="0015442A" w:rsidRDefault="00982942" w:rsidP="00982942">
      <w:pPr>
        <w:rPr>
          <w:rFonts w:cs="Times New Roman"/>
        </w:rPr>
      </w:pPr>
      <w:r w:rsidRPr="0015442A">
        <w:rPr>
          <w:rFonts w:cs="Times New Roman"/>
        </w:rPr>
        <w:t>937.912.7276</w:t>
      </w:r>
    </w:p>
    <w:p w14:paraId="43C1AF90" w14:textId="77777777" w:rsidR="00982942" w:rsidRPr="0015442A" w:rsidRDefault="00000000" w:rsidP="00982942">
      <w:pPr>
        <w:rPr>
          <w:rFonts w:cs="Times New Roman"/>
        </w:rPr>
      </w:pPr>
      <w:hyperlink r:id="rId10" w:history="1">
        <w:r w:rsidR="0015442A" w:rsidRPr="00914E62">
          <w:rPr>
            <w:rStyle w:val="Hyperlink"/>
            <w:rFonts w:cs="Times New Roman"/>
            <w:color w:val="00B1E2"/>
          </w:rPr>
          <w:t>RSadowski@myCUmortgage.com</w:t>
        </w:r>
      </w:hyperlink>
    </w:p>
    <w:p w14:paraId="571990B9" w14:textId="0E38E529" w:rsidR="00982942" w:rsidRDefault="00982942" w:rsidP="00982942">
      <w:pPr>
        <w:rPr>
          <w:rFonts w:cs="Times New Roman"/>
          <w:sz w:val="20"/>
          <w:szCs w:val="20"/>
        </w:rPr>
      </w:pPr>
    </w:p>
    <w:p w14:paraId="37BC0B9E" w14:textId="77777777" w:rsidR="00C40F83" w:rsidRPr="0015442A" w:rsidRDefault="00C40F83" w:rsidP="00982942">
      <w:pPr>
        <w:rPr>
          <w:rFonts w:cs="Times New Roman"/>
          <w:sz w:val="20"/>
          <w:szCs w:val="20"/>
        </w:rPr>
      </w:pPr>
    </w:p>
    <w:p w14:paraId="0AD1FAE0" w14:textId="4782B80F" w:rsidR="00982942" w:rsidRPr="0015442A" w:rsidRDefault="00C54C74" w:rsidP="00982942">
      <w:pPr>
        <w:jc w:val="center"/>
        <w:rPr>
          <w:rFonts w:ascii="Century Gothic" w:hAnsi="Century Gothic" w:cs="Times New Roman"/>
          <w:b/>
          <w:sz w:val="28"/>
          <w:szCs w:val="28"/>
        </w:rPr>
      </w:pPr>
      <w:r>
        <w:rPr>
          <w:rFonts w:ascii="Century Gothic" w:hAnsi="Century Gothic" w:cs="Times New Roman"/>
          <w:b/>
          <w:sz w:val="28"/>
          <w:szCs w:val="28"/>
        </w:rPr>
        <w:t xml:space="preserve">myCUmortgage </w:t>
      </w:r>
      <w:r w:rsidR="002907CA">
        <w:rPr>
          <w:rFonts w:ascii="Century Gothic" w:hAnsi="Century Gothic" w:cs="Times New Roman"/>
          <w:b/>
          <w:sz w:val="28"/>
          <w:szCs w:val="28"/>
        </w:rPr>
        <w:t>Starts Strong in 2023 and</w:t>
      </w:r>
      <w:r w:rsidR="002907CA">
        <w:rPr>
          <w:rFonts w:ascii="Century Gothic" w:hAnsi="Century Gothic" w:cs="Times New Roman"/>
          <w:b/>
          <w:sz w:val="28"/>
          <w:szCs w:val="28"/>
        </w:rPr>
        <w:br/>
        <w:t>Signs Five New Partner Credit Unions</w:t>
      </w:r>
    </w:p>
    <w:p w14:paraId="34922BE8" w14:textId="77777777" w:rsidR="00982942" w:rsidRPr="0015442A" w:rsidRDefault="00982942" w:rsidP="00982942">
      <w:pPr>
        <w:jc w:val="center"/>
        <w:rPr>
          <w:rFonts w:cs="Times New Roman"/>
          <w:b/>
          <w:sz w:val="20"/>
          <w:szCs w:val="20"/>
        </w:rPr>
      </w:pPr>
    </w:p>
    <w:p w14:paraId="66AB3686" w14:textId="48326139" w:rsidR="00982942" w:rsidRPr="0015442A" w:rsidRDefault="002907CA" w:rsidP="00982942">
      <w:pPr>
        <w:jc w:val="center"/>
        <w:rPr>
          <w:rFonts w:ascii="Century Gothic" w:hAnsi="Century Gothic" w:cs="Times New Roman"/>
          <w:b/>
          <w:i/>
          <w:sz w:val="24"/>
          <w:szCs w:val="24"/>
        </w:rPr>
      </w:pPr>
      <w:r>
        <w:rPr>
          <w:rFonts w:ascii="Century Gothic" w:hAnsi="Century Gothic" w:cs="Times New Roman"/>
          <w:b/>
          <w:i/>
          <w:sz w:val="24"/>
          <w:szCs w:val="24"/>
        </w:rPr>
        <w:t>New Q1 &amp; Q2 partners share myCUmortgage’s pursuit of helping more</w:t>
      </w:r>
      <w:r>
        <w:rPr>
          <w:rFonts w:ascii="Century Gothic" w:hAnsi="Century Gothic" w:cs="Times New Roman"/>
          <w:b/>
          <w:i/>
          <w:sz w:val="24"/>
          <w:szCs w:val="24"/>
        </w:rPr>
        <w:br/>
        <w:t>credit union members with homeownership</w:t>
      </w:r>
    </w:p>
    <w:p w14:paraId="5157AB50" w14:textId="77777777" w:rsidR="00982942" w:rsidRPr="0015442A" w:rsidRDefault="00982942" w:rsidP="00982942">
      <w:pPr>
        <w:rPr>
          <w:rFonts w:cs="Times New Roman"/>
          <w:sz w:val="20"/>
          <w:szCs w:val="20"/>
        </w:rPr>
      </w:pPr>
    </w:p>
    <w:p w14:paraId="2B5406D6" w14:textId="0427D8C1" w:rsidR="00982942" w:rsidRPr="0015442A" w:rsidRDefault="00982942" w:rsidP="00982942">
      <w:pPr>
        <w:rPr>
          <w:rFonts w:cs="Times New Roman"/>
        </w:rPr>
      </w:pPr>
      <w:r w:rsidRPr="0015442A">
        <w:rPr>
          <w:rFonts w:cs="Times New Roman"/>
        </w:rPr>
        <w:t>BEAVERCREEK, Ohio</w:t>
      </w:r>
      <w:r w:rsidR="008F592F">
        <w:rPr>
          <w:rFonts w:cs="Times New Roman"/>
        </w:rPr>
        <w:t xml:space="preserve">, </w:t>
      </w:r>
      <w:r w:rsidR="002907CA">
        <w:rPr>
          <w:rFonts w:cs="Times New Roman"/>
        </w:rPr>
        <w:t>August</w:t>
      </w:r>
      <w:r w:rsidR="00114B69">
        <w:rPr>
          <w:rFonts w:cs="Times New Roman"/>
        </w:rPr>
        <w:t xml:space="preserve"> </w:t>
      </w:r>
      <w:r w:rsidR="00FC70C2">
        <w:rPr>
          <w:rFonts w:cs="Times New Roman"/>
        </w:rPr>
        <w:t>1</w:t>
      </w:r>
      <w:r w:rsidR="008F592F">
        <w:rPr>
          <w:rFonts w:cs="Times New Roman"/>
        </w:rPr>
        <w:t>, 20</w:t>
      </w:r>
      <w:r w:rsidR="00C54C74">
        <w:rPr>
          <w:rFonts w:cs="Times New Roman"/>
        </w:rPr>
        <w:t>2</w:t>
      </w:r>
      <w:r w:rsidR="00114B69">
        <w:rPr>
          <w:rFonts w:cs="Times New Roman"/>
        </w:rPr>
        <w:t>3</w:t>
      </w:r>
      <w:r w:rsidRPr="0015442A">
        <w:rPr>
          <w:rFonts w:cs="Times New Roman"/>
        </w:rPr>
        <w:t xml:space="preserve"> – </w:t>
      </w:r>
      <w:r w:rsidR="00E54725">
        <w:rPr>
          <w:rFonts w:cs="Times New Roman"/>
        </w:rPr>
        <w:t xml:space="preserve">myCUmortgage is thrilled to announce </w:t>
      </w:r>
      <w:r w:rsidR="00B7265C">
        <w:rPr>
          <w:rFonts w:cs="Times New Roman"/>
        </w:rPr>
        <w:t>it has partnered with five credit unions</w:t>
      </w:r>
      <w:r w:rsidR="00BB0549">
        <w:rPr>
          <w:rFonts w:cs="Times New Roman"/>
        </w:rPr>
        <w:t xml:space="preserve"> from across the United States</w:t>
      </w:r>
      <w:r w:rsidR="00B7265C">
        <w:rPr>
          <w:rFonts w:cs="Times New Roman"/>
        </w:rPr>
        <w:t xml:space="preserve"> </w:t>
      </w:r>
      <w:r w:rsidR="00BB0549" w:rsidRPr="00E54725">
        <w:rPr>
          <w:rFonts w:cs="Times New Roman"/>
        </w:rPr>
        <w:t xml:space="preserve">to empower </w:t>
      </w:r>
      <w:r w:rsidR="00BB0549">
        <w:rPr>
          <w:rFonts w:cs="Times New Roman"/>
        </w:rPr>
        <w:t>them</w:t>
      </w:r>
      <w:r w:rsidR="00BB0549" w:rsidRPr="00E54725">
        <w:rPr>
          <w:rFonts w:cs="Times New Roman"/>
        </w:rPr>
        <w:t xml:space="preserve"> </w:t>
      </w:r>
      <w:r w:rsidR="00EE6C4C">
        <w:rPr>
          <w:rFonts w:cs="Times New Roman"/>
        </w:rPr>
        <w:t>in</w:t>
      </w:r>
      <w:r w:rsidR="00BB0549" w:rsidRPr="00E54725">
        <w:rPr>
          <w:rFonts w:cs="Times New Roman"/>
        </w:rPr>
        <w:t xml:space="preserve"> becom</w:t>
      </w:r>
      <w:r w:rsidR="00EE6C4C">
        <w:rPr>
          <w:rFonts w:cs="Times New Roman"/>
        </w:rPr>
        <w:t>ing</w:t>
      </w:r>
      <w:r w:rsidR="00BB0549" w:rsidRPr="00E54725">
        <w:rPr>
          <w:rFonts w:cs="Times New Roman"/>
        </w:rPr>
        <w:t xml:space="preserve"> great mortgage lenders</w:t>
      </w:r>
      <w:r w:rsidRPr="0015442A">
        <w:rPr>
          <w:rFonts w:cs="Times New Roman"/>
        </w:rPr>
        <w:t>. myCUmortgage is a leading Credit Union Ser</w:t>
      </w:r>
      <w:r w:rsidR="0015442A">
        <w:rPr>
          <w:rFonts w:cs="Times New Roman"/>
        </w:rPr>
        <w:t xml:space="preserve">vice Organization (CUSO) and </w:t>
      </w:r>
      <w:r w:rsidR="00E54725" w:rsidRPr="0015442A">
        <w:rPr>
          <w:rFonts w:cs="Times New Roman"/>
        </w:rPr>
        <w:t>wholly owned</w:t>
      </w:r>
      <w:r w:rsidRPr="0015442A">
        <w:rPr>
          <w:rFonts w:cs="Times New Roman"/>
        </w:rPr>
        <w:t xml:space="preserve"> by Wright-Patt Credit Union.</w:t>
      </w:r>
    </w:p>
    <w:p w14:paraId="5197135D" w14:textId="77777777" w:rsidR="00982942" w:rsidRPr="0015442A" w:rsidRDefault="00982942" w:rsidP="00982942">
      <w:pPr>
        <w:rPr>
          <w:rFonts w:cs="Times New Roman"/>
        </w:rPr>
      </w:pPr>
    </w:p>
    <w:p w14:paraId="3F841AAA" w14:textId="045938A7" w:rsidR="00471BDC" w:rsidRDefault="003767C8" w:rsidP="00443DC9">
      <w:pPr>
        <w:spacing w:after="120"/>
        <w:rPr>
          <w:rFonts w:cs="Times New Roman"/>
        </w:rPr>
      </w:pPr>
      <w:r>
        <w:rPr>
          <w:rFonts w:cs="Times New Roman"/>
        </w:rPr>
        <w:t xml:space="preserve">The </w:t>
      </w:r>
      <w:r w:rsidR="00BB0549">
        <w:rPr>
          <w:rFonts w:cs="Times New Roman"/>
        </w:rPr>
        <w:t>fiv</w:t>
      </w:r>
      <w:r>
        <w:rPr>
          <w:rFonts w:cs="Times New Roman"/>
        </w:rPr>
        <w:t xml:space="preserve">e credit unions partnering with myCUmortgage </w:t>
      </w:r>
      <w:r w:rsidR="00BB0549">
        <w:rPr>
          <w:rFonts w:cs="Times New Roman"/>
        </w:rPr>
        <w:t>in the first half of 2023 include</w:t>
      </w:r>
      <w:r>
        <w:rPr>
          <w:rFonts w:cs="Times New Roman"/>
        </w:rPr>
        <w:t>:</w:t>
      </w:r>
    </w:p>
    <w:p w14:paraId="4DC0B39E" w14:textId="3EBDE6BA" w:rsidR="003767C8" w:rsidRDefault="00BB0549" w:rsidP="00443DC9">
      <w:pPr>
        <w:pStyle w:val="ListParagraph"/>
        <w:numPr>
          <w:ilvl w:val="0"/>
          <w:numId w:val="1"/>
        </w:numPr>
        <w:spacing w:after="120"/>
        <w:contextualSpacing w:val="0"/>
        <w:rPr>
          <w:rFonts w:cs="Times New Roman"/>
        </w:rPr>
      </w:pPr>
      <w:r>
        <w:rPr>
          <w:rFonts w:cs="Times New Roman"/>
        </w:rPr>
        <w:t>Adventure</w:t>
      </w:r>
      <w:r w:rsidR="000D62B7">
        <w:rPr>
          <w:rFonts w:cs="Times New Roman"/>
        </w:rPr>
        <w:t xml:space="preserve"> Credit Union – </w:t>
      </w:r>
      <w:r w:rsidR="00992600">
        <w:rPr>
          <w:rFonts w:cs="Times New Roman"/>
        </w:rPr>
        <w:t>Grand Rapids, M</w:t>
      </w:r>
      <w:r w:rsidR="000A733D">
        <w:rPr>
          <w:rFonts w:cs="Times New Roman"/>
        </w:rPr>
        <w:t>ich.</w:t>
      </w:r>
    </w:p>
    <w:p w14:paraId="54E102DB" w14:textId="1549C53F" w:rsidR="003767C8" w:rsidRDefault="00BB0549" w:rsidP="00443DC9">
      <w:pPr>
        <w:pStyle w:val="ListParagraph"/>
        <w:numPr>
          <w:ilvl w:val="0"/>
          <w:numId w:val="1"/>
        </w:numPr>
        <w:spacing w:after="120"/>
        <w:contextualSpacing w:val="0"/>
        <w:rPr>
          <w:rFonts w:cs="Times New Roman"/>
        </w:rPr>
      </w:pPr>
      <w:r>
        <w:rPr>
          <w:rFonts w:cs="Times New Roman"/>
        </w:rPr>
        <w:t>Circle Federal</w:t>
      </w:r>
      <w:r w:rsidR="000D62B7">
        <w:rPr>
          <w:rFonts w:cs="Times New Roman"/>
        </w:rPr>
        <w:t xml:space="preserve"> Credit Union – </w:t>
      </w:r>
      <w:r w:rsidR="00992600">
        <w:rPr>
          <w:rFonts w:cs="Times New Roman"/>
        </w:rPr>
        <w:t>Niles, M</w:t>
      </w:r>
      <w:r w:rsidR="000A733D">
        <w:rPr>
          <w:rFonts w:cs="Times New Roman"/>
        </w:rPr>
        <w:t>ich.</w:t>
      </w:r>
    </w:p>
    <w:p w14:paraId="4023A97B" w14:textId="64591A23" w:rsidR="003767C8" w:rsidRDefault="00BB0549" w:rsidP="00443DC9">
      <w:pPr>
        <w:pStyle w:val="ListParagraph"/>
        <w:numPr>
          <w:ilvl w:val="0"/>
          <w:numId w:val="1"/>
        </w:numPr>
        <w:spacing w:after="120"/>
        <w:contextualSpacing w:val="0"/>
        <w:rPr>
          <w:rFonts w:cs="Times New Roman"/>
        </w:rPr>
      </w:pPr>
      <w:r>
        <w:rPr>
          <w:rFonts w:cs="Times New Roman"/>
        </w:rPr>
        <w:t>Members First</w:t>
      </w:r>
      <w:r w:rsidR="000D62B7">
        <w:rPr>
          <w:rFonts w:cs="Times New Roman"/>
        </w:rPr>
        <w:t xml:space="preserve"> Credit Union</w:t>
      </w:r>
      <w:r>
        <w:rPr>
          <w:rFonts w:cs="Times New Roman"/>
        </w:rPr>
        <w:t xml:space="preserve"> of Florida</w:t>
      </w:r>
      <w:r w:rsidR="000D62B7">
        <w:rPr>
          <w:rFonts w:cs="Times New Roman"/>
        </w:rPr>
        <w:t xml:space="preserve"> – </w:t>
      </w:r>
      <w:r w:rsidR="00992600">
        <w:rPr>
          <w:rFonts w:cs="Times New Roman"/>
        </w:rPr>
        <w:t>Pensacola, F</w:t>
      </w:r>
      <w:r w:rsidR="000A733D">
        <w:rPr>
          <w:rFonts w:cs="Times New Roman"/>
        </w:rPr>
        <w:t>la.</w:t>
      </w:r>
    </w:p>
    <w:p w14:paraId="33901A27" w14:textId="7A781CCE" w:rsidR="003767C8" w:rsidRDefault="00BB0549" w:rsidP="00443DC9">
      <w:pPr>
        <w:pStyle w:val="ListParagraph"/>
        <w:numPr>
          <w:ilvl w:val="0"/>
          <w:numId w:val="1"/>
        </w:numPr>
        <w:spacing w:after="120"/>
        <w:contextualSpacing w:val="0"/>
        <w:rPr>
          <w:rFonts w:cs="Times New Roman"/>
        </w:rPr>
      </w:pPr>
      <w:r>
        <w:rPr>
          <w:rFonts w:cs="Times New Roman"/>
        </w:rPr>
        <w:t xml:space="preserve">Patelco </w:t>
      </w:r>
      <w:r w:rsidR="00E54700">
        <w:rPr>
          <w:rFonts w:cs="Times New Roman"/>
        </w:rPr>
        <w:t xml:space="preserve">Credit Union – </w:t>
      </w:r>
      <w:r w:rsidR="00992600">
        <w:rPr>
          <w:rFonts w:cs="Times New Roman"/>
        </w:rPr>
        <w:t>Dublin, C</w:t>
      </w:r>
      <w:r w:rsidR="000A733D">
        <w:rPr>
          <w:rFonts w:cs="Times New Roman"/>
        </w:rPr>
        <w:t>alif.</w:t>
      </w:r>
    </w:p>
    <w:p w14:paraId="739A1845" w14:textId="4F08776E" w:rsidR="00471BDC" w:rsidRPr="00BB0549" w:rsidRDefault="00BB0549" w:rsidP="00BB0549">
      <w:pPr>
        <w:pStyle w:val="ListParagraph"/>
        <w:numPr>
          <w:ilvl w:val="0"/>
          <w:numId w:val="1"/>
        </w:numPr>
        <w:contextualSpacing w:val="0"/>
        <w:rPr>
          <w:rFonts w:cs="Times New Roman"/>
        </w:rPr>
      </w:pPr>
      <w:r>
        <w:rPr>
          <w:rFonts w:cs="Times New Roman"/>
        </w:rPr>
        <w:t>Wauna</w:t>
      </w:r>
      <w:r w:rsidR="00E54700">
        <w:rPr>
          <w:rFonts w:cs="Times New Roman"/>
        </w:rPr>
        <w:t xml:space="preserve"> Credit Union – </w:t>
      </w:r>
      <w:r w:rsidR="00992600">
        <w:rPr>
          <w:rFonts w:cs="Times New Roman"/>
        </w:rPr>
        <w:t>Clatskanie, O</w:t>
      </w:r>
      <w:r w:rsidR="000A733D">
        <w:rPr>
          <w:rFonts w:cs="Times New Roman"/>
        </w:rPr>
        <w:t>re.</w:t>
      </w:r>
    </w:p>
    <w:p w14:paraId="24D525F2" w14:textId="77777777" w:rsidR="00BB0549" w:rsidRDefault="00BB0549" w:rsidP="00982942">
      <w:pPr>
        <w:rPr>
          <w:rFonts w:cs="Times New Roman"/>
        </w:rPr>
      </w:pPr>
    </w:p>
    <w:p w14:paraId="3BEA96C1" w14:textId="67AF7E95" w:rsidR="00DD5733" w:rsidRDefault="00E52490" w:rsidP="00982942">
      <w:pPr>
        <w:rPr>
          <w:rFonts w:cs="Times New Roman"/>
        </w:rPr>
      </w:pPr>
      <w:r>
        <w:rPr>
          <w:rFonts w:cs="Times New Roman"/>
        </w:rPr>
        <w:t>Combined, t</w:t>
      </w:r>
      <w:r w:rsidR="00DD5733">
        <w:rPr>
          <w:rFonts w:cs="Times New Roman"/>
        </w:rPr>
        <w:t xml:space="preserve">hese new partnerships represent </w:t>
      </w:r>
      <w:r>
        <w:rPr>
          <w:rFonts w:cs="Times New Roman"/>
        </w:rPr>
        <w:t>546,371</w:t>
      </w:r>
      <w:r w:rsidR="00DD5733">
        <w:rPr>
          <w:rFonts w:cs="Times New Roman"/>
        </w:rPr>
        <w:t xml:space="preserve"> credit union members and $</w:t>
      </w:r>
      <w:r>
        <w:rPr>
          <w:rFonts w:cs="Times New Roman"/>
        </w:rPr>
        <w:t>2.14</w:t>
      </w:r>
      <w:r w:rsidR="00DD5733">
        <w:rPr>
          <w:rFonts w:cs="Times New Roman"/>
        </w:rPr>
        <w:t xml:space="preserve"> billion in assets.</w:t>
      </w:r>
    </w:p>
    <w:p w14:paraId="28F3C13A" w14:textId="77777777" w:rsidR="000D04DC" w:rsidRDefault="000D04DC" w:rsidP="00982942">
      <w:pPr>
        <w:rPr>
          <w:rFonts w:cs="Times New Roman"/>
        </w:rPr>
      </w:pPr>
    </w:p>
    <w:p w14:paraId="1B62278E" w14:textId="651F839F" w:rsidR="00B466C7" w:rsidRDefault="00443DC9" w:rsidP="00982942">
      <w:pPr>
        <w:rPr>
          <w:rFonts w:cs="Times New Roman"/>
        </w:rPr>
      </w:pPr>
      <w:r w:rsidRPr="00443DC9">
        <w:rPr>
          <w:rFonts w:cs="Times New Roman"/>
        </w:rPr>
        <w:t>With 2</w:t>
      </w:r>
      <w:r w:rsidR="00DA2E4B">
        <w:rPr>
          <w:rFonts w:cs="Times New Roman"/>
        </w:rPr>
        <w:t>3</w:t>
      </w:r>
      <w:r w:rsidRPr="00443DC9">
        <w:rPr>
          <w:rFonts w:cs="Times New Roman"/>
        </w:rPr>
        <w:t xml:space="preserve"> years of mortgage industry experience in the credit union space, myCUmortgage offers its nearly 200 partners expert guidance while delivering peace of mind. Working with these new partners, myCUmortgage is delivering </w:t>
      </w:r>
      <w:r w:rsidR="00037029">
        <w:rPr>
          <w:rFonts w:cs="Times New Roman"/>
        </w:rPr>
        <w:t>comprehensive</w:t>
      </w:r>
      <w:r w:rsidRPr="00443DC9">
        <w:rPr>
          <w:rFonts w:cs="Times New Roman"/>
        </w:rPr>
        <w:t xml:space="preserve"> products and services, including conventional and government lending, loan origination services and member loan servicing</w:t>
      </w:r>
      <w:r w:rsidR="004D0026">
        <w:rPr>
          <w:rFonts w:cs="Times New Roman"/>
        </w:rPr>
        <w:t>.</w:t>
      </w:r>
    </w:p>
    <w:p w14:paraId="1F943786" w14:textId="0AD1545B" w:rsidR="00982942" w:rsidRPr="0015442A" w:rsidRDefault="00982942" w:rsidP="00982942">
      <w:pPr>
        <w:rPr>
          <w:rFonts w:cs="Times New Roman"/>
        </w:rPr>
      </w:pPr>
    </w:p>
    <w:p w14:paraId="1422C75B" w14:textId="77777777" w:rsidR="00982942" w:rsidRPr="00DD389D" w:rsidRDefault="00982942" w:rsidP="00982942">
      <w:pPr>
        <w:rPr>
          <w:rFonts w:cs="Times New Roman"/>
          <w:b/>
        </w:rPr>
      </w:pPr>
      <w:r w:rsidRPr="0015442A">
        <w:rPr>
          <w:rFonts w:cs="Times New Roman"/>
          <w:b/>
        </w:rPr>
        <w:t>About myCUmortgage</w:t>
      </w:r>
    </w:p>
    <w:p w14:paraId="15469FF7" w14:textId="08401E89" w:rsidR="00982942" w:rsidRPr="0015442A" w:rsidRDefault="0069167B" w:rsidP="0069167B">
      <w:pPr>
        <w:rPr>
          <w:rFonts w:cs="Times New Roman"/>
        </w:rPr>
      </w:pPr>
      <w:r>
        <w:t>myCUmortga</w:t>
      </w:r>
      <w:r w:rsidR="00DD389D">
        <w:t>ge</w:t>
      </w:r>
      <w:r>
        <w:t xml:space="preserve">, a </w:t>
      </w:r>
      <w:r w:rsidR="00114B69">
        <w:t>wholly owned</w:t>
      </w:r>
      <w:r>
        <w:t xml:space="preserve"> Credit Union Service Organization of Wright-Patt Credit Union in Beavercreek, Ohio, </w:t>
      </w:r>
      <w:r w:rsidR="00B87D40">
        <w:t>is obsessed with helping</w:t>
      </w:r>
      <w:r>
        <w:t xml:space="preserve"> credit union partners to be great mortgage lenders. Through exceptional leadership, comprehensive solutions, expert guidance and partner-</w:t>
      </w:r>
      <w:r w:rsidR="001E4407">
        <w:t xml:space="preserve"> and member-</w:t>
      </w:r>
      <w:r>
        <w:t xml:space="preserve">focused service, myCUmortgage delivers peace of mind to credit union partners </w:t>
      </w:r>
      <w:r w:rsidR="00114B69">
        <w:t xml:space="preserve">and their members </w:t>
      </w:r>
      <w:r>
        <w:t xml:space="preserve">across the United States. To learn more about our mortgage-obsession, visit </w:t>
      </w:r>
      <w:hyperlink r:id="rId11" w:history="1">
        <w:r w:rsidR="008F592F" w:rsidRPr="00914E62">
          <w:rPr>
            <w:rStyle w:val="Hyperlink"/>
            <w:color w:val="00B1E2"/>
          </w:rPr>
          <w:t>www.myCUmortgage.com</w:t>
        </w:r>
      </w:hyperlink>
      <w:r w:rsidR="008F592F">
        <w:t>.</w:t>
      </w:r>
    </w:p>
    <w:p w14:paraId="51737928" w14:textId="77777777" w:rsidR="00982942" w:rsidRPr="0015442A" w:rsidRDefault="00982942" w:rsidP="00982942">
      <w:pPr>
        <w:rPr>
          <w:rFonts w:cs="Times New Roman"/>
        </w:rPr>
      </w:pPr>
    </w:p>
    <w:p w14:paraId="0951A1D1" w14:textId="2FB3D742" w:rsidR="00972799" w:rsidRPr="00972799" w:rsidRDefault="00982942" w:rsidP="00972799">
      <w:pPr>
        <w:jc w:val="center"/>
        <w:rPr>
          <w:rFonts w:cs="Times New Roman"/>
        </w:rPr>
      </w:pPr>
      <w:r w:rsidRPr="0015442A">
        <w:rPr>
          <w:rFonts w:cs="Times New Roman"/>
        </w:rPr>
        <w:t>###</w:t>
      </w:r>
    </w:p>
    <w:sectPr w:rsidR="00972799" w:rsidRPr="00972799" w:rsidSect="00C40F83">
      <w:type w:val="continuous"/>
      <w:pgSz w:w="12240" w:h="15840" w:code="1"/>
      <w:pgMar w:top="1440" w:right="1080" w:bottom="720" w:left="1080"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F42E" w14:textId="77777777" w:rsidR="00A30A71" w:rsidRDefault="00A30A71" w:rsidP="00294BCA">
      <w:r>
        <w:separator/>
      </w:r>
    </w:p>
  </w:endnote>
  <w:endnote w:type="continuationSeparator" w:id="0">
    <w:p w14:paraId="2C619644" w14:textId="77777777" w:rsidR="00A30A71" w:rsidRDefault="00A30A71" w:rsidP="0029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B1FD" w14:textId="77777777" w:rsidR="00E77464" w:rsidRPr="00B47187" w:rsidRDefault="00B47187" w:rsidP="00B47187">
    <w:pPr>
      <w:pStyle w:val="Footer"/>
      <w:jc w:val="center"/>
    </w:pPr>
    <w:r>
      <w:rPr>
        <w:noProof/>
      </w:rPr>
      <w:drawing>
        <wp:anchor distT="0" distB="0" distL="114300" distR="114300" simplePos="0" relativeHeight="251659264" behindDoc="1" locked="0" layoutInCell="1" allowOverlap="1" wp14:anchorId="38F37795" wp14:editId="6F3F63DF">
          <wp:simplePos x="0" y="0"/>
          <wp:positionH relativeFrom="column">
            <wp:posOffset>762000</wp:posOffset>
          </wp:positionH>
          <wp:positionV relativeFrom="paragraph">
            <wp:posOffset>-187325</wp:posOffset>
          </wp:positionV>
          <wp:extent cx="4870450" cy="527050"/>
          <wp:effectExtent l="0" t="0" r="6350" b="6350"/>
          <wp:wrapThrough wrapText="bothSides">
            <wp:wrapPolygon edited="0">
              <wp:start x="6252" y="0"/>
              <wp:lineTo x="6252" y="11711"/>
              <wp:lineTo x="6505" y="12492"/>
              <wp:lineTo x="10814" y="12492"/>
              <wp:lineTo x="0" y="15614"/>
              <wp:lineTo x="0" y="21080"/>
              <wp:lineTo x="2028" y="21080"/>
              <wp:lineTo x="20530" y="21080"/>
              <wp:lineTo x="21544" y="21080"/>
              <wp:lineTo x="21544" y="16395"/>
              <wp:lineTo x="10814" y="12492"/>
              <wp:lineTo x="14954" y="12492"/>
              <wp:lineTo x="15376" y="11711"/>
              <wp:lineTo x="15207" y="0"/>
              <wp:lineTo x="625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0" cy="527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ECA1" w14:textId="77777777" w:rsidR="00A30A71" w:rsidRDefault="00A30A71" w:rsidP="00294BCA">
      <w:r>
        <w:separator/>
      </w:r>
    </w:p>
  </w:footnote>
  <w:footnote w:type="continuationSeparator" w:id="0">
    <w:p w14:paraId="6E6E1647" w14:textId="77777777" w:rsidR="00A30A71" w:rsidRDefault="00A30A71" w:rsidP="0029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C9FA" w14:textId="77777777" w:rsidR="00E77464" w:rsidRDefault="00B47187" w:rsidP="00E77464">
    <w:pPr>
      <w:pStyle w:val="Header"/>
      <w:jc w:val="right"/>
    </w:pPr>
    <w:r>
      <w:rPr>
        <w:noProof/>
      </w:rPr>
      <w:drawing>
        <wp:inline distT="0" distB="0" distL="0" distR="0" wp14:anchorId="1B58F4C5" wp14:editId="3EB2EFC6">
          <wp:extent cx="2057400" cy="43330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Umortgage Logo - Hi-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354" cy="4337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72C" w14:textId="77777777" w:rsidR="00982942" w:rsidRPr="00982942" w:rsidRDefault="0015442A" w:rsidP="00982942">
    <w:pPr>
      <w:pStyle w:val="Header"/>
      <w:jc w:val="center"/>
      <w:rPr>
        <w:rFonts w:ascii="Arial" w:hAnsi="Arial" w:cs="Arial"/>
      </w:rPr>
    </w:pPr>
    <w:r>
      <w:rPr>
        <w:rFonts w:ascii="Arial" w:hAnsi="Arial" w:cs="Arial"/>
        <w:noProof/>
      </w:rPr>
      <w:drawing>
        <wp:inline distT="0" distB="0" distL="0" distR="0" wp14:anchorId="71A56055" wp14:editId="706DA22C">
          <wp:extent cx="2924175" cy="615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Umortgage Logo - Hi-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6953" cy="616434"/>
                  </a:xfrm>
                  <a:prstGeom prst="rect">
                    <a:avLst/>
                  </a:prstGeom>
                </pic:spPr>
              </pic:pic>
            </a:graphicData>
          </a:graphic>
        </wp:inline>
      </w:drawing>
    </w:r>
  </w:p>
  <w:p w14:paraId="0F41AFB5" w14:textId="77777777" w:rsidR="00294BCA" w:rsidRPr="00982942" w:rsidRDefault="00294BCA" w:rsidP="0098294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73723"/>
    <w:multiLevelType w:val="hybridMultilevel"/>
    <w:tmpl w:val="135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0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26"/>
    <w:rsid w:val="000041EE"/>
    <w:rsid w:val="00036AE2"/>
    <w:rsid w:val="00037029"/>
    <w:rsid w:val="00053BB2"/>
    <w:rsid w:val="000A733D"/>
    <w:rsid w:val="000C65EA"/>
    <w:rsid w:val="000D04DC"/>
    <w:rsid w:val="000D62B7"/>
    <w:rsid w:val="00114120"/>
    <w:rsid w:val="00114B69"/>
    <w:rsid w:val="0015442A"/>
    <w:rsid w:val="00177B6E"/>
    <w:rsid w:val="001D4129"/>
    <w:rsid w:val="001E4407"/>
    <w:rsid w:val="001F0721"/>
    <w:rsid w:val="002907CA"/>
    <w:rsid w:val="00294BCA"/>
    <w:rsid w:val="002B4BE7"/>
    <w:rsid w:val="00326CED"/>
    <w:rsid w:val="00343EE1"/>
    <w:rsid w:val="00366C37"/>
    <w:rsid w:val="0037366C"/>
    <w:rsid w:val="003767C8"/>
    <w:rsid w:val="0038546F"/>
    <w:rsid w:val="00386A71"/>
    <w:rsid w:val="003B5540"/>
    <w:rsid w:val="0042081E"/>
    <w:rsid w:val="00443DC9"/>
    <w:rsid w:val="00471BDC"/>
    <w:rsid w:val="004D0026"/>
    <w:rsid w:val="0055597F"/>
    <w:rsid w:val="00580A15"/>
    <w:rsid w:val="005945C5"/>
    <w:rsid w:val="005D2BA2"/>
    <w:rsid w:val="005E44C4"/>
    <w:rsid w:val="005E77D0"/>
    <w:rsid w:val="0067782D"/>
    <w:rsid w:val="0069167B"/>
    <w:rsid w:val="006A63AD"/>
    <w:rsid w:val="006D6C0F"/>
    <w:rsid w:val="00714E8D"/>
    <w:rsid w:val="00735BF9"/>
    <w:rsid w:val="00774C2D"/>
    <w:rsid w:val="00774CBD"/>
    <w:rsid w:val="007B1A09"/>
    <w:rsid w:val="007C4A06"/>
    <w:rsid w:val="007C4A6C"/>
    <w:rsid w:val="00832576"/>
    <w:rsid w:val="008C0B41"/>
    <w:rsid w:val="008C41A7"/>
    <w:rsid w:val="008F05EA"/>
    <w:rsid w:val="008F592F"/>
    <w:rsid w:val="00902A7B"/>
    <w:rsid w:val="00912D0D"/>
    <w:rsid w:val="00914E62"/>
    <w:rsid w:val="0094693D"/>
    <w:rsid w:val="00972799"/>
    <w:rsid w:val="00982942"/>
    <w:rsid w:val="00983E66"/>
    <w:rsid w:val="00985F91"/>
    <w:rsid w:val="00992600"/>
    <w:rsid w:val="009E0839"/>
    <w:rsid w:val="00A30A71"/>
    <w:rsid w:val="00A45371"/>
    <w:rsid w:val="00A51590"/>
    <w:rsid w:val="00A76D8B"/>
    <w:rsid w:val="00AC063C"/>
    <w:rsid w:val="00AE1723"/>
    <w:rsid w:val="00B466C7"/>
    <w:rsid w:val="00B47187"/>
    <w:rsid w:val="00B570F7"/>
    <w:rsid w:val="00B7265C"/>
    <w:rsid w:val="00B87D40"/>
    <w:rsid w:val="00BB0549"/>
    <w:rsid w:val="00BE63F0"/>
    <w:rsid w:val="00BF22D2"/>
    <w:rsid w:val="00C062AD"/>
    <w:rsid w:val="00C40F83"/>
    <w:rsid w:val="00C54C74"/>
    <w:rsid w:val="00C65E5C"/>
    <w:rsid w:val="00C84138"/>
    <w:rsid w:val="00C871EB"/>
    <w:rsid w:val="00C93794"/>
    <w:rsid w:val="00CB1063"/>
    <w:rsid w:val="00CD1FE0"/>
    <w:rsid w:val="00CF6F4D"/>
    <w:rsid w:val="00D01A32"/>
    <w:rsid w:val="00D4380B"/>
    <w:rsid w:val="00D61EA4"/>
    <w:rsid w:val="00D75145"/>
    <w:rsid w:val="00D95AAA"/>
    <w:rsid w:val="00D97B11"/>
    <w:rsid w:val="00DA2E4B"/>
    <w:rsid w:val="00DB41C0"/>
    <w:rsid w:val="00DC3101"/>
    <w:rsid w:val="00DD26A1"/>
    <w:rsid w:val="00DD389D"/>
    <w:rsid w:val="00DD5733"/>
    <w:rsid w:val="00DD69BE"/>
    <w:rsid w:val="00E05468"/>
    <w:rsid w:val="00E16D81"/>
    <w:rsid w:val="00E52490"/>
    <w:rsid w:val="00E54700"/>
    <w:rsid w:val="00E54725"/>
    <w:rsid w:val="00E768E1"/>
    <w:rsid w:val="00E77464"/>
    <w:rsid w:val="00EA1B0E"/>
    <w:rsid w:val="00EC4E0A"/>
    <w:rsid w:val="00EE652D"/>
    <w:rsid w:val="00EE6C4C"/>
    <w:rsid w:val="00F06B0C"/>
    <w:rsid w:val="00F608C3"/>
    <w:rsid w:val="00F81B36"/>
    <w:rsid w:val="00F9097A"/>
    <w:rsid w:val="00FC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EF2D"/>
  <w15:docId w15:val="{F54EE947-2FB8-4E27-9921-FA109855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BCA"/>
    <w:pPr>
      <w:tabs>
        <w:tab w:val="center" w:pos="4680"/>
        <w:tab w:val="right" w:pos="9360"/>
      </w:tabs>
    </w:pPr>
  </w:style>
  <w:style w:type="character" w:customStyle="1" w:styleId="HeaderChar">
    <w:name w:val="Header Char"/>
    <w:basedOn w:val="DefaultParagraphFont"/>
    <w:link w:val="Header"/>
    <w:uiPriority w:val="99"/>
    <w:rsid w:val="00294BCA"/>
  </w:style>
  <w:style w:type="paragraph" w:styleId="Footer">
    <w:name w:val="footer"/>
    <w:basedOn w:val="Normal"/>
    <w:link w:val="FooterChar"/>
    <w:uiPriority w:val="99"/>
    <w:unhideWhenUsed/>
    <w:rsid w:val="00294BCA"/>
    <w:pPr>
      <w:tabs>
        <w:tab w:val="center" w:pos="4680"/>
        <w:tab w:val="right" w:pos="9360"/>
      </w:tabs>
    </w:pPr>
  </w:style>
  <w:style w:type="character" w:customStyle="1" w:styleId="FooterChar">
    <w:name w:val="Footer Char"/>
    <w:basedOn w:val="DefaultParagraphFont"/>
    <w:link w:val="Footer"/>
    <w:uiPriority w:val="99"/>
    <w:rsid w:val="00294BCA"/>
  </w:style>
  <w:style w:type="paragraph" w:styleId="BalloonText">
    <w:name w:val="Balloon Text"/>
    <w:basedOn w:val="Normal"/>
    <w:link w:val="BalloonTextChar"/>
    <w:uiPriority w:val="99"/>
    <w:semiHidden/>
    <w:unhideWhenUsed/>
    <w:rsid w:val="00294BCA"/>
    <w:rPr>
      <w:rFonts w:ascii="Tahoma" w:hAnsi="Tahoma" w:cs="Tahoma"/>
      <w:sz w:val="16"/>
      <w:szCs w:val="16"/>
    </w:rPr>
  </w:style>
  <w:style w:type="character" w:customStyle="1" w:styleId="BalloonTextChar">
    <w:name w:val="Balloon Text Char"/>
    <w:basedOn w:val="DefaultParagraphFont"/>
    <w:link w:val="BalloonText"/>
    <w:uiPriority w:val="99"/>
    <w:semiHidden/>
    <w:rsid w:val="00294BCA"/>
    <w:rPr>
      <w:rFonts w:ascii="Tahoma" w:hAnsi="Tahoma" w:cs="Tahoma"/>
      <w:sz w:val="16"/>
      <w:szCs w:val="16"/>
    </w:rPr>
  </w:style>
  <w:style w:type="character" w:styleId="Hyperlink">
    <w:name w:val="Hyperlink"/>
    <w:basedOn w:val="DefaultParagraphFont"/>
    <w:uiPriority w:val="99"/>
    <w:unhideWhenUsed/>
    <w:rsid w:val="00982942"/>
    <w:rPr>
      <w:color w:val="0000FF" w:themeColor="hyperlink"/>
      <w:u w:val="single"/>
    </w:rPr>
  </w:style>
  <w:style w:type="paragraph" w:customStyle="1" w:styleId="Default">
    <w:name w:val="Default"/>
    <w:rsid w:val="0069167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87D40"/>
    <w:rPr>
      <w:color w:val="800080" w:themeColor="followedHyperlink"/>
      <w:u w:val="single"/>
    </w:rPr>
  </w:style>
  <w:style w:type="character" w:styleId="UnresolvedMention">
    <w:name w:val="Unresolved Mention"/>
    <w:basedOn w:val="DefaultParagraphFont"/>
    <w:uiPriority w:val="99"/>
    <w:semiHidden/>
    <w:unhideWhenUsed/>
    <w:rsid w:val="00343EE1"/>
    <w:rPr>
      <w:color w:val="605E5C"/>
      <w:shd w:val="clear" w:color="auto" w:fill="E1DFDD"/>
    </w:rPr>
  </w:style>
  <w:style w:type="paragraph" w:styleId="Revision">
    <w:name w:val="Revision"/>
    <w:hidden/>
    <w:uiPriority w:val="99"/>
    <w:semiHidden/>
    <w:rsid w:val="00D61EA4"/>
    <w:pPr>
      <w:spacing w:after="0" w:line="240" w:lineRule="auto"/>
    </w:pPr>
  </w:style>
  <w:style w:type="character" w:styleId="CommentReference">
    <w:name w:val="annotation reference"/>
    <w:basedOn w:val="DefaultParagraphFont"/>
    <w:uiPriority w:val="99"/>
    <w:semiHidden/>
    <w:unhideWhenUsed/>
    <w:rsid w:val="00D75145"/>
    <w:rPr>
      <w:sz w:val="16"/>
      <w:szCs w:val="16"/>
    </w:rPr>
  </w:style>
  <w:style w:type="paragraph" w:styleId="CommentText">
    <w:name w:val="annotation text"/>
    <w:basedOn w:val="Normal"/>
    <w:link w:val="CommentTextChar"/>
    <w:uiPriority w:val="99"/>
    <w:semiHidden/>
    <w:unhideWhenUsed/>
    <w:rsid w:val="00D75145"/>
    <w:rPr>
      <w:sz w:val="20"/>
      <w:szCs w:val="20"/>
    </w:rPr>
  </w:style>
  <w:style w:type="character" w:customStyle="1" w:styleId="CommentTextChar">
    <w:name w:val="Comment Text Char"/>
    <w:basedOn w:val="DefaultParagraphFont"/>
    <w:link w:val="CommentText"/>
    <w:uiPriority w:val="99"/>
    <w:semiHidden/>
    <w:rsid w:val="00D75145"/>
    <w:rPr>
      <w:sz w:val="20"/>
      <w:szCs w:val="20"/>
    </w:rPr>
  </w:style>
  <w:style w:type="paragraph" w:styleId="CommentSubject">
    <w:name w:val="annotation subject"/>
    <w:basedOn w:val="CommentText"/>
    <w:next w:val="CommentText"/>
    <w:link w:val="CommentSubjectChar"/>
    <w:uiPriority w:val="99"/>
    <w:semiHidden/>
    <w:unhideWhenUsed/>
    <w:rsid w:val="00D75145"/>
    <w:rPr>
      <w:b/>
      <w:bCs/>
    </w:rPr>
  </w:style>
  <w:style w:type="character" w:customStyle="1" w:styleId="CommentSubjectChar">
    <w:name w:val="Comment Subject Char"/>
    <w:basedOn w:val="CommentTextChar"/>
    <w:link w:val="CommentSubject"/>
    <w:uiPriority w:val="99"/>
    <w:semiHidden/>
    <w:rsid w:val="00D75145"/>
    <w:rPr>
      <w:b/>
      <w:bCs/>
      <w:sz w:val="20"/>
      <w:szCs w:val="20"/>
    </w:rPr>
  </w:style>
  <w:style w:type="paragraph" w:styleId="ListParagraph">
    <w:name w:val="List Paragraph"/>
    <w:basedOn w:val="Normal"/>
    <w:uiPriority w:val="34"/>
    <w:qFormat/>
    <w:rsid w:val="0037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CUmortgage.com" TargetMode="External"/><Relationship Id="rId5" Type="http://schemas.openxmlformats.org/officeDocument/2006/relationships/footnotes" Target="footnotes.xml"/><Relationship Id="rId10" Type="http://schemas.openxmlformats.org/officeDocument/2006/relationships/hyperlink" Target="mailto:RSadowski@myCUmortgage.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_sadowski\Desktop\Updated%20Branding%20Documents\Templates\myCUmortgage%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myCUmortgage News Release Template</Template>
  <TotalTime>20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Wright-Patt Credit Union</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Sadowski, APR</dc:creator>
  <cp:lastModifiedBy>Bob Sadowski</cp:lastModifiedBy>
  <cp:revision>6</cp:revision>
  <cp:lastPrinted>2019-07-29T16:42:00Z</cp:lastPrinted>
  <dcterms:created xsi:type="dcterms:W3CDTF">2023-07-27T14:25:00Z</dcterms:created>
  <dcterms:modified xsi:type="dcterms:W3CDTF">2023-07-31T15:48:00Z</dcterms:modified>
</cp:coreProperties>
</file>