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B126D" w:rsidP="000A4F37" w:rsidRDefault="00EB126D" w14:paraId="348FDB56" w14:textId="77777777">
      <w:pPr>
        <w:pStyle w:val="Header"/>
        <w:tabs>
          <w:tab w:val="clear" w:pos="9360"/>
          <w:tab w:val="left" w:pos="8910"/>
        </w:tabs>
        <w:ind w:left="900" w:right="990"/>
        <w:jc w:val="right"/>
        <w:rPr>
          <w:rFonts w:ascii="Arial" w:hAnsi="Arial" w:cs="Arial"/>
          <w:b/>
          <w:sz w:val="22"/>
          <w:szCs w:val="22"/>
        </w:rPr>
      </w:pPr>
      <w:bookmarkStart w:name="_Hlk143093709" w:id="0"/>
      <w:r w:rsidRPr="2AB3F60B" w:rsidR="00EB126D">
        <w:rPr>
          <w:rFonts w:ascii="Arial" w:hAnsi="Arial" w:cs="Arial"/>
          <w:b w:val="1"/>
          <w:bCs w:val="1"/>
          <w:sz w:val="22"/>
          <w:szCs w:val="22"/>
        </w:rPr>
        <w:t>CONTACT</w:t>
      </w:r>
    </w:p>
    <w:p w:rsidR="20AF7C4D" w:rsidP="2AB3F60B" w:rsidRDefault="20AF7C4D" w14:paraId="2E87B0C5" w14:textId="3D7AB923">
      <w:pPr>
        <w:pStyle w:val="Header"/>
        <w:tabs>
          <w:tab w:val="clear" w:leader="none" w:pos="9360"/>
          <w:tab w:val="left" w:leader="none" w:pos="8910"/>
        </w:tabs>
        <w:bidi w:val="0"/>
        <w:spacing w:before="0" w:beforeAutospacing="off" w:after="0" w:afterAutospacing="off" w:line="259" w:lineRule="auto"/>
        <w:ind w:left="900" w:right="990"/>
        <w:jc w:val="right"/>
      </w:pPr>
      <w:r w:rsidRPr="2AB3F60B" w:rsidR="20AF7C4D">
        <w:rPr>
          <w:rFonts w:ascii="Arial" w:hAnsi="Arial" w:cs="Arial"/>
          <w:b w:val="1"/>
          <w:bCs w:val="1"/>
          <w:sz w:val="22"/>
          <w:szCs w:val="22"/>
        </w:rPr>
        <w:t>Griffin Edwards</w:t>
      </w:r>
    </w:p>
    <w:p w:rsidR="20AF7C4D" w:rsidP="2AB3F60B" w:rsidRDefault="20AF7C4D" w14:paraId="5CFDCB28" w14:textId="3DDF2797">
      <w:pPr>
        <w:pStyle w:val="Header"/>
        <w:tabs>
          <w:tab w:val="clear" w:leader="none" w:pos="9360"/>
          <w:tab w:val="left" w:leader="none" w:pos="8910"/>
        </w:tabs>
        <w:bidi w:val="0"/>
        <w:spacing w:before="0" w:beforeAutospacing="off" w:after="0" w:afterAutospacing="off" w:line="259" w:lineRule="auto"/>
        <w:ind w:left="900" w:right="990"/>
        <w:jc w:val="right"/>
        <w:rPr>
          <w:rFonts w:ascii="Arial" w:hAnsi="Arial" w:cs="Arial"/>
          <w:b w:val="1"/>
          <w:bCs w:val="1"/>
          <w:sz w:val="22"/>
          <w:szCs w:val="22"/>
        </w:rPr>
      </w:pPr>
      <w:r w:rsidRPr="2AB3F60B" w:rsidR="20AF7C4D">
        <w:rPr>
          <w:rFonts w:ascii="Arial" w:hAnsi="Arial" w:cs="Arial"/>
          <w:b w:val="1"/>
          <w:bCs w:val="1"/>
          <w:sz w:val="22"/>
          <w:szCs w:val="22"/>
        </w:rPr>
        <w:t>Community Engagement</w:t>
      </w:r>
    </w:p>
    <w:p w:rsidR="20AF7C4D" w:rsidP="2AB3F60B" w:rsidRDefault="20AF7C4D" w14:paraId="335219C4" w14:textId="73357414">
      <w:pPr>
        <w:pStyle w:val="Header"/>
        <w:tabs>
          <w:tab w:val="clear" w:leader="none" w:pos="9360"/>
          <w:tab w:val="left" w:leader="none" w:pos="8910"/>
        </w:tabs>
        <w:bidi w:val="0"/>
        <w:spacing w:before="0" w:beforeAutospacing="off" w:after="0" w:afterAutospacing="off" w:line="259" w:lineRule="auto"/>
        <w:ind w:left="900" w:right="990"/>
        <w:jc w:val="right"/>
        <w:rPr>
          <w:rFonts w:ascii="Arial" w:hAnsi="Arial" w:cs="Arial"/>
          <w:b w:val="1"/>
          <w:bCs w:val="1"/>
          <w:sz w:val="22"/>
          <w:szCs w:val="22"/>
        </w:rPr>
      </w:pPr>
      <w:r w:rsidRPr="2AB3F60B" w:rsidR="20AF7C4D">
        <w:rPr>
          <w:rFonts w:ascii="Arial" w:hAnsi="Arial" w:cs="Arial"/>
          <w:b w:val="1"/>
          <w:bCs w:val="1"/>
          <w:sz w:val="22"/>
          <w:szCs w:val="22"/>
        </w:rPr>
        <w:t>Communications Specialist</w:t>
      </w:r>
    </w:p>
    <w:p w:rsidR="20AF7C4D" w:rsidP="2AB3F60B" w:rsidRDefault="20AF7C4D" w14:paraId="670214F2" w14:textId="05098896">
      <w:pPr>
        <w:pStyle w:val="Header"/>
        <w:tabs>
          <w:tab w:val="clear" w:leader="none" w:pos="9360"/>
          <w:tab w:val="left" w:leader="none" w:pos="8910"/>
        </w:tabs>
        <w:bidi w:val="0"/>
        <w:spacing w:before="0" w:beforeAutospacing="off" w:after="0" w:afterAutospacing="off" w:line="259" w:lineRule="auto"/>
        <w:ind w:left="900" w:right="990"/>
        <w:jc w:val="right"/>
        <w:rPr>
          <w:rFonts w:ascii="Arial" w:hAnsi="Arial" w:cs="Arial"/>
          <w:b w:val="1"/>
          <w:bCs w:val="1"/>
          <w:sz w:val="22"/>
          <w:szCs w:val="22"/>
        </w:rPr>
      </w:pPr>
      <w:r w:rsidRPr="2AB3F60B" w:rsidR="20AF7C4D">
        <w:rPr>
          <w:rFonts w:ascii="Arial" w:hAnsi="Arial" w:cs="Arial"/>
          <w:b w:val="1"/>
          <w:bCs w:val="1"/>
          <w:sz w:val="22"/>
          <w:szCs w:val="22"/>
        </w:rPr>
        <w:t>541,334,8614</w:t>
      </w:r>
    </w:p>
    <w:p w:rsidR="20AF7C4D" w:rsidP="2AB3F60B" w:rsidRDefault="20AF7C4D" w14:paraId="6A50715F" w14:textId="5A056250">
      <w:pPr>
        <w:pStyle w:val="Header"/>
        <w:tabs>
          <w:tab w:val="clear" w:leader="none" w:pos="9360"/>
          <w:tab w:val="left" w:leader="none" w:pos="8910"/>
        </w:tabs>
        <w:bidi w:val="0"/>
        <w:spacing w:before="0" w:beforeAutospacing="off" w:after="0" w:afterAutospacing="off" w:line="259" w:lineRule="auto"/>
        <w:ind w:left="900" w:right="990"/>
        <w:jc w:val="right"/>
        <w:rPr>
          <w:rFonts w:ascii="Arial" w:hAnsi="Arial" w:cs="Arial"/>
          <w:b w:val="1"/>
          <w:bCs w:val="1"/>
          <w:sz w:val="22"/>
          <w:szCs w:val="22"/>
        </w:rPr>
      </w:pPr>
      <w:hyperlink r:id="R3413c8fb1644448d">
        <w:r w:rsidRPr="2AB3F60B" w:rsidR="20AF7C4D">
          <w:rPr>
            <w:rStyle w:val="Hyperlink"/>
            <w:rFonts w:ascii="Arial" w:hAnsi="Arial" w:cs="Arial"/>
            <w:b w:val="1"/>
            <w:bCs w:val="1"/>
            <w:sz w:val="22"/>
            <w:szCs w:val="22"/>
          </w:rPr>
          <w:t>GEdwards@My</w:t>
        </w:r>
        <w:r w:rsidRPr="2AB3F60B" w:rsidR="20AF7C4D">
          <w:rPr>
            <w:rStyle w:val="Hyperlink"/>
            <w:rFonts w:ascii="Arial" w:hAnsi="Arial" w:cs="Arial"/>
            <w:b w:val="1"/>
            <w:bCs w:val="1"/>
            <w:sz w:val="22"/>
            <w:szCs w:val="22"/>
          </w:rPr>
          <w:t>OCCU.org</w:t>
        </w:r>
      </w:hyperlink>
    </w:p>
    <w:p w:rsidR="2AB3F60B" w:rsidP="2AB3F60B" w:rsidRDefault="2AB3F60B" w14:paraId="15E6844F" w14:textId="175055C0">
      <w:pPr>
        <w:pStyle w:val="Header"/>
        <w:tabs>
          <w:tab w:val="clear" w:leader="none" w:pos="9360"/>
          <w:tab w:val="left" w:leader="none" w:pos="8910"/>
        </w:tabs>
        <w:bidi w:val="0"/>
        <w:spacing w:before="0" w:beforeAutospacing="off" w:after="0" w:afterAutospacing="off" w:line="259" w:lineRule="auto"/>
        <w:ind w:left="900" w:right="990"/>
        <w:jc w:val="right"/>
        <w:rPr>
          <w:rFonts w:ascii="Arial" w:hAnsi="Arial" w:cs="Arial"/>
          <w:b w:val="1"/>
          <w:bCs w:val="1"/>
          <w:sz w:val="22"/>
          <w:szCs w:val="22"/>
        </w:rPr>
      </w:pPr>
    </w:p>
    <w:p w:rsidRPr="00E07D47" w:rsidR="004665F3" w:rsidP="000A4F37" w:rsidRDefault="004665F3" w14:paraId="2C5C841B" w14:textId="77777777">
      <w:pPr>
        <w:tabs>
          <w:tab w:val="left" w:pos="8910"/>
        </w:tabs>
        <w:ind w:left="900" w:right="990"/>
        <w:rPr>
          <w:rFonts w:ascii="Arial" w:hAnsi="Arial" w:cs="Arial"/>
          <w:b/>
          <w:sz w:val="22"/>
          <w:szCs w:val="22"/>
        </w:rPr>
      </w:pPr>
    </w:p>
    <w:p w:rsidRPr="00E07D47" w:rsidR="00E8697B" w:rsidP="2AB3F60B" w:rsidRDefault="00B366A5" w14:paraId="36F73EB1" w14:textId="2D01AC29">
      <w:pPr>
        <w:tabs>
          <w:tab w:val="left" w:pos="8910"/>
        </w:tabs>
        <w:ind w:left="900" w:right="990"/>
        <w:rPr>
          <w:rFonts w:ascii="Arial" w:hAnsi="Arial" w:cs="Arial"/>
          <w:b w:val="1"/>
          <w:bCs w:val="1"/>
          <w:sz w:val="22"/>
          <w:szCs w:val="22"/>
        </w:rPr>
      </w:pPr>
      <w:r w:rsidRPr="2AB3F60B" w:rsidR="00B366A5">
        <w:rPr>
          <w:rFonts w:ascii="Arial" w:hAnsi="Arial" w:cs="Arial"/>
          <w:b w:val="1"/>
          <w:bCs w:val="1"/>
          <w:sz w:val="22"/>
          <w:szCs w:val="22"/>
        </w:rPr>
        <w:t>Date</w:t>
      </w:r>
      <w:r w:rsidRPr="2AB3F60B" w:rsidR="004F6EDF">
        <w:rPr>
          <w:rFonts w:ascii="Arial" w:hAnsi="Arial" w:cs="Arial"/>
          <w:b w:val="1"/>
          <w:bCs w:val="1"/>
          <w:sz w:val="22"/>
          <w:szCs w:val="22"/>
        </w:rPr>
        <w:t xml:space="preserve">: </w:t>
      </w:r>
      <w:r w:rsidRPr="2AB3F60B" w:rsidR="563EE5C2">
        <w:rPr>
          <w:rFonts w:ascii="Arial" w:hAnsi="Arial" w:cs="Arial"/>
          <w:b w:val="1"/>
          <w:bCs w:val="1"/>
          <w:sz w:val="22"/>
          <w:szCs w:val="22"/>
        </w:rPr>
        <w:t>8.17.23</w:t>
      </w:r>
    </w:p>
    <w:p w:rsidRPr="00E07D47" w:rsidR="00E8697B" w:rsidP="000A4F37" w:rsidRDefault="00E8697B" w14:paraId="462CD2E2" w14:textId="2255334D">
      <w:pPr>
        <w:tabs>
          <w:tab w:val="left" w:pos="8910"/>
        </w:tabs>
        <w:ind w:left="900" w:right="990"/>
        <w:rPr>
          <w:rFonts w:ascii="Arial" w:hAnsi="Arial" w:cs="Arial"/>
          <w:b/>
          <w:sz w:val="22"/>
          <w:szCs w:val="22"/>
        </w:rPr>
      </w:pPr>
      <w:r w:rsidRPr="00E07D47">
        <w:rPr>
          <w:rFonts w:ascii="Arial" w:hAnsi="Arial" w:cs="Arial"/>
          <w:b/>
          <w:sz w:val="22"/>
          <w:szCs w:val="22"/>
        </w:rPr>
        <w:t xml:space="preserve">For </w:t>
      </w:r>
      <w:r w:rsidR="0052265C">
        <w:rPr>
          <w:rFonts w:ascii="Arial" w:hAnsi="Arial" w:cs="Arial"/>
          <w:b/>
          <w:sz w:val="22"/>
          <w:szCs w:val="22"/>
        </w:rPr>
        <w:t>i</w:t>
      </w:r>
      <w:r w:rsidRPr="00E07D47" w:rsidR="0052265C">
        <w:rPr>
          <w:rFonts w:ascii="Arial" w:hAnsi="Arial" w:cs="Arial"/>
          <w:b/>
          <w:sz w:val="22"/>
          <w:szCs w:val="22"/>
        </w:rPr>
        <w:t xml:space="preserve">mmediate </w:t>
      </w:r>
      <w:r w:rsidR="0052265C">
        <w:rPr>
          <w:rFonts w:ascii="Arial" w:hAnsi="Arial" w:cs="Arial"/>
          <w:b/>
          <w:sz w:val="22"/>
          <w:szCs w:val="22"/>
        </w:rPr>
        <w:t>r</w:t>
      </w:r>
      <w:r w:rsidRPr="00E07D47" w:rsidR="0052265C">
        <w:rPr>
          <w:rFonts w:ascii="Arial" w:hAnsi="Arial" w:cs="Arial"/>
          <w:b/>
          <w:sz w:val="22"/>
          <w:szCs w:val="22"/>
        </w:rPr>
        <w:t>elease</w:t>
      </w:r>
    </w:p>
    <w:p w:rsidRPr="00E07D47" w:rsidR="00E7307E" w:rsidP="000A4F37" w:rsidRDefault="00E7307E" w14:paraId="543D8604" w14:textId="77777777">
      <w:pPr>
        <w:tabs>
          <w:tab w:val="left" w:pos="8910"/>
        </w:tabs>
        <w:ind w:left="900" w:right="990"/>
        <w:rPr>
          <w:rFonts w:ascii="Arial" w:hAnsi="Arial" w:cs="Arial"/>
          <w:sz w:val="22"/>
          <w:szCs w:val="22"/>
        </w:rPr>
      </w:pPr>
    </w:p>
    <w:p w:rsidRPr="00E07D47" w:rsidR="00965A72" w:rsidP="000A4F37" w:rsidRDefault="00965A72" w14:paraId="4D374F90" w14:textId="77777777">
      <w:pPr>
        <w:tabs>
          <w:tab w:val="left" w:pos="8910"/>
        </w:tabs>
        <w:ind w:left="900" w:right="990"/>
        <w:jc w:val="center"/>
        <w:rPr>
          <w:rFonts w:ascii="Arial" w:hAnsi="Arial" w:cs="Arial"/>
          <w:b/>
          <w:sz w:val="22"/>
          <w:szCs w:val="22"/>
        </w:rPr>
      </w:pPr>
    </w:p>
    <w:p w:rsidRPr="00E07D47" w:rsidR="00965A72" w:rsidP="000A4F37" w:rsidRDefault="00CB5A71" w14:paraId="04E9E15F" w14:textId="6DECED78">
      <w:pPr>
        <w:pStyle w:val="Heading4"/>
        <w:shd w:val="clear" w:color="auto" w:fill="FFFFFF"/>
        <w:tabs>
          <w:tab w:val="left" w:pos="1440"/>
          <w:tab w:val="left" w:pos="8910"/>
        </w:tabs>
        <w:spacing w:before="150" w:after="75" w:line="270" w:lineRule="atLeast"/>
        <w:ind w:left="900"/>
        <w:jc w:val="center"/>
        <w:rPr>
          <w:rFonts w:ascii="Arial" w:hAnsi="Arial" w:eastAsia="Times New Roman" w:cs="Arial"/>
          <w:b/>
          <w:bCs/>
          <w:i w:val="0"/>
          <w:color w:val="auto"/>
          <w:sz w:val="22"/>
          <w:szCs w:val="22"/>
          <w:bdr w:val="none" w:color="auto" w:sz="0" w:space="0"/>
        </w:rPr>
      </w:pPr>
      <w:r>
        <w:rPr>
          <w:rFonts w:ascii="Arial" w:hAnsi="Arial" w:cs="Arial"/>
          <w:b/>
          <w:bCs/>
          <w:i w:val="0"/>
          <w:color w:val="auto"/>
          <w:sz w:val="22"/>
          <w:szCs w:val="22"/>
        </w:rPr>
        <w:t>Team OCCU Hikes for Hope</w:t>
      </w:r>
    </w:p>
    <w:p w:rsidRPr="00EB126D" w:rsidR="00EB126D" w:rsidP="00574361" w:rsidRDefault="00EB126D" w14:paraId="08A9B46A" w14:textId="77777777">
      <w:pPr>
        <w:tabs>
          <w:tab w:val="left" w:pos="8910"/>
        </w:tabs>
        <w:spacing w:line="360" w:lineRule="auto"/>
        <w:ind w:right="630"/>
        <w:rPr>
          <w:rFonts w:ascii="Arial" w:hAnsi="Arial" w:cs="Arial"/>
          <w:bCs/>
          <w:sz w:val="22"/>
          <w:szCs w:val="22"/>
        </w:rPr>
      </w:pPr>
    </w:p>
    <w:p w:rsidR="008C2727" w:rsidP="000A4F37" w:rsidRDefault="008C2727" w14:paraId="4D3547D5" w14:textId="08CFF70B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Eugene, Oregon –</w:t>
      </w:r>
      <w:r w:rsidR="00CB5A71">
        <w:rPr>
          <w:rFonts w:ascii="Arial" w:hAnsi="Arial" w:cs="Arial"/>
          <w:b/>
          <w:sz w:val="22"/>
          <w:szCs w:val="22"/>
        </w:rPr>
        <w:t xml:space="preserve"> </w:t>
      </w:r>
      <w:r w:rsidRPr="00CB5A71" w:rsidR="00CB5A71">
        <w:rPr>
          <w:rFonts w:ascii="Arial" w:hAnsi="Arial" w:cs="Arial"/>
          <w:bCs/>
          <w:sz w:val="22"/>
          <w:szCs w:val="22"/>
        </w:rPr>
        <w:t xml:space="preserve">OCCU </w:t>
      </w:r>
      <w:r w:rsidR="001346EE">
        <w:rPr>
          <w:rFonts w:ascii="Arial" w:hAnsi="Arial" w:cs="Arial"/>
          <w:bCs/>
          <w:sz w:val="22"/>
          <w:szCs w:val="22"/>
        </w:rPr>
        <w:t xml:space="preserve">team members joined </w:t>
      </w:r>
      <w:r w:rsidRPr="00CB5A71" w:rsidR="00CB5A71">
        <w:rPr>
          <w:rFonts w:ascii="Arial" w:hAnsi="Arial" w:cs="Arial"/>
          <w:bCs/>
          <w:sz w:val="22"/>
          <w:szCs w:val="22"/>
        </w:rPr>
        <w:t xml:space="preserve">Looking Glass Community Services for </w:t>
      </w:r>
      <w:r w:rsidR="0054071D">
        <w:rPr>
          <w:rFonts w:ascii="Arial" w:hAnsi="Arial" w:cs="Arial"/>
          <w:bCs/>
          <w:sz w:val="22"/>
          <w:szCs w:val="22"/>
        </w:rPr>
        <w:t>its</w:t>
      </w:r>
      <w:r w:rsidRPr="00CB5A71" w:rsidR="0054071D">
        <w:rPr>
          <w:rFonts w:ascii="Arial" w:hAnsi="Arial" w:cs="Arial"/>
          <w:bCs/>
          <w:sz w:val="22"/>
          <w:szCs w:val="22"/>
        </w:rPr>
        <w:t xml:space="preserve"> </w:t>
      </w:r>
      <w:r w:rsidR="00CB5A71">
        <w:rPr>
          <w:rFonts w:ascii="Arial" w:hAnsi="Arial" w:cs="Arial"/>
          <w:bCs/>
          <w:sz w:val="22"/>
          <w:szCs w:val="22"/>
        </w:rPr>
        <w:t>sixth annual Hike for Hope on August 5.</w:t>
      </w:r>
    </w:p>
    <w:p w:rsidR="00CB5A71" w:rsidP="000A4F37" w:rsidRDefault="00CB5A71" w14:paraId="340A79B0" w14:textId="27F5CAE9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b/>
          <w:sz w:val="22"/>
          <w:szCs w:val="22"/>
        </w:rPr>
      </w:pPr>
    </w:p>
    <w:p w:rsidR="00CB5A71" w:rsidP="0411893A" w:rsidRDefault="00CB5A71" w14:paraId="194892ED" w14:textId="320321A1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r w:rsidRPr="0411893A">
        <w:rPr>
          <w:rFonts w:ascii="Arial" w:hAnsi="Arial" w:cs="Arial"/>
          <w:sz w:val="22"/>
          <w:szCs w:val="22"/>
        </w:rPr>
        <w:t>OCCU participated in the event for the fifth year as a sponsoring organization. As part of the sponsorship, OCCU team members and their families were invited to join in a hike up Mount Pisgah</w:t>
      </w:r>
      <w:r w:rsidRPr="0411893A" w:rsidR="006774E6">
        <w:rPr>
          <w:rFonts w:ascii="Arial" w:hAnsi="Arial" w:cs="Arial"/>
          <w:sz w:val="22"/>
          <w:szCs w:val="22"/>
        </w:rPr>
        <w:t>, outside Eugene.</w:t>
      </w:r>
    </w:p>
    <w:p w:rsidR="00E96037" w:rsidP="000A4F37" w:rsidRDefault="00E96037" w14:paraId="78D73B54" w14:textId="77777777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bCs/>
          <w:sz w:val="22"/>
          <w:szCs w:val="22"/>
        </w:rPr>
      </w:pPr>
    </w:p>
    <w:p w:rsidR="0054071D" w:rsidP="0411893A" w:rsidRDefault="00E96037" w14:paraId="109E35FA" w14:textId="77777777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r w:rsidRPr="0411893A">
        <w:rPr>
          <w:rFonts w:ascii="Arial" w:hAnsi="Arial" w:cs="Arial"/>
          <w:sz w:val="22"/>
          <w:szCs w:val="22"/>
        </w:rPr>
        <w:t>Prior to the hike, Looking Glass held a series of raffles for items donated by other supporting organizations. Participants also heard from a Looking Glass counselor about her experiences working with at-risk youth.</w:t>
      </w:r>
    </w:p>
    <w:p w:rsidR="0054071D" w:rsidP="0411893A" w:rsidRDefault="0054071D" w14:paraId="5399C1B2" w14:textId="77777777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:rsidR="00E96037" w:rsidP="0411893A" w:rsidRDefault="00E96037" w14:paraId="0C2D36A1" w14:textId="2D45185F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bookmarkStart w:name="_Hlk143093079" w:id="1"/>
      <w:r w:rsidRPr="0411893A">
        <w:rPr>
          <w:rFonts w:ascii="Arial" w:hAnsi="Arial" w:cs="Arial"/>
          <w:sz w:val="22"/>
          <w:szCs w:val="22"/>
        </w:rPr>
        <w:t xml:space="preserve">Despite </w:t>
      </w:r>
      <w:bookmarkStart w:name="_Int_Nxovl40c" w:id="2"/>
      <w:r w:rsidRPr="0411893A">
        <w:rPr>
          <w:rFonts w:ascii="Arial" w:hAnsi="Arial" w:cs="Arial"/>
          <w:sz w:val="22"/>
          <w:szCs w:val="22"/>
        </w:rPr>
        <w:t>heat</w:t>
      </w:r>
      <w:bookmarkEnd w:id="2"/>
      <w:r w:rsidRPr="0411893A">
        <w:rPr>
          <w:rFonts w:ascii="Arial" w:hAnsi="Arial" w:cs="Arial"/>
          <w:sz w:val="22"/>
          <w:szCs w:val="22"/>
        </w:rPr>
        <w:t xml:space="preserve"> and poor air quality, many members of Team OCCU made it to the top.</w:t>
      </w:r>
    </w:p>
    <w:bookmarkEnd w:id="1"/>
    <w:p w:rsidR="00CB5A71" w:rsidP="006774E6" w:rsidRDefault="00CB5A71" w14:paraId="3103BA13" w14:textId="77777777">
      <w:pPr>
        <w:tabs>
          <w:tab w:val="left" w:pos="1440"/>
          <w:tab w:val="left" w:pos="8910"/>
        </w:tabs>
        <w:spacing w:line="360" w:lineRule="auto"/>
        <w:ind w:right="630"/>
        <w:rPr>
          <w:rFonts w:ascii="Arial" w:hAnsi="Arial" w:cs="Arial"/>
          <w:bCs/>
          <w:sz w:val="22"/>
          <w:szCs w:val="22"/>
        </w:rPr>
      </w:pPr>
    </w:p>
    <w:p w:rsidR="00CB5A71" w:rsidP="0411893A" w:rsidRDefault="00CB5A71" w14:paraId="199B33B9" w14:textId="67C07481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r w:rsidRPr="0411893A">
        <w:rPr>
          <w:rFonts w:ascii="Arial" w:hAnsi="Arial" w:cs="Arial"/>
          <w:sz w:val="22"/>
          <w:szCs w:val="22"/>
        </w:rPr>
        <w:t>In total, this year’s Hike for Hope raised $6</w:t>
      </w:r>
      <w:r w:rsidR="0054071D">
        <w:rPr>
          <w:rFonts w:ascii="Arial" w:hAnsi="Arial" w:cs="Arial"/>
          <w:sz w:val="22"/>
          <w:szCs w:val="22"/>
        </w:rPr>
        <w:t>,</w:t>
      </w:r>
      <w:r w:rsidRPr="0411893A">
        <w:rPr>
          <w:rFonts w:ascii="Arial" w:hAnsi="Arial" w:cs="Arial"/>
          <w:sz w:val="22"/>
          <w:szCs w:val="22"/>
        </w:rPr>
        <w:t>200</w:t>
      </w:r>
      <w:r w:rsidRPr="0411893A" w:rsidR="006774E6">
        <w:rPr>
          <w:rFonts w:ascii="Arial" w:hAnsi="Arial" w:cs="Arial"/>
          <w:sz w:val="22"/>
          <w:szCs w:val="22"/>
        </w:rPr>
        <w:t>. Funds will go toward Looking Glass’s work providing counseling, housing and workforce training to at-risk youth</w:t>
      </w:r>
      <w:r w:rsidRPr="0411893A" w:rsidR="7D262145">
        <w:rPr>
          <w:rFonts w:ascii="Arial" w:hAnsi="Arial" w:cs="Arial"/>
          <w:sz w:val="22"/>
          <w:szCs w:val="22"/>
        </w:rPr>
        <w:t xml:space="preserve"> and families</w:t>
      </w:r>
      <w:r w:rsidRPr="0411893A" w:rsidR="006774E6">
        <w:rPr>
          <w:rFonts w:ascii="Arial" w:hAnsi="Arial" w:cs="Arial"/>
          <w:sz w:val="22"/>
          <w:szCs w:val="22"/>
        </w:rPr>
        <w:t>.</w:t>
      </w:r>
    </w:p>
    <w:p w:rsidR="006774E6" w:rsidP="000A4F37" w:rsidRDefault="006774E6" w14:paraId="719903A5" w14:textId="77777777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bCs/>
          <w:sz w:val="22"/>
          <w:szCs w:val="22"/>
        </w:rPr>
      </w:pPr>
    </w:p>
    <w:p w:rsidR="006774E6" w:rsidP="0411893A" w:rsidRDefault="56E43AA7" w14:paraId="73958E9A" w14:textId="5D4273AB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r w:rsidRPr="0411893A">
        <w:rPr>
          <w:rFonts w:ascii="Arial" w:hAnsi="Arial" w:cs="Arial"/>
          <w:sz w:val="22"/>
          <w:szCs w:val="22"/>
        </w:rPr>
        <w:t>T</w:t>
      </w:r>
      <w:r w:rsidRPr="0411893A" w:rsidR="00035D33">
        <w:rPr>
          <w:rFonts w:ascii="Arial" w:hAnsi="Arial" w:cs="Arial"/>
          <w:sz w:val="22"/>
          <w:szCs w:val="22"/>
        </w:rPr>
        <w:t>he Hike for Hope embodies OCCU</w:t>
      </w:r>
      <w:r w:rsidRPr="0411893A" w:rsidR="00C953D9">
        <w:rPr>
          <w:rFonts w:ascii="Arial" w:hAnsi="Arial" w:cs="Arial"/>
          <w:sz w:val="22"/>
          <w:szCs w:val="22"/>
        </w:rPr>
        <w:t>’s</w:t>
      </w:r>
      <w:r w:rsidRPr="0411893A" w:rsidR="00035D33">
        <w:rPr>
          <w:rFonts w:ascii="Arial" w:hAnsi="Arial" w:cs="Arial"/>
          <w:sz w:val="22"/>
          <w:szCs w:val="22"/>
        </w:rPr>
        <w:t xml:space="preserve"> commitment to its </w:t>
      </w:r>
      <w:r w:rsidRPr="0411893A" w:rsidR="00E96037">
        <w:rPr>
          <w:rFonts w:ascii="Arial" w:hAnsi="Arial" w:cs="Arial"/>
          <w:sz w:val="22"/>
          <w:szCs w:val="22"/>
        </w:rPr>
        <w:t>team members</w:t>
      </w:r>
      <w:r w:rsidRPr="0411893A" w:rsidR="00C953D9">
        <w:rPr>
          <w:rFonts w:ascii="Arial" w:hAnsi="Arial" w:cs="Arial"/>
          <w:sz w:val="22"/>
          <w:szCs w:val="22"/>
        </w:rPr>
        <w:t>’ health</w:t>
      </w:r>
      <w:r w:rsidRPr="0411893A" w:rsidR="396565F6">
        <w:rPr>
          <w:rFonts w:ascii="Arial" w:hAnsi="Arial" w:cs="Arial"/>
          <w:sz w:val="22"/>
          <w:szCs w:val="22"/>
        </w:rPr>
        <w:t xml:space="preserve"> through </w:t>
      </w:r>
      <w:r w:rsidRPr="0411893A" w:rsidR="4F056432">
        <w:rPr>
          <w:rFonts w:ascii="Arial" w:hAnsi="Arial" w:cs="Arial"/>
          <w:sz w:val="22"/>
          <w:szCs w:val="22"/>
        </w:rPr>
        <w:t>wellness</w:t>
      </w:r>
      <w:r w:rsidRPr="0411893A" w:rsidR="396565F6">
        <w:rPr>
          <w:rFonts w:ascii="Arial" w:hAnsi="Arial" w:cs="Arial"/>
          <w:sz w:val="22"/>
          <w:szCs w:val="22"/>
        </w:rPr>
        <w:t xml:space="preserve"> policies</w:t>
      </w:r>
      <w:r w:rsidRPr="0411893A" w:rsidR="00035D33">
        <w:rPr>
          <w:rFonts w:ascii="Arial" w:hAnsi="Arial" w:cs="Arial"/>
          <w:sz w:val="22"/>
          <w:szCs w:val="22"/>
        </w:rPr>
        <w:t xml:space="preserve">. OCCU is proud of its </w:t>
      </w:r>
      <w:r w:rsidRPr="0411893A" w:rsidR="00E96037">
        <w:rPr>
          <w:rFonts w:ascii="Arial" w:hAnsi="Arial" w:cs="Arial"/>
          <w:sz w:val="22"/>
          <w:szCs w:val="22"/>
        </w:rPr>
        <w:t>generous time</w:t>
      </w:r>
      <w:r w:rsidR="0054071D">
        <w:rPr>
          <w:rFonts w:ascii="Arial" w:hAnsi="Arial" w:cs="Arial"/>
          <w:sz w:val="22"/>
          <w:szCs w:val="22"/>
        </w:rPr>
        <w:t>-</w:t>
      </w:r>
      <w:r w:rsidRPr="0411893A" w:rsidR="00E96037">
        <w:rPr>
          <w:rFonts w:ascii="Arial" w:hAnsi="Arial" w:cs="Arial"/>
          <w:sz w:val="22"/>
          <w:szCs w:val="22"/>
        </w:rPr>
        <w:t>off allocations</w:t>
      </w:r>
      <w:r w:rsidRPr="0411893A" w:rsidR="381B7B13">
        <w:rPr>
          <w:rFonts w:ascii="Arial" w:hAnsi="Arial" w:cs="Arial"/>
          <w:sz w:val="22"/>
          <w:szCs w:val="22"/>
        </w:rPr>
        <w:t>, which encourage staff to step away from work to recharge often</w:t>
      </w:r>
      <w:r w:rsidRPr="0411893A" w:rsidR="220CDDA6">
        <w:rPr>
          <w:rFonts w:ascii="Arial" w:hAnsi="Arial" w:cs="Arial"/>
          <w:sz w:val="22"/>
          <w:szCs w:val="22"/>
        </w:rPr>
        <w:t>. In addition</w:t>
      </w:r>
      <w:r w:rsidRPr="0411893A" w:rsidR="00E96037">
        <w:rPr>
          <w:rFonts w:ascii="Arial" w:hAnsi="Arial" w:cs="Arial"/>
          <w:sz w:val="22"/>
          <w:szCs w:val="22"/>
        </w:rPr>
        <w:t xml:space="preserve">, </w:t>
      </w:r>
      <w:r w:rsidRPr="0411893A" w:rsidR="7617897E">
        <w:rPr>
          <w:rFonts w:ascii="Arial" w:hAnsi="Arial" w:cs="Arial"/>
          <w:sz w:val="22"/>
          <w:szCs w:val="22"/>
        </w:rPr>
        <w:t xml:space="preserve">staff are eligible </w:t>
      </w:r>
      <w:r w:rsidRPr="0411893A" w:rsidR="58D80FD9">
        <w:rPr>
          <w:rFonts w:ascii="Arial" w:hAnsi="Arial" w:cs="Arial"/>
          <w:sz w:val="22"/>
          <w:szCs w:val="22"/>
        </w:rPr>
        <w:t>for quarterly wellness reimbursements on items purchased for activities that promote mental and physical health, like exercise equipment and hobby supplies.</w:t>
      </w:r>
      <w:r w:rsidRPr="0411893A" w:rsidR="1701B7FA">
        <w:rPr>
          <w:rFonts w:ascii="Arial" w:hAnsi="Arial" w:cs="Arial"/>
          <w:sz w:val="22"/>
          <w:szCs w:val="22"/>
        </w:rPr>
        <w:t xml:space="preserve"> Perhaps most notably, a p</w:t>
      </w:r>
      <w:r w:rsidRPr="0411893A" w:rsidR="00E96037">
        <w:rPr>
          <w:rFonts w:ascii="Arial" w:hAnsi="Arial" w:cs="Arial"/>
          <w:sz w:val="22"/>
          <w:szCs w:val="22"/>
        </w:rPr>
        <w:t xml:space="preserve">ilot </w:t>
      </w:r>
      <w:r w:rsidRPr="0411893A" w:rsidR="00E96037">
        <w:rPr>
          <w:rFonts w:ascii="Arial" w:hAnsi="Arial" w:cs="Arial"/>
          <w:sz w:val="22"/>
          <w:szCs w:val="22"/>
        </w:rPr>
        <w:lastRenderedPageBreak/>
        <w:t>program was started in OCCU’s call center earlier this year to test the feasibility of a four-day</w:t>
      </w:r>
      <w:r w:rsidRPr="0411893A" w:rsidR="138CADA6">
        <w:rPr>
          <w:rFonts w:ascii="Arial" w:hAnsi="Arial" w:cs="Arial"/>
          <w:sz w:val="22"/>
          <w:szCs w:val="22"/>
        </w:rPr>
        <w:t>, 32-hour</w:t>
      </w:r>
      <w:r w:rsidRPr="0411893A" w:rsidR="00E96037">
        <w:rPr>
          <w:rFonts w:ascii="Arial" w:hAnsi="Arial" w:cs="Arial"/>
          <w:sz w:val="22"/>
          <w:szCs w:val="22"/>
        </w:rPr>
        <w:t xml:space="preserve"> workweek</w:t>
      </w:r>
      <w:r w:rsidRPr="0411893A" w:rsidR="015F503F">
        <w:rPr>
          <w:rFonts w:ascii="Arial" w:hAnsi="Arial" w:cs="Arial"/>
          <w:sz w:val="22"/>
          <w:szCs w:val="22"/>
        </w:rPr>
        <w:t xml:space="preserve"> as a radical way to improve employee well-being</w:t>
      </w:r>
      <w:r w:rsidRPr="0411893A" w:rsidR="00E96037">
        <w:rPr>
          <w:rFonts w:ascii="Arial" w:hAnsi="Arial" w:cs="Arial"/>
          <w:sz w:val="22"/>
          <w:szCs w:val="22"/>
        </w:rPr>
        <w:t>.</w:t>
      </w:r>
    </w:p>
    <w:p w:rsidR="0411893A" w:rsidP="0411893A" w:rsidRDefault="0411893A" w14:paraId="129D3154" w14:textId="45C9D3FB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:rsidR="1277A1D1" w:rsidP="0411893A" w:rsidRDefault="1277A1D1" w14:paraId="15AD38CE" w14:textId="595C5C28" w14:noSpellErr="1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r w:rsidRPr="2AB3F60B" w:rsidR="1277A1D1">
        <w:rPr>
          <w:rFonts w:ascii="Arial" w:hAnsi="Arial" w:cs="Arial"/>
          <w:sz w:val="22"/>
          <w:szCs w:val="22"/>
        </w:rPr>
        <w:t xml:space="preserve">OCCU has been recognized as one of the 100 Best Companies to Work </w:t>
      </w:r>
      <w:bookmarkStart w:name="_Int_BjeIHY2R" w:id="3"/>
      <w:r w:rsidRPr="2AB3F60B" w:rsidR="1277A1D1">
        <w:rPr>
          <w:rFonts w:ascii="Arial" w:hAnsi="Arial" w:cs="Arial"/>
          <w:sz w:val="22"/>
          <w:szCs w:val="22"/>
        </w:rPr>
        <w:t>For</w:t>
      </w:r>
      <w:bookmarkEnd w:id="3"/>
      <w:r w:rsidRPr="2AB3F60B" w:rsidR="1277A1D1">
        <w:rPr>
          <w:rFonts w:ascii="Arial" w:hAnsi="Arial" w:cs="Arial"/>
          <w:sz w:val="22"/>
          <w:szCs w:val="22"/>
        </w:rPr>
        <w:t xml:space="preserve"> in </w:t>
      </w:r>
      <w:r w:rsidRPr="2AB3F60B" w:rsidR="1277A1D1">
        <w:rPr>
          <w:rFonts w:ascii="Arial" w:hAnsi="Arial" w:cs="Arial"/>
          <w:sz w:val="22"/>
          <w:szCs w:val="22"/>
        </w:rPr>
        <w:t>Oregon by Oregon</w:t>
      </w:r>
      <w:r w:rsidRPr="2AB3F60B" w:rsidR="1277A1D1">
        <w:rPr>
          <w:rFonts w:ascii="Arial" w:hAnsi="Arial" w:cs="Arial"/>
          <w:sz w:val="22"/>
          <w:szCs w:val="22"/>
        </w:rPr>
        <w:t xml:space="preserve"> Business and as a Culture Innovator by Kudos Inc.</w:t>
      </w:r>
    </w:p>
    <w:p w:rsidR="2AB3F60B" w:rsidP="2AB3F60B" w:rsidRDefault="2AB3F60B" w14:paraId="36F42B9A" w14:textId="6C7E24B3">
      <w:pPr>
        <w:pStyle w:val="Normal"/>
        <w:tabs>
          <w:tab w:val="left" w:leader="none" w:pos="1440"/>
          <w:tab w:val="left" w:leader="none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:rsidR="6638932A" w:rsidP="2AB3F60B" w:rsidRDefault="6638932A" w14:paraId="59799C3A" w14:textId="30DFF642">
      <w:pPr>
        <w:pStyle w:val="Normal"/>
        <w:tabs>
          <w:tab w:val="left" w:leader="none" w:pos="1440"/>
          <w:tab w:val="left" w:leader="none" w:pos="8910"/>
        </w:tabs>
        <w:spacing w:line="360" w:lineRule="auto"/>
        <w:ind w:left="900" w:right="630"/>
        <w:jc w:val="center"/>
      </w:pPr>
      <w:r w:rsidR="6638932A">
        <w:drawing>
          <wp:inline wp14:editId="0CD01C9D" wp14:anchorId="5E3CF9EA">
            <wp:extent cx="5194300" cy="3895725"/>
            <wp:effectExtent l="0" t="0" r="0" b="0"/>
            <wp:docPr id="121662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2fde08f4df4b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11893A" w:rsidP="0411893A" w:rsidRDefault="0411893A" w14:paraId="64850CB0" w14:textId="3479972B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:rsidR="0411893A" w:rsidP="0411893A" w:rsidRDefault="0411893A" w14:paraId="61343990" w14:textId="306CA171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:rsidRPr="00004D50" w:rsidR="00004D50" w:rsidP="00D62866" w:rsidRDefault="00004D50" w14:paraId="3A9E0826" w14:textId="77777777">
      <w:pPr>
        <w:pStyle w:val="prefade"/>
        <w:shd w:val="clear" w:color="auto" w:fill="FFFFFF"/>
        <w:tabs>
          <w:tab w:val="left" w:pos="8910"/>
        </w:tabs>
        <w:spacing w:before="0" w:beforeAutospacing="0" w:after="0" w:afterAutospacing="0" w:line="360" w:lineRule="auto"/>
        <w:ind w:right="630"/>
        <w:rPr>
          <w:rFonts w:ascii="Arial" w:hAnsi="Arial" w:eastAsia="Arial Unicode MS" w:cs="Arial"/>
          <w:bCs/>
          <w:sz w:val="20"/>
          <w:szCs w:val="20"/>
          <w:bdr w:val="nil"/>
        </w:rPr>
      </w:pPr>
    </w:p>
    <w:p w:rsidRPr="00004D50" w:rsidR="00DB5C84" w:rsidP="000A4F37" w:rsidRDefault="00DB5C84" w14:paraId="0DCB5F20" w14:textId="77777777">
      <w:pPr>
        <w:pStyle w:val="prefade"/>
        <w:shd w:val="clear" w:color="auto" w:fill="FFFFFF"/>
        <w:tabs>
          <w:tab w:val="left" w:pos="8910"/>
        </w:tabs>
        <w:spacing w:before="0" w:beforeAutospacing="0" w:after="0" w:afterAutospacing="0" w:line="360" w:lineRule="auto"/>
        <w:ind w:left="900" w:right="630"/>
        <w:rPr>
          <w:rFonts w:ascii="Arial" w:hAnsi="Arial" w:eastAsia="Arial Unicode MS" w:cs="Arial"/>
          <w:bCs/>
          <w:sz w:val="20"/>
          <w:szCs w:val="20"/>
          <w:bdr w:val="nil"/>
        </w:rPr>
      </w:pPr>
      <w:r w:rsidRPr="00004D50">
        <w:rPr>
          <w:rFonts w:ascii="Arial" w:hAnsi="Arial" w:eastAsia="Arial Unicode MS" w:cs="Arial"/>
          <w:b/>
          <w:sz w:val="20"/>
          <w:szCs w:val="20"/>
          <w:bdr w:val="nil"/>
        </w:rPr>
        <w:t>About OCCU Foundation</w:t>
      </w:r>
    </w:p>
    <w:p w:rsidRPr="004D7C6F" w:rsidR="00DB5C84" w:rsidP="000A4F37" w:rsidRDefault="004D7C6F" w14:paraId="25B4FB2D" w14:textId="21B81DD7">
      <w:pPr>
        <w:pStyle w:val="prefade"/>
        <w:shd w:val="clear" w:color="auto" w:fill="FFFFFF"/>
        <w:tabs>
          <w:tab w:val="left" w:pos="8910"/>
        </w:tabs>
        <w:spacing w:before="0" w:beforeAutospacing="0" w:after="0" w:afterAutospacing="0" w:line="360" w:lineRule="auto"/>
        <w:ind w:left="900" w:right="630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4D7C6F">
        <w:rPr>
          <w:rFonts w:ascii="Arial" w:hAnsi="Arial" w:cs="Arial"/>
          <w:color w:val="242424"/>
          <w:sz w:val="20"/>
          <w:szCs w:val="20"/>
          <w:shd w:val="clear" w:color="auto" w:fill="FFFFFF"/>
        </w:rPr>
        <w:t>OCCU Foundation is the philanthropic arm of OCCU, a not-for-profit financial cooperative located in Oregon and Washington. Since its start, OCCU Foundation has granted more than $2.5 million to help build happier and healthier communities by giving generously to projects that advance learning, improve well-being and support communities. The foundation is a nonprofit 501(c)(3) corporation funded by OCCU, businesses, families and individuals. OCCU Foundation was founded in 2018 to further extend the credit union’s vision to Enrich Lives. Learn more at MyOCCU.org/Foundation.</w:t>
      </w:r>
    </w:p>
    <w:p w:rsidR="004D7C6F" w:rsidP="000A4F37" w:rsidRDefault="004D7C6F" w14:paraId="2F5D940D" w14:textId="77777777">
      <w:pPr>
        <w:pStyle w:val="prefade"/>
        <w:shd w:val="clear" w:color="auto" w:fill="FFFFFF"/>
        <w:tabs>
          <w:tab w:val="left" w:pos="8910"/>
        </w:tabs>
        <w:spacing w:before="0" w:beforeAutospacing="0" w:after="0" w:afterAutospacing="0" w:line="360" w:lineRule="auto"/>
        <w:ind w:left="900" w:right="630"/>
        <w:rPr>
          <w:rFonts w:ascii="Arial" w:hAnsi="Arial" w:eastAsia="Arial Unicode MS" w:cs="Arial"/>
          <w:b/>
          <w:sz w:val="20"/>
          <w:szCs w:val="20"/>
          <w:bdr w:val="nil"/>
        </w:rPr>
      </w:pPr>
    </w:p>
    <w:p w:rsidRPr="009444DC" w:rsidR="007A14E8" w:rsidP="009444DC" w:rsidRDefault="00D20F28" w14:paraId="6D8E7841" w14:textId="77777777">
      <w:pPr>
        <w:pStyle w:val="prefade"/>
        <w:shd w:val="clear" w:color="auto" w:fill="FFFFFF"/>
        <w:tabs>
          <w:tab w:val="left" w:pos="8910"/>
        </w:tabs>
        <w:spacing w:before="0" w:beforeAutospacing="0" w:after="0" w:afterAutospacing="0" w:line="360" w:lineRule="auto"/>
        <w:ind w:left="907" w:right="630"/>
        <w:rPr>
          <w:rFonts w:ascii="Arial" w:hAnsi="Arial" w:eastAsia="Arial Unicode MS" w:cs="Arial"/>
          <w:b/>
          <w:sz w:val="20"/>
          <w:szCs w:val="20"/>
          <w:bdr w:val="nil"/>
        </w:rPr>
      </w:pPr>
      <w:r w:rsidRPr="009444DC">
        <w:rPr>
          <w:rFonts w:ascii="Arial" w:hAnsi="Arial" w:eastAsia="Arial Unicode MS" w:cs="Arial"/>
          <w:b/>
          <w:sz w:val="20"/>
          <w:szCs w:val="20"/>
          <w:bdr w:val="nil"/>
        </w:rPr>
        <w:t>About OCCU</w:t>
      </w:r>
    </w:p>
    <w:p w:rsidR="008954C8" w:rsidP="008954C8" w:rsidRDefault="008954C8" w14:paraId="5A8C527E" w14:textId="7BCB8561">
      <w:pPr>
        <w:tabs>
          <w:tab w:val="left" w:pos="8910"/>
        </w:tabs>
        <w:spacing w:line="360" w:lineRule="auto"/>
        <w:ind w:left="907" w:right="99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54C8" w:rsidR="008954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OCCU is a not-for-profit financial cooperative with more than </w:t>
      </w:r>
      <w:r w:rsidRPr="008954C8" w:rsidR="008954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$3.4 billion</w:t>
      </w:r>
      <w:r w:rsidRPr="008954C8" w:rsidR="008954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assets. The credit union was founded in Eugene, OR, in 1956, and has an expanding network of branches and web tools to provide its 2</w:t>
      </w:r>
      <w:r w:rsidRPr="008954C8" w:rsidR="1D8B8D7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69</w:t>
      </w:r>
      <w:r w:rsidRPr="008954C8" w:rsidR="008954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,000+ member-owners with a full suite of financial services. Membership is open to anyone living or working in 28 Oregon counties or anywhere in Washington. Learn more at </w:t>
      </w:r>
      <w:hyperlink w:tgtFrame="_blank" w:history="1" r:id="R032a636b6f7049bd">
        <w:r w:rsidRPr="008954C8" w:rsidR="008954C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MyOCCU.org</w:t>
        </w:r>
      </w:hyperlink>
      <w:r w:rsidRPr="008954C8" w:rsidR="008954C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Pr="009444DC" w:rsidR="003128A8" w:rsidP="009444DC" w:rsidRDefault="00EB126D" w14:paraId="7CE91F0B" w14:textId="64FD0A98">
      <w:pPr>
        <w:tabs>
          <w:tab w:val="left" w:pos="8910"/>
        </w:tabs>
        <w:spacing w:line="360" w:lineRule="auto"/>
        <w:ind w:left="907" w:right="990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9444DC">
        <w:rPr>
          <w:rFonts w:ascii="Arial" w:hAnsi="Arial" w:cs="Arial"/>
          <w:bCs/>
          <w:sz w:val="20"/>
          <w:szCs w:val="20"/>
          <w:shd w:val="clear" w:color="auto" w:fill="FFFFFF"/>
        </w:rPr>
        <w:t># # #</w:t>
      </w:r>
      <w:bookmarkEnd w:id="0"/>
    </w:p>
    <w:sectPr w:rsidRPr="009444DC" w:rsidR="003128A8" w:rsidSect="000A4F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1170" w:bottom="576" w:left="720" w:header="576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F73" w:rsidP="00AE7D31" w:rsidRDefault="00FB2F73" w14:paraId="5A983163" w14:textId="77777777">
      <w:r>
        <w:separator/>
      </w:r>
    </w:p>
  </w:endnote>
  <w:endnote w:type="continuationSeparator" w:id="0">
    <w:p w:rsidR="00FB2F73" w:rsidP="00AE7D31" w:rsidRDefault="00FB2F73" w14:paraId="1D8395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05D" w:rsidRDefault="00BB705D" w14:paraId="594DAE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2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415"/>
      <w:gridCol w:w="4791"/>
    </w:tblGrid>
    <w:tr w:rsidRPr="0053729E" w:rsidR="00CC26EA" w:rsidTr="00F42D46" w14:paraId="31B6674F" w14:textId="77777777">
      <w:trPr>
        <w:trHeight w:val="423"/>
      </w:trPr>
      <w:tc>
        <w:tcPr>
          <w:tcW w:w="5415" w:type="dxa"/>
        </w:tcPr>
        <w:p w:rsidR="00CC26EA" w:rsidP="00106F4A" w:rsidRDefault="00CC26EA" w14:paraId="5C81BDC5" w14:textId="56DC4A94">
          <w:pPr>
            <w:pStyle w:val="Footer"/>
            <w:tabs>
              <w:tab w:val="clear" w:pos="4680"/>
              <w:tab w:val="clear" w:pos="9360"/>
              <w:tab w:val="left" w:pos="3744"/>
            </w:tabs>
            <w:ind w:left="610"/>
          </w:pPr>
          <w:r>
            <w:rPr>
              <w:noProof/>
            </w:rPr>
            <w:drawing>
              <wp:inline distT="0" distB="0" distL="0" distR="0" wp14:anchorId="4D5ADA92" wp14:editId="74DBF033">
                <wp:extent cx="1367569" cy="114345"/>
                <wp:effectExtent l="0" t="0" r="4445" b="1270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tagl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569" cy="11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</w:tcPr>
        <w:p w:rsidRPr="0053729E" w:rsidR="00CC26EA" w:rsidP="00D13C03" w:rsidRDefault="00CC26EA" w14:paraId="785A0D1F" w14:textId="387DC9B8">
          <w:pPr>
            <w:pStyle w:val="Footer"/>
            <w:tabs>
              <w:tab w:val="clear" w:pos="4680"/>
              <w:tab w:val="clear" w:pos="9360"/>
              <w:tab w:val="left" w:pos="3744"/>
            </w:tabs>
            <w:jc w:val="right"/>
            <w:rPr>
              <w:color w:val="7F7F7F" w:themeColor="text1" w:themeTint="80"/>
            </w:rPr>
          </w:pPr>
          <w:r>
            <w:rPr>
              <w:noProof/>
              <w:color w:val="7F7F7F" w:themeColor="text1" w:themeTint="80"/>
              <w:sz w:val="20"/>
              <w:szCs w:val="20"/>
            </w:rPr>
            <w:drawing>
              <wp:inline distT="0" distB="0" distL="0" distR="0" wp14:anchorId="018132AF" wp14:editId="34DDC04B">
                <wp:extent cx="1493398" cy="249604"/>
                <wp:effectExtent l="0" t="0" r="5715" b="4445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EHO_gra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398" cy="249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7F7F7F" w:themeColor="text1" w:themeTint="80"/>
              <w:sz w:val="20"/>
              <w:szCs w:val="20"/>
            </w:rPr>
            <w:t xml:space="preserve">  </w:t>
          </w:r>
        </w:p>
      </w:tc>
    </w:tr>
  </w:tbl>
  <w:p w:rsidR="00CC26EA" w:rsidP="004665F3" w:rsidRDefault="00CC26EA" w14:paraId="18C5A538" w14:textId="26F4CA49">
    <w:pPr>
      <w:pStyle w:val="Footer"/>
      <w:tabs>
        <w:tab w:val="clear" w:pos="4680"/>
        <w:tab w:val="clear" w:pos="9360"/>
        <w:tab w:val="left" w:pos="374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05D" w:rsidRDefault="00BB705D" w14:paraId="489003A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F73" w:rsidP="00AE7D31" w:rsidRDefault="00FB2F73" w14:paraId="0B42A511" w14:textId="77777777">
      <w:r>
        <w:separator/>
      </w:r>
    </w:p>
  </w:footnote>
  <w:footnote w:type="continuationSeparator" w:id="0">
    <w:p w:rsidR="00FB2F73" w:rsidP="00AE7D31" w:rsidRDefault="00FB2F73" w14:paraId="58E0AB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05D" w:rsidRDefault="00BB705D" w14:paraId="3C47BB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80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400"/>
      <w:gridCol w:w="5400"/>
    </w:tblGrid>
    <w:tr w:rsidR="00CC26EA" w:rsidTr="00021382" w14:paraId="64F30D53" w14:textId="77777777">
      <w:trPr>
        <w:trHeight w:val="150"/>
      </w:trPr>
      <w:tc>
        <w:tcPr>
          <w:tcW w:w="5400" w:type="dxa"/>
        </w:tcPr>
        <w:p w:rsidR="00CC26EA" w:rsidP="00021382" w:rsidRDefault="00F632D1" w14:paraId="6EAD6844" w14:textId="438CD747">
          <w:pPr>
            <w:pStyle w:val="Header"/>
            <w:ind w:left="630" w:right="567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231826B5" wp14:editId="38BD78B4">
                <wp:simplePos x="0" y="0"/>
                <wp:positionH relativeFrom="column">
                  <wp:posOffset>-59055</wp:posOffset>
                </wp:positionH>
                <wp:positionV relativeFrom="paragraph">
                  <wp:posOffset>0</wp:posOffset>
                </wp:positionV>
                <wp:extent cx="1724025" cy="1100455"/>
                <wp:effectExtent l="0" t="0" r="9525" b="4445"/>
                <wp:wrapTight wrapText="bothSides">
                  <wp:wrapPolygon edited="0">
                    <wp:start x="0" y="0"/>
                    <wp:lineTo x="0" y="21313"/>
                    <wp:lineTo x="21481" y="21313"/>
                    <wp:lineTo x="21481" y="0"/>
                    <wp:lineTo x="0" y="0"/>
                  </wp:wrapPolygon>
                </wp:wrapTight>
                <wp:docPr id="34" name="Picture 3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1100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C26EA">
            <w:br/>
          </w:r>
        </w:p>
      </w:tc>
      <w:tc>
        <w:tcPr>
          <w:tcW w:w="5400" w:type="dxa"/>
        </w:tcPr>
        <w:p w:rsidR="00CC26EA" w:rsidP="00021382" w:rsidRDefault="00CC26EA" w14:paraId="0D85E6C7" w14:textId="05A9F698">
          <w:pPr>
            <w:pStyle w:val="Header"/>
            <w:ind w:left="540" w:right="567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D7842C" wp14:editId="7EBB84FB">
                    <wp:simplePos x="0" y="0"/>
                    <wp:positionH relativeFrom="column">
                      <wp:posOffset>1909445</wp:posOffset>
                    </wp:positionH>
                    <wp:positionV relativeFrom="paragraph">
                      <wp:posOffset>30480</wp:posOffset>
                    </wp:positionV>
                    <wp:extent cx="5369560" cy="794385"/>
                    <wp:effectExtent l="0" t="0" r="15240" b="18415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69560" cy="794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B6414" w:rsidR="00CC26EA" w:rsidP="00DA204E" w:rsidRDefault="00CC26EA" w14:paraId="28BF3466" w14:textId="77777777">
                                <w:pPr>
                                  <w:ind w:right="14"/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</w:pP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t>P.O. Box 77002</w:t>
                                </w: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br/>
                                  <w:t>Springfield, OR 97475</w:t>
                                </w: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br/>
                                  <w:t>800.365.1111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65D7842C">
                    <v:stroke joinstyle="miter"/>
                    <v:path gradientshapeok="t" o:connecttype="rect"/>
                  </v:shapetype>
                  <v:shape id="Text Box 4" style="position:absolute;left:0;text-align:left;margin-left:150.35pt;margin-top:2.4pt;width:422.8pt;height: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">
                    <v:textbox inset="0,0,0,0">
                      <w:txbxContent>
                        <w:p w:rsidRPr="00BB6414" w:rsidR="00CC26EA" w:rsidP="00DA204E" w:rsidRDefault="00CC26EA" w14:paraId="28BF3466" w14:textId="77777777">
                          <w:pPr>
                            <w:ind w:right="14"/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</w:pP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t>P.O. Box 77002</w:t>
                          </w: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br/>
                            <w:t>Springfield, OR 97475</w:t>
                          </w: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br/>
                            <w:t>800.365.1111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E976CDB" wp14:editId="6465D266">
                    <wp:simplePos x="0" y="0"/>
                    <wp:positionH relativeFrom="column">
                      <wp:posOffset>1847215</wp:posOffset>
                    </wp:positionH>
                    <wp:positionV relativeFrom="paragraph">
                      <wp:posOffset>14019</wp:posOffset>
                    </wp:positionV>
                    <wp:extent cx="0" cy="375920"/>
                    <wp:effectExtent l="0" t="0" r="25400" b="3048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59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849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<w:pict>
    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84965" strokeweight=".5pt" from="145.45pt,1.1pt" to="145.45pt,30.7pt" w14:anchorId="5D3D5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00689C5" wp14:editId="4311EE39">
                    <wp:simplePos x="0" y="0"/>
                    <wp:positionH relativeFrom="column">
                      <wp:posOffset>1147232</wp:posOffset>
                    </wp:positionH>
                    <wp:positionV relativeFrom="paragraph">
                      <wp:posOffset>144780</wp:posOffset>
                    </wp:positionV>
                    <wp:extent cx="632460" cy="116840"/>
                    <wp:effectExtent l="0" t="0" r="2540" b="1016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2460" cy="1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B6414" w:rsidR="00CC26EA" w:rsidP="00527BB6" w:rsidRDefault="00CC26EA" w14:paraId="115298DE" w14:textId="7777777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84965"/>
                                    <w:sz w:val="16"/>
                                    <w:szCs w:val="16"/>
                                  </w:rPr>
                                </w:pPr>
                                <w:r w:rsidRPr="00BB6414">
                                  <w:rPr>
                                    <w:rFonts w:ascii="Arial" w:hAnsi="Arial" w:cs="Arial"/>
                                    <w:b/>
                                    <w:color w:val="384965"/>
                                    <w:sz w:val="16"/>
                                    <w:szCs w:val="16"/>
                                  </w:rPr>
                                  <w:t>MyOCCU.org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style="position:absolute;left:0;text-align:left;margin-left:90.35pt;margin-top:11.4pt;width:49.8pt;height:9.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" w14:anchorId="100689C5">
                    <v:textbox style="mso-fit-shape-to-text:t" inset="0,0,0,0">
                      <w:txbxContent>
                        <w:p w:rsidRPr="00BB6414" w:rsidR="00CC26EA" w:rsidP="00527BB6" w:rsidRDefault="00CC26EA" w14:paraId="115298DE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384965"/>
                              <w:sz w:val="16"/>
                              <w:szCs w:val="16"/>
                            </w:rPr>
                          </w:pPr>
                          <w:r w:rsidRPr="00BB6414">
                            <w:rPr>
                              <w:rFonts w:ascii="Arial" w:hAnsi="Arial" w:cs="Arial"/>
                              <w:b/>
                              <w:color w:val="384965"/>
                              <w:sz w:val="16"/>
                              <w:szCs w:val="16"/>
                            </w:rPr>
                            <w:t>MyOCCU.org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CC26EA" w:rsidP="00942966" w:rsidRDefault="00CC26EA" w14:paraId="2E4901A4" w14:textId="71D435D2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05D" w:rsidRDefault="00BB705D" w14:paraId="2BE6C532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xovl40c" int2:invalidationBookmarkName="" int2:hashCode="hTkR3GbG/My//S" int2:id="4SFskax3">
      <int2:state int2:value="Rejected" int2:type="AugLoop_Text_Critique"/>
    </int2:bookmark>
    <int2:bookmark int2:bookmarkName="_Int_BjeIHY2R" int2:invalidationBookmarkName="" int2:hashCode="94gGADSKCRpD4q" int2:id="CTj8dBl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022"/>
    <w:multiLevelType w:val="hybridMultilevel"/>
    <w:tmpl w:val="000038CE"/>
    <w:lvl w:ilvl="0" w:tplc="3A9278F8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47216D"/>
    <w:multiLevelType w:val="hybridMultilevel"/>
    <w:tmpl w:val="9D7644B2"/>
    <w:lvl w:ilvl="0" w:tplc="E3DAC052">
      <w:start w:val="541"/>
      <w:numFmt w:val="bullet"/>
      <w:lvlText w:val="-"/>
      <w:lvlJc w:val="left"/>
      <w:pPr>
        <w:ind w:left="1800" w:hanging="360"/>
      </w:pPr>
      <w:rPr>
        <w:rFonts w:hint="default" w:ascii="Arial" w:hAnsi="Aria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58EC2C5D"/>
    <w:multiLevelType w:val="hybridMultilevel"/>
    <w:tmpl w:val="D3A4B994"/>
    <w:lvl w:ilvl="0" w:tplc="3EC68654">
      <w:start w:val="541"/>
      <w:numFmt w:val="bullet"/>
      <w:lvlText w:val="-"/>
      <w:lvlJc w:val="left"/>
      <w:pPr>
        <w:ind w:left="1800" w:hanging="360"/>
      </w:pPr>
      <w:rPr>
        <w:rFonts w:hint="default" w:ascii="Arial" w:hAnsi="Arial" w:eastAsia="Arial Unicode MS" w:cs="Arial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64F8461E"/>
    <w:multiLevelType w:val="hybridMultilevel"/>
    <w:tmpl w:val="F2BE24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3904951">
    <w:abstractNumId w:val="0"/>
  </w:num>
  <w:num w:numId="2" w16cid:durableId="1419015957">
    <w:abstractNumId w:val="3"/>
  </w:num>
  <w:num w:numId="3" w16cid:durableId="670374953">
    <w:abstractNumId w:val="1"/>
  </w:num>
  <w:num w:numId="4" w16cid:durableId="109131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31"/>
    <w:rsid w:val="00004D50"/>
    <w:rsid w:val="0001289D"/>
    <w:rsid w:val="00014115"/>
    <w:rsid w:val="00021382"/>
    <w:rsid w:val="0003271C"/>
    <w:rsid w:val="00035D33"/>
    <w:rsid w:val="0004214E"/>
    <w:rsid w:val="000436BC"/>
    <w:rsid w:val="00043BD1"/>
    <w:rsid w:val="00051C8C"/>
    <w:rsid w:val="00070B46"/>
    <w:rsid w:val="00081C7A"/>
    <w:rsid w:val="00093777"/>
    <w:rsid w:val="000A4F37"/>
    <w:rsid w:val="000B7B92"/>
    <w:rsid w:val="000C0E57"/>
    <w:rsid w:val="000C3B31"/>
    <w:rsid w:val="000E3CFF"/>
    <w:rsid w:val="000E4E8B"/>
    <w:rsid w:val="000E68BC"/>
    <w:rsid w:val="000E6E70"/>
    <w:rsid w:val="00106F4A"/>
    <w:rsid w:val="00116EFE"/>
    <w:rsid w:val="00125ED1"/>
    <w:rsid w:val="001346EE"/>
    <w:rsid w:val="001800EE"/>
    <w:rsid w:val="001B16E8"/>
    <w:rsid w:val="001B3905"/>
    <w:rsid w:val="001C2DA3"/>
    <w:rsid w:val="001D2015"/>
    <w:rsid w:val="001D6EFD"/>
    <w:rsid w:val="001E4457"/>
    <w:rsid w:val="001E46BA"/>
    <w:rsid w:val="001E5FC3"/>
    <w:rsid w:val="001F133E"/>
    <w:rsid w:val="00216E23"/>
    <w:rsid w:val="002278BE"/>
    <w:rsid w:val="002408A6"/>
    <w:rsid w:val="002B0582"/>
    <w:rsid w:val="002D288C"/>
    <w:rsid w:val="002D2B80"/>
    <w:rsid w:val="002E070A"/>
    <w:rsid w:val="002E60BF"/>
    <w:rsid w:val="00301DE9"/>
    <w:rsid w:val="003128A8"/>
    <w:rsid w:val="00326D67"/>
    <w:rsid w:val="00364B1F"/>
    <w:rsid w:val="0037765E"/>
    <w:rsid w:val="00382650"/>
    <w:rsid w:val="00383419"/>
    <w:rsid w:val="00394231"/>
    <w:rsid w:val="003A693B"/>
    <w:rsid w:val="003C7E8B"/>
    <w:rsid w:val="00401D1A"/>
    <w:rsid w:val="00405C3A"/>
    <w:rsid w:val="00407D51"/>
    <w:rsid w:val="0041388A"/>
    <w:rsid w:val="00424E31"/>
    <w:rsid w:val="00434178"/>
    <w:rsid w:val="004569D2"/>
    <w:rsid w:val="0046079B"/>
    <w:rsid w:val="00461746"/>
    <w:rsid w:val="00463426"/>
    <w:rsid w:val="004665F3"/>
    <w:rsid w:val="004701CE"/>
    <w:rsid w:val="004768BF"/>
    <w:rsid w:val="00480078"/>
    <w:rsid w:val="004A43E6"/>
    <w:rsid w:val="004B4ED9"/>
    <w:rsid w:val="004C0E2A"/>
    <w:rsid w:val="004C6C2E"/>
    <w:rsid w:val="004C74FB"/>
    <w:rsid w:val="004D7C6F"/>
    <w:rsid w:val="004F404A"/>
    <w:rsid w:val="004F6EDF"/>
    <w:rsid w:val="00512043"/>
    <w:rsid w:val="00517158"/>
    <w:rsid w:val="0052265C"/>
    <w:rsid w:val="0052715A"/>
    <w:rsid w:val="00527BB6"/>
    <w:rsid w:val="00530B10"/>
    <w:rsid w:val="0053729E"/>
    <w:rsid w:val="0054071D"/>
    <w:rsid w:val="0054667A"/>
    <w:rsid w:val="0054771F"/>
    <w:rsid w:val="00555ADA"/>
    <w:rsid w:val="005642C7"/>
    <w:rsid w:val="00574361"/>
    <w:rsid w:val="0058246C"/>
    <w:rsid w:val="005A21BC"/>
    <w:rsid w:val="005A4115"/>
    <w:rsid w:val="005B3F51"/>
    <w:rsid w:val="005B7CF8"/>
    <w:rsid w:val="005C3FC2"/>
    <w:rsid w:val="005C7E79"/>
    <w:rsid w:val="005D0333"/>
    <w:rsid w:val="005D4F0A"/>
    <w:rsid w:val="005D7E16"/>
    <w:rsid w:val="005E1067"/>
    <w:rsid w:val="006774E6"/>
    <w:rsid w:val="00686989"/>
    <w:rsid w:val="00687CC1"/>
    <w:rsid w:val="006903CE"/>
    <w:rsid w:val="006B2CB2"/>
    <w:rsid w:val="006F36F0"/>
    <w:rsid w:val="00700D97"/>
    <w:rsid w:val="00706E7D"/>
    <w:rsid w:val="007307B0"/>
    <w:rsid w:val="0073392C"/>
    <w:rsid w:val="007412FD"/>
    <w:rsid w:val="00754B9D"/>
    <w:rsid w:val="007566EA"/>
    <w:rsid w:val="00760D09"/>
    <w:rsid w:val="00761741"/>
    <w:rsid w:val="007A14E8"/>
    <w:rsid w:val="007C7720"/>
    <w:rsid w:val="007E170B"/>
    <w:rsid w:val="007F6BC8"/>
    <w:rsid w:val="00804521"/>
    <w:rsid w:val="00816904"/>
    <w:rsid w:val="00863021"/>
    <w:rsid w:val="00887F85"/>
    <w:rsid w:val="008954C8"/>
    <w:rsid w:val="008A0672"/>
    <w:rsid w:val="008A3D7F"/>
    <w:rsid w:val="008B3191"/>
    <w:rsid w:val="008C2727"/>
    <w:rsid w:val="008D73C8"/>
    <w:rsid w:val="008E2FFD"/>
    <w:rsid w:val="008E3FBB"/>
    <w:rsid w:val="008E4978"/>
    <w:rsid w:val="008E52CC"/>
    <w:rsid w:val="008F75A5"/>
    <w:rsid w:val="0090479B"/>
    <w:rsid w:val="00905D09"/>
    <w:rsid w:val="00910D14"/>
    <w:rsid w:val="00942966"/>
    <w:rsid w:val="009444DC"/>
    <w:rsid w:val="00953403"/>
    <w:rsid w:val="00965A72"/>
    <w:rsid w:val="009B505C"/>
    <w:rsid w:val="009B64DB"/>
    <w:rsid w:val="009C0A04"/>
    <w:rsid w:val="009D2AD0"/>
    <w:rsid w:val="009E10BB"/>
    <w:rsid w:val="009F444E"/>
    <w:rsid w:val="00A03126"/>
    <w:rsid w:val="00A14A52"/>
    <w:rsid w:val="00A2098B"/>
    <w:rsid w:val="00A462A8"/>
    <w:rsid w:val="00A47807"/>
    <w:rsid w:val="00A47FDF"/>
    <w:rsid w:val="00A87C26"/>
    <w:rsid w:val="00A87DEE"/>
    <w:rsid w:val="00A97E13"/>
    <w:rsid w:val="00AE0A7D"/>
    <w:rsid w:val="00AE7D31"/>
    <w:rsid w:val="00B2598F"/>
    <w:rsid w:val="00B26BA7"/>
    <w:rsid w:val="00B366A5"/>
    <w:rsid w:val="00B4259D"/>
    <w:rsid w:val="00B75C06"/>
    <w:rsid w:val="00B86087"/>
    <w:rsid w:val="00B87F3D"/>
    <w:rsid w:val="00B923A2"/>
    <w:rsid w:val="00B9575B"/>
    <w:rsid w:val="00BB6414"/>
    <w:rsid w:val="00BB705D"/>
    <w:rsid w:val="00BD05A6"/>
    <w:rsid w:val="00BF795C"/>
    <w:rsid w:val="00C16952"/>
    <w:rsid w:val="00C320C4"/>
    <w:rsid w:val="00C33A18"/>
    <w:rsid w:val="00C36C09"/>
    <w:rsid w:val="00C411FC"/>
    <w:rsid w:val="00C65AC5"/>
    <w:rsid w:val="00C81697"/>
    <w:rsid w:val="00C8330B"/>
    <w:rsid w:val="00C87D23"/>
    <w:rsid w:val="00C953D9"/>
    <w:rsid w:val="00CB1478"/>
    <w:rsid w:val="00CB22ED"/>
    <w:rsid w:val="00CB5A71"/>
    <w:rsid w:val="00CC26EA"/>
    <w:rsid w:val="00CE20C3"/>
    <w:rsid w:val="00D048AE"/>
    <w:rsid w:val="00D07C53"/>
    <w:rsid w:val="00D13C03"/>
    <w:rsid w:val="00D20F28"/>
    <w:rsid w:val="00D25A5B"/>
    <w:rsid w:val="00D25FAD"/>
    <w:rsid w:val="00D42DF9"/>
    <w:rsid w:val="00D501C0"/>
    <w:rsid w:val="00D55CB3"/>
    <w:rsid w:val="00D57719"/>
    <w:rsid w:val="00D60F83"/>
    <w:rsid w:val="00D62866"/>
    <w:rsid w:val="00D83B8A"/>
    <w:rsid w:val="00D9485E"/>
    <w:rsid w:val="00DA204E"/>
    <w:rsid w:val="00DA7A02"/>
    <w:rsid w:val="00DB5C84"/>
    <w:rsid w:val="00DC728D"/>
    <w:rsid w:val="00DD73E1"/>
    <w:rsid w:val="00DF06E9"/>
    <w:rsid w:val="00E05DC8"/>
    <w:rsid w:val="00E05FA7"/>
    <w:rsid w:val="00E07D47"/>
    <w:rsid w:val="00E14DC4"/>
    <w:rsid w:val="00E2083E"/>
    <w:rsid w:val="00E260FD"/>
    <w:rsid w:val="00E275ED"/>
    <w:rsid w:val="00E43856"/>
    <w:rsid w:val="00E45257"/>
    <w:rsid w:val="00E52DE0"/>
    <w:rsid w:val="00E5515B"/>
    <w:rsid w:val="00E65B7C"/>
    <w:rsid w:val="00E7307E"/>
    <w:rsid w:val="00E76D4B"/>
    <w:rsid w:val="00E7737C"/>
    <w:rsid w:val="00E8697B"/>
    <w:rsid w:val="00E96037"/>
    <w:rsid w:val="00EB126D"/>
    <w:rsid w:val="00EB62E2"/>
    <w:rsid w:val="00ED77A1"/>
    <w:rsid w:val="00EE2C5F"/>
    <w:rsid w:val="00EF022D"/>
    <w:rsid w:val="00EF0C34"/>
    <w:rsid w:val="00EF298B"/>
    <w:rsid w:val="00EF5939"/>
    <w:rsid w:val="00EF6546"/>
    <w:rsid w:val="00F0520C"/>
    <w:rsid w:val="00F23E16"/>
    <w:rsid w:val="00F30874"/>
    <w:rsid w:val="00F40E75"/>
    <w:rsid w:val="00F42D46"/>
    <w:rsid w:val="00F46679"/>
    <w:rsid w:val="00F54726"/>
    <w:rsid w:val="00F632D1"/>
    <w:rsid w:val="00F740B7"/>
    <w:rsid w:val="00F941C4"/>
    <w:rsid w:val="00FB2F73"/>
    <w:rsid w:val="00FB71C4"/>
    <w:rsid w:val="00FB7746"/>
    <w:rsid w:val="00FD01CA"/>
    <w:rsid w:val="00FE5505"/>
    <w:rsid w:val="00FF0E29"/>
    <w:rsid w:val="00FF25AB"/>
    <w:rsid w:val="015F503F"/>
    <w:rsid w:val="0411893A"/>
    <w:rsid w:val="1277A1D1"/>
    <w:rsid w:val="1387ECC4"/>
    <w:rsid w:val="138CADA6"/>
    <w:rsid w:val="15F4C7A6"/>
    <w:rsid w:val="1701B7FA"/>
    <w:rsid w:val="18F55B86"/>
    <w:rsid w:val="1A87751A"/>
    <w:rsid w:val="1D8B8D73"/>
    <w:rsid w:val="1EC3D921"/>
    <w:rsid w:val="20AF7C4D"/>
    <w:rsid w:val="220CDDA6"/>
    <w:rsid w:val="22ABC664"/>
    <w:rsid w:val="22C54C6A"/>
    <w:rsid w:val="260899C2"/>
    <w:rsid w:val="2AB3F60B"/>
    <w:rsid w:val="2AB5E08A"/>
    <w:rsid w:val="2B8933CC"/>
    <w:rsid w:val="2E854BA2"/>
    <w:rsid w:val="2F4E6EF3"/>
    <w:rsid w:val="381B7B13"/>
    <w:rsid w:val="396565F6"/>
    <w:rsid w:val="39D94A38"/>
    <w:rsid w:val="3EC33A7E"/>
    <w:rsid w:val="424E1DB1"/>
    <w:rsid w:val="4AEE2DFD"/>
    <w:rsid w:val="4BA3697C"/>
    <w:rsid w:val="4BC9C4B2"/>
    <w:rsid w:val="4D659513"/>
    <w:rsid w:val="4F056432"/>
    <w:rsid w:val="530E88DB"/>
    <w:rsid w:val="563EE5C2"/>
    <w:rsid w:val="56E43AA7"/>
    <w:rsid w:val="58D80FD9"/>
    <w:rsid w:val="5C2832D9"/>
    <w:rsid w:val="5FAA3F1C"/>
    <w:rsid w:val="6057DC30"/>
    <w:rsid w:val="629EC367"/>
    <w:rsid w:val="64989870"/>
    <w:rsid w:val="6585CEA3"/>
    <w:rsid w:val="6638932A"/>
    <w:rsid w:val="715456D9"/>
    <w:rsid w:val="7617897E"/>
    <w:rsid w:val="766BD157"/>
    <w:rsid w:val="76E52F04"/>
    <w:rsid w:val="7880FF65"/>
    <w:rsid w:val="7CE092D1"/>
    <w:rsid w:val="7D262145"/>
    <w:rsid w:val="7E2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DF71B"/>
  <w14:defaultImageDpi w14:val="32767"/>
  <w15:docId w15:val="{7D844027-C0D9-47D0-8975-A377F646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E7D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7E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0"/>
    </w:pPr>
    <w:rPr>
      <w:rFonts w:ascii="Tahoma" w:hAnsi="Tahoma" w:eastAsia="Times New Roman"/>
      <w:szCs w:val="20"/>
      <w:bdr w:val="none" w:color="auto" w:sz="0" w:space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A7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680"/>
        <w:tab w:val="right" w:pos="9360"/>
      </w:tabs>
    </w:pPr>
    <w:rPr>
      <w:rFonts w:asciiTheme="minorHAnsi" w:hAnsiTheme="minorHAnsi" w:eastAsiaTheme="minorHAnsi" w:cstheme="minorBidi"/>
      <w:bdr w:val="none" w:color="auto" w:sz="0" w:space="0"/>
    </w:rPr>
  </w:style>
  <w:style w:type="character" w:styleId="HeaderChar" w:customStyle="1">
    <w:name w:val="Header Char"/>
    <w:basedOn w:val="DefaultParagraphFont"/>
    <w:link w:val="Header"/>
    <w:uiPriority w:val="99"/>
    <w:rsid w:val="00AE7D31"/>
  </w:style>
  <w:style w:type="paragraph" w:styleId="Footer">
    <w:name w:val="footer"/>
    <w:basedOn w:val="Normal"/>
    <w:link w:val="FooterChar"/>
    <w:uiPriority w:val="99"/>
    <w:unhideWhenUsed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680"/>
        <w:tab w:val="right" w:pos="9360"/>
      </w:tabs>
    </w:pPr>
    <w:rPr>
      <w:rFonts w:asciiTheme="minorHAnsi" w:hAnsiTheme="minorHAnsi" w:eastAsiaTheme="minorHAnsi" w:cstheme="minorBidi"/>
      <w:bdr w:val="none" w:color="auto" w:sz="0" w:space="0"/>
    </w:rPr>
  </w:style>
  <w:style w:type="character" w:styleId="FooterChar" w:customStyle="1">
    <w:name w:val="Footer Char"/>
    <w:basedOn w:val="DefaultParagraphFont"/>
    <w:link w:val="Footer"/>
    <w:uiPriority w:val="99"/>
    <w:rsid w:val="00AE7D31"/>
  </w:style>
  <w:style w:type="paragraph" w:styleId="p1" w:customStyle="1">
    <w:name w:val="p1"/>
    <w:basedOn w:val="Normal"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68"/>
    </w:pPr>
    <w:rPr>
      <w:rFonts w:ascii="Graphik Semibold" w:hAnsi="Graphik Semibold" w:eastAsiaTheme="minorHAnsi"/>
      <w:color w:val="4B6588"/>
      <w:sz w:val="18"/>
      <w:szCs w:val="18"/>
      <w:bdr w:val="none" w:color="auto" w:sz="0" w:space="0"/>
    </w:rPr>
  </w:style>
  <w:style w:type="paragraph" w:styleId="p2" w:customStyle="1">
    <w:name w:val="p2"/>
    <w:basedOn w:val="Normal"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Graphik Regular" w:hAnsi="Graphik Regular" w:eastAsiaTheme="minorHAnsi"/>
      <w:color w:val="8B8B8C"/>
      <w:sz w:val="15"/>
      <w:szCs w:val="15"/>
      <w:bdr w:val="none" w:color="auto" w:sz="0" w:space="0"/>
    </w:rPr>
  </w:style>
  <w:style w:type="character" w:styleId="s1" w:customStyle="1">
    <w:name w:val="s1"/>
    <w:basedOn w:val="DefaultParagraphFont"/>
    <w:rsid w:val="00AE7D31"/>
    <w:rPr>
      <w:rFonts w:hint="default" w:ascii="Graphik Regular" w:hAnsi="Graphik Regular"/>
      <w:spacing w:val="9"/>
      <w:sz w:val="18"/>
      <w:szCs w:val="18"/>
    </w:rPr>
  </w:style>
  <w:style w:type="table" w:styleId="TableGrid">
    <w:name w:val="Table Grid"/>
    <w:basedOn w:val="TableNormal"/>
    <w:uiPriority w:val="39"/>
    <w:rsid w:val="00DA7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F13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204E"/>
    <w:rPr>
      <w:rFonts w:ascii="Segoe UI" w:hAnsi="Segoe UI" w:eastAsia="Arial Unicode MS" w:cs="Segoe UI"/>
      <w:sz w:val="18"/>
      <w:szCs w:val="18"/>
      <w:bdr w:val="nil"/>
    </w:rPr>
  </w:style>
  <w:style w:type="paragraph" w:styleId="Default" w:customStyle="1">
    <w:name w:val="Default"/>
    <w:rsid w:val="00E8697B"/>
    <w:pPr>
      <w:autoSpaceDE w:val="0"/>
      <w:autoSpaceDN w:val="0"/>
      <w:adjustRightInd w:val="0"/>
    </w:pPr>
    <w:rPr>
      <w:rFonts w:ascii="Arial" w:hAnsi="Arial" w:eastAsia="Times New Roman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C7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E7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7E79"/>
    <w:rPr>
      <w:rFonts w:ascii="Times New Roman" w:hAnsi="Times New Roman" w:eastAsia="Arial Unicode MS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7E79"/>
    <w:rPr>
      <w:rFonts w:ascii="Times New Roman" w:hAnsi="Times New Roman" w:eastAsia="Arial Unicode MS" w:cs="Times New Roman"/>
      <w:b/>
      <w:bCs/>
      <w:sz w:val="20"/>
      <w:szCs w:val="20"/>
      <w:bdr w:val="nil"/>
    </w:rPr>
  </w:style>
  <w:style w:type="character" w:styleId="Heading1Char" w:customStyle="1">
    <w:name w:val="Heading 1 Char"/>
    <w:basedOn w:val="DefaultParagraphFont"/>
    <w:link w:val="Heading1"/>
    <w:uiPriority w:val="9"/>
    <w:rsid w:val="00E7307E"/>
    <w:rPr>
      <w:rFonts w:ascii="Tahoma" w:hAnsi="Tahoma" w:eastAsia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78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65A7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65A72"/>
    <w:rPr>
      <w:rFonts w:asciiTheme="majorHAnsi" w:hAnsiTheme="majorHAnsi" w:eastAsiaTheme="majorEastAsia" w:cstheme="majorBidi"/>
      <w:i/>
      <w:iCs/>
      <w:color w:val="2F5496" w:themeColor="accent1" w:themeShade="BF"/>
      <w:bdr w:val="nil"/>
    </w:rPr>
  </w:style>
  <w:style w:type="paragraph" w:styleId="Revision">
    <w:name w:val="Revision"/>
    <w:hidden/>
    <w:uiPriority w:val="99"/>
    <w:semiHidden/>
    <w:rsid w:val="00C87D23"/>
    <w:rPr>
      <w:rFonts w:ascii="Times New Roman" w:hAnsi="Times New Roman" w:eastAsia="Arial Unicode MS" w:cs="Times New Roman"/>
      <w:bdr w:val="nil"/>
    </w:rPr>
  </w:style>
  <w:style w:type="paragraph" w:styleId="ListParagraph">
    <w:name w:val="List Paragraph"/>
    <w:basedOn w:val="Normal"/>
    <w:uiPriority w:val="34"/>
    <w:qFormat/>
    <w:rsid w:val="004665F3"/>
    <w:pPr>
      <w:ind w:left="720"/>
      <w:contextualSpacing/>
    </w:pPr>
  </w:style>
  <w:style w:type="character" w:styleId="cf01" w:customStyle="1">
    <w:name w:val="cf01"/>
    <w:basedOn w:val="DefaultParagraphFont"/>
    <w:rsid w:val="003128A8"/>
    <w:rPr>
      <w:rFonts w:hint="default" w:ascii="Segoe UI" w:hAnsi="Segoe UI" w:cs="Segoe UI"/>
    </w:rPr>
  </w:style>
  <w:style w:type="paragraph" w:styleId="prefade" w:customStyle="1">
    <w:name w:val="prefade"/>
    <w:basedOn w:val="Normal"/>
    <w:rsid w:val="00D20F2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Strong">
    <w:name w:val="Strong"/>
    <w:basedOn w:val="DefaultParagraphFont"/>
    <w:uiPriority w:val="22"/>
    <w:qFormat/>
    <w:rsid w:val="00D20F28"/>
    <w:rPr>
      <w:b/>
      <w:bCs/>
    </w:rPr>
  </w:style>
  <w:style w:type="character" w:styleId="Emphasis">
    <w:name w:val="Emphasis"/>
    <w:basedOn w:val="DefaultParagraphFont"/>
    <w:uiPriority w:val="20"/>
    <w:qFormat/>
    <w:rsid w:val="00D20F28"/>
    <w:rPr>
      <w:i/>
      <w:iCs/>
    </w:rPr>
  </w:style>
  <w:style w:type="character" w:styleId="normaltextrun" w:customStyle="1">
    <w:name w:val="normaltextrun"/>
    <w:basedOn w:val="DefaultParagraphFont"/>
    <w:rsid w:val="009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GEdwards@MyOCCU.org" TargetMode="External" Id="R3413c8fb1644448d" /><Relationship Type="http://schemas.openxmlformats.org/officeDocument/2006/relationships/image" Target="/media/image.png" Id="R002fde08f4df4b8e" /><Relationship Type="http://schemas.openxmlformats.org/officeDocument/2006/relationships/hyperlink" Target="https://myoccu.org/" TargetMode="External" Id="R032a636b6f7049bd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6B51BBE3165458BE4629DD64065E5" ma:contentTypeVersion="1" ma:contentTypeDescription="Create a new document." ma:contentTypeScope="" ma:versionID="8fec244916d1c4241648375fddd9f479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2836D-DFE4-41A1-8D40-417369784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17125-DE46-447D-A47D-E7AC4310C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82B344-A3E0-496D-BB3A-9FBB3064494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A276A3-2394-4B6C-AE59-F680EA50BE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Oregon Community Credit Union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Montoto</dc:creator>
  <keywords/>
  <dc:description/>
  <lastModifiedBy>Griffin Edwards</lastModifiedBy>
  <revision>26</revision>
  <lastPrinted>2017-08-02T18:51:00.0000000Z</lastPrinted>
  <dcterms:created xsi:type="dcterms:W3CDTF">2022-09-01T16:51:00.0000000Z</dcterms:created>
  <dcterms:modified xsi:type="dcterms:W3CDTF">2023-08-17T16:06:09.1657430Z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0x0101006D96B51BBE3165458BE4629DD64065E5</vt:lpwstr>
  </property>
  <property fmtid="{D5CDD505-2E9C-101B-9397-08002B2CF9AE}" pid="3" name="_AdHocReviewCycleID">
    <vt:i4>867856944</vt:i4>
  </property>
  <property fmtid="{D5CDD505-2E9C-101B-9397-08002B2CF9AE}" pid="4" name="_NewReviewCycle">
    <vt:lpwstr/>
  </property>
  <property fmtid="{D5CDD505-2E9C-101B-9397-08002B2CF9AE}" pid="5" name="_EmailSubject">
    <vt:lpwstr>PR for review: Hike for Hope</vt:lpwstr>
  </property>
  <property fmtid="{D5CDD505-2E9C-101B-9397-08002B2CF9AE}" pid="6" name="_AuthorEmail">
    <vt:lpwstr>GEdwards@myoccu.org</vt:lpwstr>
  </property>
  <property fmtid="{D5CDD505-2E9C-101B-9397-08002B2CF9AE}" pid="7" name="_AuthorEmailDisplayName">
    <vt:lpwstr>Griffin Edwards</vt:lpwstr>
  </property>
  <property fmtid="{D5CDD505-2E9C-101B-9397-08002B2CF9AE}" pid="8" name="_PreviousAdHocReviewCycleID">
    <vt:i4>-1979530003</vt:i4>
  </property>
  <property fmtid="{D5CDD505-2E9C-101B-9397-08002B2CF9AE}" pid="9" name="_ReviewingToolsShownOnce">
    <vt:lpwstr/>
  </property>
  <property fmtid="{D5CDD505-2E9C-101B-9397-08002B2CF9AE}" pid="10" name="GrammarlyDocumentId">
    <vt:lpwstr>f82cca4cd403b933dcb8b1cfc93a98d132fc2c99255696dc587854ab289081e9</vt:lpwstr>
  </property>
</Properties>
</file>