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065A" w14:textId="576F3C48" w:rsidR="002171DB" w:rsidRPr="002171DB" w:rsidRDefault="007012DF" w:rsidP="007012DF">
      <w:pPr>
        <w:pStyle w:val="Header"/>
        <w:jc w:val="right"/>
        <w:rPr>
          <w:rFonts w:asciiTheme="majorHAnsi" w:hAnsiTheme="majorHAnsi" w:cstheme="majorHAnsi"/>
          <w:b/>
          <w:bCs/>
          <w:color w:val="FF0000"/>
          <w:sz w:val="20"/>
          <w:szCs w:val="20"/>
        </w:rPr>
      </w:pPr>
      <w:r w:rsidRPr="003D28BE">
        <w:rPr>
          <w:rFonts w:asciiTheme="majorHAnsi" w:hAnsiTheme="majorHAnsi" w:cstheme="majorHAnsi"/>
          <w:noProof/>
          <w:sz w:val="22"/>
          <w:szCs w:val="22"/>
        </w:rPr>
        <w:drawing>
          <wp:inline distT="0" distB="0" distL="0" distR="0" wp14:anchorId="79E6CE34" wp14:editId="268197F4">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r w:rsidRPr="003D28BE">
        <w:rPr>
          <w:rFonts w:asciiTheme="majorHAnsi" w:hAnsiTheme="majorHAnsi" w:cstheme="majorHAnsi"/>
          <w:sz w:val="22"/>
          <w:szCs w:val="22"/>
        </w:rPr>
        <w:ptab w:relativeTo="margin" w:alignment="center" w:leader="none"/>
      </w:r>
      <w:r w:rsidRPr="003D28BE">
        <w:rPr>
          <w:rFonts w:asciiTheme="majorHAnsi" w:hAnsiTheme="majorHAnsi" w:cstheme="majorHAnsi"/>
          <w:sz w:val="22"/>
          <w:szCs w:val="22"/>
        </w:rPr>
        <w:ptab w:relativeTo="margin" w:alignment="right" w:leader="none"/>
      </w:r>
      <w:r w:rsidR="00FB58D4">
        <w:rPr>
          <w:rFonts w:asciiTheme="majorHAnsi" w:hAnsiTheme="majorHAnsi" w:cstheme="majorHAnsi"/>
          <w:sz w:val="22"/>
          <w:szCs w:val="22"/>
        </w:rPr>
        <w:br/>
      </w:r>
    </w:p>
    <w:p w14:paraId="323151AC" w14:textId="0E8E8690" w:rsidR="007012DF" w:rsidRPr="00FB58D4" w:rsidRDefault="007012DF" w:rsidP="007012DF">
      <w:pPr>
        <w:pStyle w:val="Header"/>
        <w:jc w:val="right"/>
        <w:rPr>
          <w:rFonts w:asciiTheme="majorHAnsi" w:hAnsiTheme="majorHAnsi" w:cstheme="majorHAnsi"/>
          <w:sz w:val="20"/>
          <w:szCs w:val="20"/>
        </w:rPr>
      </w:pPr>
      <w:r w:rsidRPr="00FB58D4">
        <w:rPr>
          <w:rFonts w:asciiTheme="majorHAnsi" w:hAnsiTheme="majorHAnsi" w:cstheme="majorHAnsi"/>
          <w:sz w:val="20"/>
          <w:szCs w:val="20"/>
        </w:rPr>
        <w:t>FOR IMMEDIATE RELEASE</w:t>
      </w:r>
    </w:p>
    <w:p w14:paraId="2916F160" w14:textId="77777777" w:rsidR="007012DF" w:rsidRPr="00FB58D4" w:rsidRDefault="007012DF" w:rsidP="007012DF">
      <w:pPr>
        <w:pStyle w:val="Header"/>
        <w:jc w:val="right"/>
        <w:rPr>
          <w:rFonts w:asciiTheme="majorHAnsi" w:hAnsiTheme="majorHAnsi" w:cstheme="majorHAnsi"/>
          <w:sz w:val="20"/>
          <w:szCs w:val="20"/>
        </w:rPr>
      </w:pPr>
      <w:r w:rsidRPr="00FB58D4">
        <w:rPr>
          <w:rFonts w:asciiTheme="majorHAnsi" w:hAnsiTheme="majorHAnsi" w:cstheme="majorHAnsi"/>
          <w:sz w:val="20"/>
          <w:szCs w:val="20"/>
        </w:rPr>
        <w:tab/>
      </w:r>
      <w:r w:rsidRPr="00FB58D4">
        <w:rPr>
          <w:rFonts w:asciiTheme="majorHAnsi" w:hAnsiTheme="majorHAnsi" w:cstheme="majorHAnsi"/>
          <w:sz w:val="20"/>
          <w:szCs w:val="20"/>
        </w:rPr>
        <w:tab/>
        <w:t>CONTACT:</w:t>
      </w:r>
    </w:p>
    <w:p w14:paraId="7036CB0F" w14:textId="77777777" w:rsidR="007012DF" w:rsidRPr="00FB58D4" w:rsidRDefault="007012DF" w:rsidP="007012DF">
      <w:pPr>
        <w:pStyle w:val="Header"/>
        <w:jc w:val="right"/>
        <w:rPr>
          <w:rFonts w:asciiTheme="majorHAnsi" w:hAnsiTheme="majorHAnsi" w:cstheme="majorHAnsi"/>
          <w:sz w:val="20"/>
          <w:szCs w:val="20"/>
        </w:rPr>
      </w:pPr>
      <w:r w:rsidRPr="00FB58D4">
        <w:rPr>
          <w:rFonts w:asciiTheme="majorHAnsi" w:hAnsiTheme="majorHAnsi" w:cstheme="majorHAnsi"/>
          <w:sz w:val="20"/>
          <w:szCs w:val="20"/>
        </w:rPr>
        <w:tab/>
      </w:r>
      <w:r w:rsidRPr="00FB58D4">
        <w:rPr>
          <w:rFonts w:asciiTheme="majorHAnsi" w:hAnsiTheme="majorHAnsi" w:cstheme="majorHAnsi"/>
          <w:sz w:val="20"/>
          <w:szCs w:val="20"/>
        </w:rPr>
        <w:tab/>
        <w:t>Alison Barksdale, PR &amp; Content Manager</w:t>
      </w:r>
    </w:p>
    <w:p w14:paraId="011900D4" w14:textId="77777777" w:rsidR="007012DF" w:rsidRPr="00FB58D4" w:rsidRDefault="007012DF" w:rsidP="007012DF">
      <w:pPr>
        <w:pStyle w:val="Header"/>
        <w:jc w:val="right"/>
        <w:rPr>
          <w:rFonts w:asciiTheme="majorHAnsi" w:hAnsiTheme="majorHAnsi" w:cstheme="majorHAnsi"/>
          <w:sz w:val="20"/>
          <w:szCs w:val="20"/>
        </w:rPr>
      </w:pPr>
      <w:r w:rsidRPr="00FB58D4">
        <w:rPr>
          <w:rFonts w:asciiTheme="majorHAnsi" w:hAnsiTheme="majorHAnsi" w:cstheme="majorHAnsi"/>
          <w:sz w:val="20"/>
          <w:szCs w:val="20"/>
        </w:rPr>
        <w:tab/>
      </w:r>
      <w:r w:rsidRPr="00FB58D4">
        <w:rPr>
          <w:rFonts w:asciiTheme="majorHAnsi" w:hAnsiTheme="majorHAnsi" w:cstheme="majorHAnsi"/>
          <w:sz w:val="20"/>
          <w:szCs w:val="20"/>
        </w:rPr>
        <w:tab/>
        <w:t>817-219-6281</w:t>
      </w:r>
    </w:p>
    <w:p w14:paraId="37417A97" w14:textId="521F5135" w:rsidR="007012DF" w:rsidRPr="00FB58D4" w:rsidRDefault="007012DF" w:rsidP="007012DF">
      <w:pPr>
        <w:pStyle w:val="Header"/>
        <w:jc w:val="right"/>
        <w:rPr>
          <w:rFonts w:asciiTheme="majorHAnsi" w:hAnsiTheme="majorHAnsi" w:cstheme="majorHAnsi"/>
          <w:sz w:val="20"/>
          <w:szCs w:val="20"/>
        </w:rPr>
      </w:pPr>
      <w:r w:rsidRPr="00FB58D4">
        <w:rPr>
          <w:rFonts w:asciiTheme="majorHAnsi" w:hAnsiTheme="majorHAnsi" w:cstheme="majorHAnsi"/>
          <w:sz w:val="20"/>
          <w:szCs w:val="20"/>
        </w:rPr>
        <w:tab/>
      </w:r>
      <w:r w:rsidRPr="00FB58D4">
        <w:rPr>
          <w:rFonts w:asciiTheme="majorHAnsi" w:hAnsiTheme="majorHAnsi" w:cstheme="majorHAnsi"/>
          <w:sz w:val="20"/>
          <w:szCs w:val="20"/>
        </w:rPr>
        <w:tab/>
      </w:r>
      <w:hyperlink r:id="rId8" w:history="1">
        <w:r w:rsidR="000E6D39" w:rsidRPr="00FB58D4">
          <w:rPr>
            <w:rStyle w:val="Hyperlink"/>
            <w:rFonts w:asciiTheme="majorHAnsi" w:hAnsiTheme="majorHAnsi" w:cstheme="majorHAnsi"/>
            <w:sz w:val="20"/>
            <w:szCs w:val="20"/>
          </w:rPr>
          <w:t>alison.barksdale@origence.com</w:t>
        </w:r>
      </w:hyperlink>
    </w:p>
    <w:p w14:paraId="6608C7D3" w14:textId="6FA063B8" w:rsidR="007012DF" w:rsidRPr="00FB58D4" w:rsidRDefault="007012DF" w:rsidP="007012DF">
      <w:pPr>
        <w:pStyle w:val="Header"/>
        <w:jc w:val="right"/>
        <w:rPr>
          <w:rFonts w:asciiTheme="majorHAnsi" w:hAnsiTheme="majorHAnsi" w:cstheme="majorHAnsi"/>
          <w:sz w:val="20"/>
          <w:szCs w:val="20"/>
        </w:rPr>
      </w:pPr>
      <w:r w:rsidRPr="00FB58D4">
        <w:rPr>
          <w:rFonts w:asciiTheme="majorHAnsi" w:hAnsiTheme="majorHAnsi" w:cstheme="majorHAnsi"/>
          <w:sz w:val="20"/>
          <w:szCs w:val="20"/>
        </w:rPr>
        <w:tab/>
      </w:r>
      <w:r w:rsidRPr="00FB58D4">
        <w:rPr>
          <w:rFonts w:asciiTheme="majorHAnsi" w:hAnsiTheme="majorHAnsi" w:cstheme="majorHAnsi"/>
          <w:sz w:val="20"/>
          <w:szCs w:val="20"/>
        </w:rPr>
        <w:tab/>
      </w:r>
      <w:hyperlink r:id="rId9" w:history="1">
        <w:r w:rsidR="00BF4BFE" w:rsidRPr="00FB58D4">
          <w:rPr>
            <w:rStyle w:val="Hyperlink"/>
            <w:rFonts w:asciiTheme="majorHAnsi" w:hAnsiTheme="majorHAnsi" w:cstheme="majorHAnsi"/>
            <w:sz w:val="20"/>
            <w:szCs w:val="20"/>
          </w:rPr>
          <w:t>www.origence.com</w:t>
        </w:r>
      </w:hyperlink>
    </w:p>
    <w:p w14:paraId="69CAA05F" w14:textId="77777777" w:rsidR="000F081D" w:rsidRPr="003D28BE" w:rsidRDefault="000F081D" w:rsidP="003839D9">
      <w:pPr>
        <w:rPr>
          <w:rFonts w:asciiTheme="majorHAnsi" w:hAnsiTheme="majorHAnsi" w:cstheme="majorHAnsi"/>
          <w:b/>
          <w:bCs/>
        </w:rPr>
      </w:pPr>
    </w:p>
    <w:p w14:paraId="38A6AAAD" w14:textId="1EB11EED" w:rsidR="00B868CB" w:rsidRPr="003D28BE" w:rsidRDefault="002D7C1D" w:rsidP="003366E0">
      <w:pPr>
        <w:jc w:val="center"/>
        <w:rPr>
          <w:rFonts w:asciiTheme="majorHAnsi" w:hAnsiTheme="majorHAnsi" w:cstheme="majorHAnsi"/>
          <w:b/>
          <w:bCs/>
        </w:rPr>
      </w:pPr>
      <w:r>
        <w:rPr>
          <w:rFonts w:asciiTheme="majorHAnsi" w:hAnsiTheme="majorHAnsi" w:cstheme="majorHAnsi"/>
          <w:b/>
          <w:bCs/>
        </w:rPr>
        <w:t xml:space="preserve">Origence </w:t>
      </w:r>
      <w:r w:rsidR="00C42E65">
        <w:rPr>
          <w:rFonts w:asciiTheme="majorHAnsi" w:hAnsiTheme="majorHAnsi" w:cstheme="majorHAnsi"/>
          <w:b/>
          <w:bCs/>
        </w:rPr>
        <w:t xml:space="preserve">Partners with Tesla to </w:t>
      </w:r>
      <w:r w:rsidR="003366E0">
        <w:rPr>
          <w:rFonts w:asciiTheme="majorHAnsi" w:hAnsiTheme="majorHAnsi" w:cstheme="majorHAnsi"/>
          <w:b/>
          <w:bCs/>
        </w:rPr>
        <w:t xml:space="preserve">Provide Attractive Monthly Payments and </w:t>
      </w:r>
      <w:r w:rsidR="009774BF">
        <w:rPr>
          <w:rFonts w:asciiTheme="majorHAnsi" w:hAnsiTheme="majorHAnsi" w:cstheme="majorHAnsi"/>
          <w:b/>
          <w:bCs/>
        </w:rPr>
        <w:br/>
      </w:r>
      <w:r w:rsidR="005C7016">
        <w:rPr>
          <w:rFonts w:asciiTheme="majorHAnsi" w:hAnsiTheme="majorHAnsi" w:cstheme="majorHAnsi"/>
          <w:b/>
          <w:bCs/>
        </w:rPr>
        <w:t xml:space="preserve">Affordable </w:t>
      </w:r>
      <w:r w:rsidR="00C42E65">
        <w:rPr>
          <w:rFonts w:asciiTheme="majorHAnsi" w:hAnsiTheme="majorHAnsi" w:cstheme="majorHAnsi"/>
          <w:b/>
          <w:bCs/>
        </w:rPr>
        <w:t xml:space="preserve">Credit Union Financing </w:t>
      </w:r>
      <w:r w:rsidR="003E37CF">
        <w:rPr>
          <w:rFonts w:asciiTheme="majorHAnsi" w:hAnsiTheme="majorHAnsi" w:cstheme="majorHAnsi"/>
          <w:b/>
          <w:bCs/>
        </w:rPr>
        <w:t>to</w:t>
      </w:r>
      <w:r w:rsidR="00DA6E82">
        <w:rPr>
          <w:rFonts w:asciiTheme="majorHAnsi" w:hAnsiTheme="majorHAnsi" w:cstheme="majorHAnsi"/>
          <w:b/>
          <w:bCs/>
        </w:rPr>
        <w:t xml:space="preserve"> </w:t>
      </w:r>
      <w:r w:rsidR="000B57BB">
        <w:rPr>
          <w:rFonts w:asciiTheme="majorHAnsi" w:hAnsiTheme="majorHAnsi" w:cstheme="majorHAnsi"/>
          <w:b/>
          <w:bCs/>
        </w:rPr>
        <w:t xml:space="preserve">Electric Vehicle Buyers </w:t>
      </w:r>
      <w:r w:rsidR="00DA6E82">
        <w:rPr>
          <w:rFonts w:asciiTheme="majorHAnsi" w:hAnsiTheme="majorHAnsi" w:cstheme="majorHAnsi"/>
          <w:b/>
          <w:bCs/>
        </w:rPr>
        <w:t>Across the U.S.</w:t>
      </w:r>
    </w:p>
    <w:p w14:paraId="5522C3DE" w14:textId="603073CB" w:rsidR="00054BFB" w:rsidRPr="003839D9" w:rsidRDefault="00493608" w:rsidP="003839D9">
      <w:pPr>
        <w:jc w:val="center"/>
        <w:rPr>
          <w:rFonts w:asciiTheme="majorHAnsi" w:hAnsiTheme="majorHAnsi" w:cstheme="majorHAnsi"/>
          <w:i/>
          <w:iCs/>
        </w:rPr>
      </w:pPr>
      <w:r>
        <w:rPr>
          <w:rFonts w:asciiTheme="majorHAnsi" w:hAnsiTheme="majorHAnsi" w:cstheme="majorHAnsi"/>
          <w:i/>
          <w:iCs/>
        </w:rPr>
        <w:t xml:space="preserve">Origence </w:t>
      </w:r>
      <w:r w:rsidR="00911066">
        <w:rPr>
          <w:rFonts w:asciiTheme="majorHAnsi" w:hAnsiTheme="majorHAnsi" w:cstheme="majorHAnsi"/>
          <w:i/>
          <w:iCs/>
        </w:rPr>
        <w:t>establishes</w:t>
      </w:r>
      <w:r w:rsidR="00B95CFA">
        <w:rPr>
          <w:rFonts w:asciiTheme="majorHAnsi" w:hAnsiTheme="majorHAnsi" w:cstheme="majorHAnsi"/>
          <w:i/>
          <w:iCs/>
        </w:rPr>
        <w:t xml:space="preserve"> </w:t>
      </w:r>
      <w:r w:rsidR="002B03F7">
        <w:rPr>
          <w:rFonts w:asciiTheme="majorHAnsi" w:hAnsiTheme="majorHAnsi" w:cstheme="majorHAnsi"/>
          <w:i/>
          <w:iCs/>
        </w:rPr>
        <w:t>subsidiary</w:t>
      </w:r>
      <w:r w:rsidR="00E40B4F">
        <w:rPr>
          <w:rFonts w:asciiTheme="majorHAnsi" w:hAnsiTheme="majorHAnsi" w:cstheme="majorHAnsi"/>
          <w:i/>
          <w:iCs/>
        </w:rPr>
        <w:t xml:space="preserve">, FI </w:t>
      </w:r>
      <w:proofErr w:type="gramStart"/>
      <w:r w:rsidR="0091575F">
        <w:rPr>
          <w:rFonts w:asciiTheme="majorHAnsi" w:hAnsiTheme="majorHAnsi" w:cstheme="majorHAnsi"/>
          <w:i/>
          <w:iCs/>
        </w:rPr>
        <w:t>Connect,</w:t>
      </w:r>
      <w:proofErr w:type="gramEnd"/>
      <w:r w:rsidR="002B03F7">
        <w:rPr>
          <w:rFonts w:asciiTheme="majorHAnsi" w:hAnsiTheme="majorHAnsi" w:cstheme="majorHAnsi"/>
          <w:i/>
          <w:iCs/>
        </w:rPr>
        <w:t xml:space="preserve"> </w:t>
      </w:r>
      <w:r w:rsidR="00FA329E">
        <w:rPr>
          <w:rFonts w:asciiTheme="majorHAnsi" w:hAnsiTheme="majorHAnsi" w:cstheme="majorHAnsi"/>
          <w:i/>
          <w:iCs/>
        </w:rPr>
        <w:t xml:space="preserve">to </w:t>
      </w:r>
      <w:r w:rsidR="007F45F6">
        <w:rPr>
          <w:rFonts w:asciiTheme="majorHAnsi" w:hAnsiTheme="majorHAnsi" w:cstheme="majorHAnsi"/>
          <w:i/>
          <w:iCs/>
        </w:rPr>
        <w:t>power</w:t>
      </w:r>
      <w:r w:rsidR="00B92154">
        <w:rPr>
          <w:rFonts w:asciiTheme="majorHAnsi" w:hAnsiTheme="majorHAnsi" w:cstheme="majorHAnsi"/>
          <w:i/>
          <w:iCs/>
        </w:rPr>
        <w:t xml:space="preserve"> </w:t>
      </w:r>
      <w:r w:rsidR="00B95CFA">
        <w:rPr>
          <w:rFonts w:asciiTheme="majorHAnsi" w:hAnsiTheme="majorHAnsi" w:cstheme="majorHAnsi"/>
          <w:i/>
          <w:iCs/>
        </w:rPr>
        <w:br/>
      </w:r>
      <w:r w:rsidR="00B92154">
        <w:rPr>
          <w:rFonts w:asciiTheme="majorHAnsi" w:hAnsiTheme="majorHAnsi" w:cstheme="majorHAnsi"/>
          <w:i/>
          <w:iCs/>
        </w:rPr>
        <w:t>credit union</w:t>
      </w:r>
      <w:r w:rsidR="006E7AF2">
        <w:rPr>
          <w:rFonts w:asciiTheme="majorHAnsi" w:hAnsiTheme="majorHAnsi" w:cstheme="majorHAnsi"/>
          <w:i/>
          <w:iCs/>
        </w:rPr>
        <w:t xml:space="preserve"> financing</w:t>
      </w:r>
      <w:r w:rsidR="007F45F6">
        <w:rPr>
          <w:rFonts w:asciiTheme="majorHAnsi" w:hAnsiTheme="majorHAnsi" w:cstheme="majorHAnsi"/>
          <w:i/>
          <w:iCs/>
        </w:rPr>
        <w:t xml:space="preserve"> with</w:t>
      </w:r>
      <w:r w:rsidR="00B6599F">
        <w:rPr>
          <w:rFonts w:asciiTheme="majorHAnsi" w:hAnsiTheme="majorHAnsi" w:cstheme="majorHAnsi"/>
          <w:i/>
          <w:iCs/>
        </w:rPr>
        <w:t xml:space="preserve"> new</w:t>
      </w:r>
      <w:r w:rsidR="00B92154">
        <w:rPr>
          <w:rFonts w:asciiTheme="majorHAnsi" w:hAnsiTheme="majorHAnsi" w:cstheme="majorHAnsi"/>
          <w:i/>
          <w:iCs/>
        </w:rPr>
        <w:t xml:space="preserve"> </w:t>
      </w:r>
      <w:r w:rsidR="008C5F1A">
        <w:rPr>
          <w:rFonts w:asciiTheme="majorHAnsi" w:hAnsiTheme="majorHAnsi" w:cstheme="majorHAnsi"/>
          <w:i/>
          <w:iCs/>
        </w:rPr>
        <w:t xml:space="preserve">consumer </w:t>
      </w:r>
      <w:r w:rsidR="002F289E">
        <w:rPr>
          <w:rFonts w:asciiTheme="majorHAnsi" w:hAnsiTheme="majorHAnsi" w:cstheme="majorHAnsi"/>
          <w:i/>
          <w:iCs/>
        </w:rPr>
        <w:t xml:space="preserve">EV </w:t>
      </w:r>
      <w:r w:rsidR="0035710F">
        <w:rPr>
          <w:rFonts w:asciiTheme="majorHAnsi" w:hAnsiTheme="majorHAnsi" w:cstheme="majorHAnsi"/>
          <w:i/>
          <w:iCs/>
        </w:rPr>
        <w:t>financing</w:t>
      </w:r>
      <w:r w:rsidR="00760D43">
        <w:rPr>
          <w:rFonts w:asciiTheme="majorHAnsi" w:hAnsiTheme="majorHAnsi" w:cstheme="majorHAnsi"/>
          <w:i/>
          <w:iCs/>
        </w:rPr>
        <w:t xml:space="preserve"> solution</w:t>
      </w:r>
      <w:r w:rsidR="003F535C">
        <w:rPr>
          <w:rFonts w:asciiTheme="majorHAnsi" w:hAnsiTheme="majorHAnsi" w:cstheme="majorHAnsi"/>
          <w:i/>
          <w:iCs/>
        </w:rPr>
        <w:t xml:space="preserve"> </w:t>
      </w:r>
      <w:r w:rsidR="00280A77">
        <w:rPr>
          <w:rFonts w:asciiTheme="majorHAnsi" w:hAnsiTheme="majorHAnsi" w:cstheme="majorHAnsi"/>
          <w:i/>
          <w:iCs/>
        </w:rPr>
        <w:t xml:space="preserve"> </w:t>
      </w:r>
    </w:p>
    <w:p w14:paraId="37B3C6CB" w14:textId="034EADBE" w:rsidR="00353FEE" w:rsidRDefault="00323625">
      <w:pPr>
        <w:rPr>
          <w:rFonts w:asciiTheme="majorHAnsi" w:hAnsiTheme="majorHAnsi" w:cstheme="majorHAnsi"/>
        </w:rPr>
      </w:pPr>
      <w:r w:rsidRPr="00894DEF">
        <w:rPr>
          <w:rFonts w:asciiTheme="majorHAnsi" w:hAnsiTheme="majorHAnsi" w:cstheme="majorHAnsi"/>
          <w:b/>
          <w:bCs/>
        </w:rPr>
        <w:t xml:space="preserve">Irvine, CA, </w:t>
      </w:r>
      <w:r w:rsidR="00894DEF">
        <w:rPr>
          <w:rFonts w:asciiTheme="majorHAnsi" w:hAnsiTheme="majorHAnsi" w:cstheme="majorHAnsi"/>
          <w:b/>
          <w:bCs/>
        </w:rPr>
        <w:t xml:space="preserve">December </w:t>
      </w:r>
      <w:r w:rsidR="00982CDA">
        <w:rPr>
          <w:rFonts w:asciiTheme="majorHAnsi" w:hAnsiTheme="majorHAnsi" w:cstheme="majorHAnsi"/>
          <w:b/>
          <w:bCs/>
        </w:rPr>
        <w:t>20</w:t>
      </w:r>
      <w:r w:rsidR="00894DEF">
        <w:rPr>
          <w:rFonts w:asciiTheme="majorHAnsi" w:hAnsiTheme="majorHAnsi" w:cstheme="majorHAnsi"/>
          <w:b/>
          <w:bCs/>
        </w:rPr>
        <w:t>, 2023</w:t>
      </w:r>
      <w:r w:rsidRPr="00323625">
        <w:rPr>
          <w:rFonts w:asciiTheme="majorHAnsi" w:hAnsiTheme="majorHAnsi" w:cstheme="majorHAnsi"/>
        </w:rPr>
        <w:t xml:space="preserve"> – </w:t>
      </w:r>
      <w:hyperlink r:id="rId10" w:history="1">
        <w:r w:rsidR="007E1D08" w:rsidRPr="00F83694">
          <w:rPr>
            <w:rStyle w:val="Hyperlink"/>
            <w:rFonts w:asciiTheme="majorHAnsi" w:hAnsiTheme="majorHAnsi" w:cstheme="majorHAnsi"/>
          </w:rPr>
          <w:t>Origence</w:t>
        </w:r>
      </w:hyperlink>
      <w:r w:rsidR="007E1D08">
        <w:rPr>
          <w:rFonts w:asciiTheme="majorHAnsi" w:hAnsiTheme="majorHAnsi" w:cstheme="majorHAnsi"/>
        </w:rPr>
        <w:t xml:space="preserve">, the leading credit union </w:t>
      </w:r>
      <w:r w:rsidR="00A71B2B">
        <w:rPr>
          <w:rFonts w:asciiTheme="majorHAnsi" w:hAnsiTheme="majorHAnsi" w:cstheme="majorHAnsi"/>
        </w:rPr>
        <w:t xml:space="preserve">lending </w:t>
      </w:r>
      <w:r w:rsidR="007E1D08">
        <w:rPr>
          <w:rFonts w:asciiTheme="majorHAnsi" w:hAnsiTheme="majorHAnsi" w:cstheme="majorHAnsi"/>
        </w:rPr>
        <w:t xml:space="preserve">technology </w:t>
      </w:r>
      <w:r w:rsidR="00890D3A">
        <w:rPr>
          <w:rFonts w:asciiTheme="majorHAnsi" w:hAnsiTheme="majorHAnsi" w:cstheme="majorHAnsi"/>
        </w:rPr>
        <w:t>company</w:t>
      </w:r>
      <w:r w:rsidR="00A71B2B">
        <w:rPr>
          <w:rFonts w:asciiTheme="majorHAnsi" w:hAnsiTheme="majorHAnsi" w:cstheme="majorHAnsi"/>
        </w:rPr>
        <w:t xml:space="preserve"> in the U.S., </w:t>
      </w:r>
      <w:r w:rsidR="00890D3A">
        <w:rPr>
          <w:rFonts w:asciiTheme="majorHAnsi" w:hAnsiTheme="majorHAnsi" w:cstheme="majorHAnsi"/>
        </w:rPr>
        <w:t xml:space="preserve">and Tesla, the </w:t>
      </w:r>
      <w:r w:rsidR="001D7AA0">
        <w:rPr>
          <w:rFonts w:asciiTheme="majorHAnsi" w:hAnsiTheme="majorHAnsi" w:cstheme="majorHAnsi"/>
        </w:rPr>
        <w:t>largest</w:t>
      </w:r>
      <w:r w:rsidR="00890D3A">
        <w:rPr>
          <w:rFonts w:asciiTheme="majorHAnsi" w:hAnsiTheme="majorHAnsi" w:cstheme="majorHAnsi"/>
        </w:rPr>
        <w:t xml:space="preserve"> EV manufacturer</w:t>
      </w:r>
      <w:r w:rsidR="007841CC">
        <w:rPr>
          <w:rFonts w:asciiTheme="majorHAnsi" w:hAnsiTheme="majorHAnsi" w:cstheme="majorHAnsi"/>
        </w:rPr>
        <w:t xml:space="preserve"> in the world, announce a partnership to </w:t>
      </w:r>
      <w:r w:rsidR="00E23BEA">
        <w:rPr>
          <w:rFonts w:asciiTheme="majorHAnsi" w:hAnsiTheme="majorHAnsi" w:cstheme="majorHAnsi"/>
        </w:rPr>
        <w:t>offer</w:t>
      </w:r>
      <w:r w:rsidR="007841CC">
        <w:rPr>
          <w:rFonts w:asciiTheme="majorHAnsi" w:hAnsiTheme="majorHAnsi" w:cstheme="majorHAnsi"/>
        </w:rPr>
        <w:t xml:space="preserve"> credit union financing to </w:t>
      </w:r>
      <w:r w:rsidR="00886A23">
        <w:rPr>
          <w:rFonts w:asciiTheme="majorHAnsi" w:hAnsiTheme="majorHAnsi" w:cstheme="majorHAnsi"/>
        </w:rPr>
        <w:t>EV</w:t>
      </w:r>
      <w:r w:rsidR="00264EF6">
        <w:rPr>
          <w:rFonts w:asciiTheme="majorHAnsi" w:hAnsiTheme="majorHAnsi" w:cstheme="majorHAnsi"/>
        </w:rPr>
        <w:t xml:space="preserve"> buyers</w:t>
      </w:r>
      <w:r w:rsidR="00A71B2B">
        <w:rPr>
          <w:rFonts w:asciiTheme="majorHAnsi" w:hAnsiTheme="majorHAnsi" w:cstheme="majorHAnsi"/>
        </w:rPr>
        <w:t xml:space="preserve"> </w:t>
      </w:r>
      <w:r w:rsidR="00AB5AA6">
        <w:rPr>
          <w:rFonts w:asciiTheme="majorHAnsi" w:hAnsiTheme="majorHAnsi" w:cstheme="majorHAnsi"/>
        </w:rPr>
        <w:t>through</w:t>
      </w:r>
      <w:r w:rsidR="00A71B2B">
        <w:rPr>
          <w:rFonts w:asciiTheme="majorHAnsi" w:hAnsiTheme="majorHAnsi" w:cstheme="majorHAnsi"/>
        </w:rPr>
        <w:t xml:space="preserve"> the Tesla website</w:t>
      </w:r>
      <w:r w:rsidR="00001FDF">
        <w:rPr>
          <w:rFonts w:asciiTheme="majorHAnsi" w:hAnsiTheme="majorHAnsi" w:cstheme="majorHAnsi"/>
        </w:rPr>
        <w:t>.</w:t>
      </w:r>
      <w:r w:rsidR="00264EF6">
        <w:rPr>
          <w:rFonts w:asciiTheme="majorHAnsi" w:hAnsiTheme="majorHAnsi" w:cstheme="majorHAnsi"/>
        </w:rPr>
        <w:t xml:space="preserve"> Th</w:t>
      </w:r>
      <w:r w:rsidR="00B00C86">
        <w:rPr>
          <w:rFonts w:asciiTheme="majorHAnsi" w:hAnsiTheme="majorHAnsi" w:cstheme="majorHAnsi"/>
        </w:rPr>
        <w:t>is</w:t>
      </w:r>
      <w:r w:rsidR="00264EF6">
        <w:rPr>
          <w:rFonts w:asciiTheme="majorHAnsi" w:hAnsiTheme="majorHAnsi" w:cstheme="majorHAnsi"/>
        </w:rPr>
        <w:t xml:space="preserve"> </w:t>
      </w:r>
      <w:r w:rsidR="006043AA">
        <w:rPr>
          <w:rFonts w:asciiTheme="majorHAnsi" w:hAnsiTheme="majorHAnsi" w:cstheme="majorHAnsi"/>
        </w:rPr>
        <w:t>partnership</w:t>
      </w:r>
      <w:r w:rsidR="00264EF6">
        <w:rPr>
          <w:rFonts w:asciiTheme="majorHAnsi" w:hAnsiTheme="majorHAnsi" w:cstheme="majorHAnsi"/>
        </w:rPr>
        <w:t xml:space="preserve"> </w:t>
      </w:r>
      <w:r w:rsidR="000C4539">
        <w:rPr>
          <w:rFonts w:asciiTheme="majorHAnsi" w:hAnsiTheme="majorHAnsi" w:cstheme="majorHAnsi"/>
        </w:rPr>
        <w:t xml:space="preserve">will provide </w:t>
      </w:r>
      <w:r w:rsidR="00A8699B">
        <w:rPr>
          <w:rFonts w:asciiTheme="majorHAnsi" w:hAnsiTheme="majorHAnsi" w:cstheme="majorHAnsi"/>
        </w:rPr>
        <w:t xml:space="preserve">Tesla buyers seeking </w:t>
      </w:r>
      <w:r w:rsidR="00045DD8">
        <w:rPr>
          <w:rFonts w:asciiTheme="majorHAnsi" w:hAnsiTheme="majorHAnsi" w:cstheme="majorHAnsi"/>
        </w:rPr>
        <w:t>affordable</w:t>
      </w:r>
      <w:r w:rsidR="00A8699B">
        <w:rPr>
          <w:rFonts w:asciiTheme="majorHAnsi" w:hAnsiTheme="majorHAnsi" w:cstheme="majorHAnsi"/>
        </w:rPr>
        <w:t xml:space="preserve"> monthly payment</w:t>
      </w:r>
      <w:r w:rsidR="00045DD8">
        <w:rPr>
          <w:rFonts w:asciiTheme="majorHAnsi" w:hAnsiTheme="majorHAnsi" w:cstheme="majorHAnsi"/>
        </w:rPr>
        <w:t>s</w:t>
      </w:r>
      <w:r w:rsidR="00A8699B">
        <w:rPr>
          <w:rFonts w:asciiTheme="majorHAnsi" w:hAnsiTheme="majorHAnsi" w:cstheme="majorHAnsi"/>
        </w:rPr>
        <w:t xml:space="preserve"> </w:t>
      </w:r>
      <w:r w:rsidR="00647A66">
        <w:rPr>
          <w:rFonts w:asciiTheme="majorHAnsi" w:hAnsiTheme="majorHAnsi" w:cstheme="majorHAnsi"/>
        </w:rPr>
        <w:t xml:space="preserve">with </w:t>
      </w:r>
      <w:r w:rsidR="006F1A29">
        <w:rPr>
          <w:rFonts w:asciiTheme="majorHAnsi" w:hAnsiTheme="majorHAnsi" w:cstheme="majorHAnsi"/>
        </w:rPr>
        <w:t>more</w:t>
      </w:r>
      <w:r w:rsidR="00F954DD">
        <w:rPr>
          <w:rFonts w:asciiTheme="majorHAnsi" w:hAnsiTheme="majorHAnsi" w:cstheme="majorHAnsi"/>
        </w:rPr>
        <w:t xml:space="preserve"> </w:t>
      </w:r>
      <w:r w:rsidR="00A8699B">
        <w:rPr>
          <w:rFonts w:asciiTheme="majorHAnsi" w:hAnsiTheme="majorHAnsi" w:cstheme="majorHAnsi"/>
        </w:rPr>
        <w:t xml:space="preserve">options </w:t>
      </w:r>
      <w:r w:rsidR="004B5C74">
        <w:rPr>
          <w:rFonts w:asciiTheme="majorHAnsi" w:hAnsiTheme="majorHAnsi" w:cstheme="majorHAnsi"/>
        </w:rPr>
        <w:t>through</w:t>
      </w:r>
      <w:r w:rsidR="00906BA1">
        <w:rPr>
          <w:rFonts w:asciiTheme="majorHAnsi" w:hAnsiTheme="majorHAnsi" w:cstheme="majorHAnsi"/>
        </w:rPr>
        <w:t xml:space="preserve"> credit union </w:t>
      </w:r>
      <w:r w:rsidR="006F1A29">
        <w:rPr>
          <w:rFonts w:asciiTheme="majorHAnsi" w:hAnsiTheme="majorHAnsi" w:cstheme="majorHAnsi"/>
        </w:rPr>
        <w:t>financing</w:t>
      </w:r>
      <w:r w:rsidR="00906BA1">
        <w:rPr>
          <w:rFonts w:asciiTheme="majorHAnsi" w:hAnsiTheme="majorHAnsi" w:cstheme="majorHAnsi"/>
        </w:rPr>
        <w:t>.</w:t>
      </w:r>
      <w:r w:rsidR="00502C38">
        <w:rPr>
          <w:rFonts w:asciiTheme="majorHAnsi" w:hAnsiTheme="majorHAnsi" w:cstheme="majorHAnsi"/>
        </w:rPr>
        <w:t xml:space="preserve"> </w:t>
      </w:r>
    </w:p>
    <w:p w14:paraId="1FAFCB6A" w14:textId="17F4683D" w:rsidR="00544AF8" w:rsidRDefault="00AD6826">
      <w:pPr>
        <w:rPr>
          <w:rFonts w:asciiTheme="majorHAnsi" w:hAnsiTheme="majorHAnsi" w:cstheme="majorHAnsi"/>
        </w:rPr>
      </w:pPr>
      <w:r>
        <w:rPr>
          <w:rFonts w:asciiTheme="majorHAnsi" w:hAnsiTheme="majorHAnsi" w:cstheme="majorHAnsi"/>
        </w:rPr>
        <w:t>By making c</w:t>
      </w:r>
      <w:r w:rsidR="00303808">
        <w:rPr>
          <w:rFonts w:asciiTheme="majorHAnsi" w:hAnsiTheme="majorHAnsi" w:cstheme="majorHAnsi"/>
        </w:rPr>
        <w:t xml:space="preserve">redit union financing </w:t>
      </w:r>
      <w:r w:rsidR="001D10DB">
        <w:rPr>
          <w:rFonts w:asciiTheme="majorHAnsi" w:hAnsiTheme="majorHAnsi" w:cstheme="majorHAnsi"/>
        </w:rPr>
        <w:t>available</w:t>
      </w:r>
      <w:r>
        <w:rPr>
          <w:rFonts w:asciiTheme="majorHAnsi" w:hAnsiTheme="majorHAnsi" w:cstheme="majorHAnsi"/>
        </w:rPr>
        <w:t xml:space="preserve"> at the point of purchase, </w:t>
      </w:r>
      <w:r w:rsidR="000034CA">
        <w:rPr>
          <w:rFonts w:asciiTheme="majorHAnsi" w:hAnsiTheme="majorHAnsi" w:cstheme="majorHAnsi"/>
        </w:rPr>
        <w:t>EV buyers</w:t>
      </w:r>
      <w:r>
        <w:rPr>
          <w:rFonts w:asciiTheme="majorHAnsi" w:hAnsiTheme="majorHAnsi" w:cstheme="majorHAnsi"/>
        </w:rPr>
        <w:t xml:space="preserve"> </w:t>
      </w:r>
      <w:r w:rsidR="003255DA">
        <w:rPr>
          <w:rFonts w:asciiTheme="majorHAnsi" w:hAnsiTheme="majorHAnsi" w:cstheme="majorHAnsi"/>
        </w:rPr>
        <w:t xml:space="preserve">will </w:t>
      </w:r>
      <w:r w:rsidR="009A362D">
        <w:rPr>
          <w:rFonts w:asciiTheme="majorHAnsi" w:hAnsiTheme="majorHAnsi" w:cstheme="majorHAnsi"/>
        </w:rPr>
        <w:t xml:space="preserve">have </w:t>
      </w:r>
      <w:r w:rsidR="00CF646C">
        <w:rPr>
          <w:rFonts w:asciiTheme="majorHAnsi" w:hAnsiTheme="majorHAnsi" w:cstheme="majorHAnsi"/>
        </w:rPr>
        <w:t>easy</w:t>
      </w:r>
      <w:r w:rsidR="000034CA">
        <w:rPr>
          <w:rFonts w:asciiTheme="majorHAnsi" w:hAnsiTheme="majorHAnsi" w:cstheme="majorHAnsi"/>
        </w:rPr>
        <w:t xml:space="preserve"> </w:t>
      </w:r>
      <w:r w:rsidR="009A362D">
        <w:rPr>
          <w:rFonts w:asciiTheme="majorHAnsi" w:hAnsiTheme="majorHAnsi" w:cstheme="majorHAnsi"/>
        </w:rPr>
        <w:t>access to</w:t>
      </w:r>
      <w:r w:rsidR="007C7723">
        <w:rPr>
          <w:rFonts w:asciiTheme="majorHAnsi" w:hAnsiTheme="majorHAnsi" w:cstheme="majorHAnsi"/>
        </w:rPr>
        <w:t xml:space="preserve"> competitive rates </w:t>
      </w:r>
      <w:r w:rsidR="001312EC">
        <w:rPr>
          <w:rFonts w:asciiTheme="majorHAnsi" w:hAnsiTheme="majorHAnsi" w:cstheme="majorHAnsi"/>
        </w:rPr>
        <w:t>and</w:t>
      </w:r>
      <w:r w:rsidR="007C7723">
        <w:rPr>
          <w:rFonts w:asciiTheme="majorHAnsi" w:hAnsiTheme="majorHAnsi" w:cstheme="majorHAnsi"/>
        </w:rPr>
        <w:t xml:space="preserve"> extended financing terms</w:t>
      </w:r>
      <w:r w:rsidR="00D472DD">
        <w:rPr>
          <w:rFonts w:asciiTheme="majorHAnsi" w:hAnsiTheme="majorHAnsi" w:cstheme="majorHAnsi"/>
        </w:rPr>
        <w:t>—</w:t>
      </w:r>
      <w:r w:rsidR="00544AF8">
        <w:rPr>
          <w:rFonts w:asciiTheme="majorHAnsi" w:hAnsiTheme="majorHAnsi" w:cstheme="majorHAnsi"/>
        </w:rPr>
        <w:t xml:space="preserve">both </w:t>
      </w:r>
      <w:r w:rsidR="00C86DDE">
        <w:rPr>
          <w:rFonts w:asciiTheme="majorHAnsi" w:hAnsiTheme="majorHAnsi" w:cstheme="majorHAnsi"/>
        </w:rPr>
        <w:t xml:space="preserve">important </w:t>
      </w:r>
      <w:r w:rsidR="00544AF8">
        <w:rPr>
          <w:rFonts w:asciiTheme="majorHAnsi" w:hAnsiTheme="majorHAnsi" w:cstheme="majorHAnsi"/>
        </w:rPr>
        <w:t>factors</w:t>
      </w:r>
      <w:r w:rsidR="00C86DDE">
        <w:rPr>
          <w:rFonts w:asciiTheme="majorHAnsi" w:hAnsiTheme="majorHAnsi" w:cstheme="majorHAnsi"/>
        </w:rPr>
        <w:t xml:space="preserve"> </w:t>
      </w:r>
      <w:r w:rsidR="00544AF8">
        <w:rPr>
          <w:rFonts w:asciiTheme="majorHAnsi" w:hAnsiTheme="majorHAnsi" w:cstheme="majorHAnsi"/>
        </w:rPr>
        <w:t>in</w:t>
      </w:r>
      <w:r w:rsidR="00CF3D70">
        <w:rPr>
          <w:rFonts w:asciiTheme="majorHAnsi" w:hAnsiTheme="majorHAnsi" w:cstheme="majorHAnsi"/>
        </w:rPr>
        <w:t xml:space="preserve"> provid</w:t>
      </w:r>
      <w:r w:rsidR="00544AF8">
        <w:rPr>
          <w:rFonts w:asciiTheme="majorHAnsi" w:hAnsiTheme="majorHAnsi" w:cstheme="majorHAnsi"/>
        </w:rPr>
        <w:t>ing</w:t>
      </w:r>
      <w:r w:rsidR="00CF3D70">
        <w:rPr>
          <w:rFonts w:asciiTheme="majorHAnsi" w:hAnsiTheme="majorHAnsi" w:cstheme="majorHAnsi"/>
        </w:rPr>
        <w:t xml:space="preserve"> </w:t>
      </w:r>
      <w:r w:rsidR="000034CA">
        <w:rPr>
          <w:rFonts w:asciiTheme="majorHAnsi" w:hAnsiTheme="majorHAnsi" w:cstheme="majorHAnsi"/>
        </w:rPr>
        <w:t>consumers</w:t>
      </w:r>
      <w:r w:rsidR="004C3438">
        <w:rPr>
          <w:rFonts w:asciiTheme="majorHAnsi" w:hAnsiTheme="majorHAnsi" w:cstheme="majorHAnsi"/>
        </w:rPr>
        <w:t xml:space="preserve"> with</w:t>
      </w:r>
      <w:r w:rsidR="00CF3D70">
        <w:rPr>
          <w:rFonts w:asciiTheme="majorHAnsi" w:hAnsiTheme="majorHAnsi" w:cstheme="majorHAnsi"/>
        </w:rPr>
        <w:t xml:space="preserve"> </w:t>
      </w:r>
      <w:r w:rsidR="00544AF8">
        <w:rPr>
          <w:rFonts w:asciiTheme="majorHAnsi" w:hAnsiTheme="majorHAnsi" w:cstheme="majorHAnsi"/>
        </w:rPr>
        <w:t>options to</w:t>
      </w:r>
      <w:r w:rsidR="00CF3D70">
        <w:rPr>
          <w:rFonts w:asciiTheme="majorHAnsi" w:hAnsiTheme="majorHAnsi" w:cstheme="majorHAnsi"/>
        </w:rPr>
        <w:t xml:space="preserve"> low</w:t>
      </w:r>
      <w:r w:rsidR="00544AF8">
        <w:rPr>
          <w:rFonts w:asciiTheme="majorHAnsi" w:hAnsiTheme="majorHAnsi" w:cstheme="majorHAnsi"/>
        </w:rPr>
        <w:t>er</w:t>
      </w:r>
      <w:r w:rsidR="00CF3D70">
        <w:rPr>
          <w:rFonts w:asciiTheme="majorHAnsi" w:hAnsiTheme="majorHAnsi" w:cstheme="majorHAnsi"/>
        </w:rPr>
        <w:t xml:space="preserve"> </w:t>
      </w:r>
      <w:r w:rsidR="00544AF8">
        <w:rPr>
          <w:rFonts w:asciiTheme="majorHAnsi" w:hAnsiTheme="majorHAnsi" w:cstheme="majorHAnsi"/>
        </w:rPr>
        <w:t xml:space="preserve">their </w:t>
      </w:r>
      <w:r w:rsidR="00CF3D70">
        <w:rPr>
          <w:rFonts w:asciiTheme="majorHAnsi" w:hAnsiTheme="majorHAnsi" w:cstheme="majorHAnsi"/>
        </w:rPr>
        <w:t>monthly payment</w:t>
      </w:r>
      <w:r w:rsidR="000A3DAD">
        <w:rPr>
          <w:rFonts w:asciiTheme="majorHAnsi" w:hAnsiTheme="majorHAnsi" w:cstheme="majorHAnsi"/>
        </w:rPr>
        <w:t>s</w:t>
      </w:r>
      <w:r w:rsidR="007C7723">
        <w:rPr>
          <w:rFonts w:asciiTheme="majorHAnsi" w:hAnsiTheme="majorHAnsi" w:cstheme="majorHAnsi"/>
        </w:rPr>
        <w:t xml:space="preserve">. </w:t>
      </w:r>
    </w:p>
    <w:p w14:paraId="013FB1C4" w14:textId="31789F64" w:rsidR="008A2646" w:rsidRPr="00D30E09" w:rsidRDefault="008A2646">
      <w:pPr>
        <w:rPr>
          <w:rFonts w:asciiTheme="majorHAnsi" w:hAnsiTheme="majorHAnsi" w:cstheme="majorHAnsi"/>
          <w:color w:val="000000" w:themeColor="text1"/>
        </w:rPr>
      </w:pPr>
      <w:r w:rsidRPr="00D30E09">
        <w:rPr>
          <w:rFonts w:asciiTheme="majorHAnsi" w:hAnsiTheme="majorHAnsi" w:cstheme="majorHAnsi"/>
          <w:color w:val="000000" w:themeColor="text1"/>
        </w:rPr>
        <w:t>Consumers shopping for Tesla vehicles are provided financing options when reserving or purchasing a Model Y, Model 3, Model X</w:t>
      </w:r>
      <w:r w:rsidR="00FC6064">
        <w:rPr>
          <w:rFonts w:asciiTheme="majorHAnsi" w:hAnsiTheme="majorHAnsi" w:cstheme="majorHAnsi"/>
          <w:color w:val="000000" w:themeColor="text1"/>
        </w:rPr>
        <w:t>,</w:t>
      </w:r>
      <w:r w:rsidRPr="00D30E09">
        <w:rPr>
          <w:rFonts w:asciiTheme="majorHAnsi" w:hAnsiTheme="majorHAnsi" w:cstheme="majorHAnsi"/>
          <w:color w:val="000000" w:themeColor="text1"/>
        </w:rPr>
        <w:t xml:space="preserve"> Model S</w:t>
      </w:r>
      <w:r w:rsidR="005E02A7">
        <w:rPr>
          <w:rFonts w:asciiTheme="majorHAnsi" w:hAnsiTheme="majorHAnsi" w:cstheme="majorHAnsi"/>
          <w:color w:val="000000" w:themeColor="text1"/>
        </w:rPr>
        <w:t xml:space="preserve">, or </w:t>
      </w:r>
      <w:proofErr w:type="spellStart"/>
      <w:r w:rsidR="005E02A7">
        <w:rPr>
          <w:rFonts w:asciiTheme="majorHAnsi" w:hAnsiTheme="majorHAnsi" w:cstheme="majorHAnsi"/>
          <w:color w:val="000000" w:themeColor="text1"/>
        </w:rPr>
        <w:t>Cybertruck</w:t>
      </w:r>
      <w:proofErr w:type="spellEnd"/>
      <w:r w:rsidRPr="00D30E09">
        <w:rPr>
          <w:rFonts w:asciiTheme="majorHAnsi" w:hAnsiTheme="majorHAnsi" w:cstheme="majorHAnsi"/>
          <w:color w:val="000000" w:themeColor="text1"/>
        </w:rPr>
        <w:t xml:space="preserve"> vehicle through </w:t>
      </w:r>
      <w:r w:rsidR="00FA06C7" w:rsidRPr="00D30E09">
        <w:rPr>
          <w:rFonts w:asciiTheme="majorHAnsi" w:hAnsiTheme="majorHAnsi" w:cstheme="majorHAnsi"/>
          <w:color w:val="000000" w:themeColor="text1"/>
        </w:rPr>
        <w:t>Tesla’s</w:t>
      </w:r>
      <w:r w:rsidRPr="00D30E09">
        <w:rPr>
          <w:rFonts w:asciiTheme="majorHAnsi" w:hAnsiTheme="majorHAnsi" w:cstheme="majorHAnsi"/>
          <w:color w:val="000000" w:themeColor="text1"/>
        </w:rPr>
        <w:t xml:space="preserve"> website </w:t>
      </w:r>
      <w:r w:rsidR="00144E36" w:rsidRPr="00D30E09">
        <w:rPr>
          <w:rFonts w:asciiTheme="majorHAnsi" w:hAnsiTheme="majorHAnsi" w:cstheme="majorHAnsi"/>
          <w:color w:val="000000" w:themeColor="text1"/>
        </w:rPr>
        <w:t>or</w:t>
      </w:r>
      <w:r w:rsidRPr="00D30E09">
        <w:rPr>
          <w:rFonts w:asciiTheme="majorHAnsi" w:hAnsiTheme="majorHAnsi" w:cstheme="majorHAnsi"/>
          <w:color w:val="000000" w:themeColor="text1"/>
        </w:rPr>
        <w:t xml:space="preserve"> mobile app. The addition of credit union </w:t>
      </w:r>
      <w:r w:rsidR="0017086F">
        <w:rPr>
          <w:rFonts w:asciiTheme="majorHAnsi" w:hAnsiTheme="majorHAnsi" w:cstheme="majorHAnsi"/>
          <w:color w:val="000000" w:themeColor="text1"/>
        </w:rPr>
        <w:t>financing</w:t>
      </w:r>
      <w:r w:rsidRPr="00D30E09">
        <w:rPr>
          <w:rFonts w:asciiTheme="majorHAnsi" w:hAnsiTheme="majorHAnsi" w:cstheme="majorHAnsi"/>
          <w:color w:val="000000" w:themeColor="text1"/>
        </w:rPr>
        <w:t xml:space="preserve"> </w:t>
      </w:r>
      <w:r w:rsidR="0017086F">
        <w:rPr>
          <w:rFonts w:asciiTheme="majorHAnsi" w:hAnsiTheme="majorHAnsi" w:cstheme="majorHAnsi"/>
          <w:color w:val="000000" w:themeColor="text1"/>
        </w:rPr>
        <w:t>makes</w:t>
      </w:r>
      <w:r w:rsidR="00AE3495" w:rsidRPr="00D30E09">
        <w:rPr>
          <w:rFonts w:asciiTheme="majorHAnsi" w:hAnsiTheme="majorHAnsi" w:cstheme="majorHAnsi"/>
          <w:color w:val="000000" w:themeColor="text1"/>
        </w:rPr>
        <w:t xml:space="preserve"> </w:t>
      </w:r>
      <w:r w:rsidR="0085062D" w:rsidRPr="00D30E09">
        <w:rPr>
          <w:rFonts w:asciiTheme="majorHAnsi" w:hAnsiTheme="majorHAnsi" w:cstheme="majorHAnsi"/>
          <w:color w:val="000000" w:themeColor="text1"/>
        </w:rPr>
        <w:t xml:space="preserve">convenient point-of-sale </w:t>
      </w:r>
      <w:r w:rsidR="001B6DEE">
        <w:rPr>
          <w:rFonts w:asciiTheme="majorHAnsi" w:hAnsiTheme="majorHAnsi" w:cstheme="majorHAnsi"/>
          <w:color w:val="000000" w:themeColor="text1"/>
        </w:rPr>
        <w:t>financing</w:t>
      </w:r>
      <w:r w:rsidR="001B6DEE" w:rsidRPr="00D30E09">
        <w:rPr>
          <w:rFonts w:asciiTheme="majorHAnsi" w:hAnsiTheme="majorHAnsi" w:cstheme="majorHAnsi"/>
          <w:color w:val="000000" w:themeColor="text1"/>
        </w:rPr>
        <w:t xml:space="preserve"> </w:t>
      </w:r>
      <w:r w:rsidR="00FE5AB5">
        <w:rPr>
          <w:rFonts w:asciiTheme="majorHAnsi" w:hAnsiTheme="majorHAnsi" w:cstheme="majorHAnsi"/>
          <w:color w:val="000000" w:themeColor="text1"/>
        </w:rPr>
        <w:t xml:space="preserve">available </w:t>
      </w:r>
      <w:r w:rsidR="0085062D" w:rsidRPr="00D30E09">
        <w:rPr>
          <w:rFonts w:asciiTheme="majorHAnsi" w:hAnsiTheme="majorHAnsi" w:cstheme="majorHAnsi"/>
          <w:color w:val="000000" w:themeColor="text1"/>
        </w:rPr>
        <w:t>to millions of credit union members and consumers seeking low-rate financing</w:t>
      </w:r>
      <w:r w:rsidR="00527A66">
        <w:rPr>
          <w:rFonts w:asciiTheme="majorHAnsi" w:hAnsiTheme="majorHAnsi" w:cstheme="majorHAnsi"/>
          <w:color w:val="000000" w:themeColor="text1"/>
        </w:rPr>
        <w:t xml:space="preserve"> options</w:t>
      </w:r>
      <w:r w:rsidR="0085062D" w:rsidRPr="00D30E09">
        <w:rPr>
          <w:rFonts w:asciiTheme="majorHAnsi" w:hAnsiTheme="majorHAnsi" w:cstheme="majorHAnsi"/>
          <w:color w:val="000000" w:themeColor="text1"/>
        </w:rPr>
        <w:t>.</w:t>
      </w:r>
    </w:p>
    <w:p w14:paraId="03C990EF" w14:textId="2F6EB8B8" w:rsidR="00C015E8" w:rsidRPr="00D30E09" w:rsidRDefault="00F653E5">
      <w:pPr>
        <w:rPr>
          <w:rFonts w:asciiTheme="majorHAnsi" w:hAnsiTheme="majorHAnsi" w:cstheme="majorHAnsi"/>
          <w:color w:val="000000" w:themeColor="text1"/>
        </w:rPr>
      </w:pPr>
      <w:r w:rsidRPr="00D30E09">
        <w:rPr>
          <w:rFonts w:asciiTheme="majorHAnsi" w:hAnsiTheme="majorHAnsi" w:cstheme="majorHAnsi"/>
          <w:color w:val="000000" w:themeColor="text1"/>
        </w:rPr>
        <w:t xml:space="preserve">Origence will leverage its </w:t>
      </w:r>
      <w:r w:rsidR="00E46C55" w:rsidRPr="00D30E09">
        <w:rPr>
          <w:rFonts w:asciiTheme="majorHAnsi" w:hAnsiTheme="majorHAnsi" w:cstheme="majorHAnsi"/>
          <w:color w:val="000000" w:themeColor="text1"/>
        </w:rPr>
        <w:t xml:space="preserve">new </w:t>
      </w:r>
      <w:r w:rsidR="00B00C86" w:rsidRPr="00D30E09">
        <w:rPr>
          <w:rFonts w:asciiTheme="majorHAnsi" w:hAnsiTheme="majorHAnsi" w:cstheme="majorHAnsi"/>
          <w:color w:val="000000" w:themeColor="text1"/>
        </w:rPr>
        <w:t>licensed</w:t>
      </w:r>
      <w:r w:rsidRPr="00D30E09">
        <w:rPr>
          <w:rFonts w:asciiTheme="majorHAnsi" w:hAnsiTheme="majorHAnsi" w:cstheme="majorHAnsi"/>
          <w:color w:val="000000" w:themeColor="text1"/>
        </w:rPr>
        <w:t xml:space="preserve"> subsidiary, FI Connect, </w:t>
      </w:r>
      <w:r w:rsidR="00770C3C" w:rsidRPr="00D30E09">
        <w:rPr>
          <w:rFonts w:asciiTheme="majorHAnsi" w:hAnsiTheme="majorHAnsi" w:cstheme="majorHAnsi"/>
          <w:color w:val="000000" w:themeColor="text1"/>
        </w:rPr>
        <w:t>to</w:t>
      </w:r>
      <w:r w:rsidR="00477AF1" w:rsidRPr="00D30E09">
        <w:rPr>
          <w:rFonts w:asciiTheme="majorHAnsi" w:hAnsiTheme="majorHAnsi" w:cstheme="majorHAnsi"/>
          <w:color w:val="000000" w:themeColor="text1"/>
        </w:rPr>
        <w:t xml:space="preserve"> </w:t>
      </w:r>
      <w:r w:rsidR="00D61AAB">
        <w:rPr>
          <w:rFonts w:asciiTheme="majorHAnsi" w:hAnsiTheme="majorHAnsi" w:cstheme="majorHAnsi"/>
          <w:color w:val="000000" w:themeColor="text1"/>
        </w:rPr>
        <w:t>purchase</w:t>
      </w:r>
      <w:r w:rsidR="00D61AAB" w:rsidRPr="00D30E09">
        <w:rPr>
          <w:rFonts w:asciiTheme="majorHAnsi" w:hAnsiTheme="majorHAnsi" w:cstheme="majorHAnsi"/>
          <w:color w:val="000000" w:themeColor="text1"/>
        </w:rPr>
        <w:t xml:space="preserve"> </w:t>
      </w:r>
      <w:r w:rsidR="00A741AB" w:rsidRPr="00D30E09">
        <w:rPr>
          <w:rFonts w:asciiTheme="majorHAnsi" w:hAnsiTheme="majorHAnsi" w:cstheme="majorHAnsi"/>
          <w:color w:val="000000" w:themeColor="text1"/>
        </w:rPr>
        <w:t>and</w:t>
      </w:r>
      <w:r w:rsidR="00A77E82" w:rsidRPr="00D30E09">
        <w:rPr>
          <w:rFonts w:asciiTheme="majorHAnsi" w:hAnsiTheme="majorHAnsi" w:cstheme="majorHAnsi"/>
          <w:color w:val="000000" w:themeColor="text1"/>
        </w:rPr>
        <w:t xml:space="preserve"> place </w:t>
      </w:r>
      <w:r w:rsidR="00D61AAB">
        <w:rPr>
          <w:rFonts w:asciiTheme="majorHAnsi" w:hAnsiTheme="majorHAnsi" w:cstheme="majorHAnsi"/>
          <w:color w:val="000000" w:themeColor="text1"/>
        </w:rPr>
        <w:t xml:space="preserve">retail </w:t>
      </w:r>
      <w:r w:rsidR="0021353C">
        <w:rPr>
          <w:rFonts w:asciiTheme="majorHAnsi" w:hAnsiTheme="majorHAnsi" w:cstheme="majorHAnsi"/>
          <w:color w:val="000000" w:themeColor="text1"/>
        </w:rPr>
        <w:t xml:space="preserve">contracts </w:t>
      </w:r>
      <w:r w:rsidR="009F1B1D" w:rsidRPr="00D30E09">
        <w:rPr>
          <w:rFonts w:asciiTheme="majorHAnsi" w:hAnsiTheme="majorHAnsi" w:cstheme="majorHAnsi"/>
          <w:color w:val="000000" w:themeColor="text1"/>
        </w:rPr>
        <w:t>with partner</w:t>
      </w:r>
      <w:r w:rsidR="00A77E82" w:rsidRPr="00D30E09">
        <w:rPr>
          <w:rFonts w:asciiTheme="majorHAnsi" w:hAnsiTheme="majorHAnsi" w:cstheme="majorHAnsi"/>
          <w:color w:val="000000" w:themeColor="text1"/>
        </w:rPr>
        <w:t xml:space="preserve"> credit union</w:t>
      </w:r>
      <w:r w:rsidR="00D9562E" w:rsidRPr="00D30E09">
        <w:rPr>
          <w:rFonts w:asciiTheme="majorHAnsi" w:hAnsiTheme="majorHAnsi" w:cstheme="majorHAnsi"/>
          <w:color w:val="000000" w:themeColor="text1"/>
        </w:rPr>
        <w:t>s</w:t>
      </w:r>
      <w:r w:rsidR="00070194" w:rsidRPr="00D30E09">
        <w:rPr>
          <w:rFonts w:asciiTheme="majorHAnsi" w:hAnsiTheme="majorHAnsi" w:cstheme="majorHAnsi"/>
          <w:color w:val="000000" w:themeColor="text1"/>
        </w:rPr>
        <w:t xml:space="preserve"> nationwide</w:t>
      </w:r>
      <w:r w:rsidR="00CB1029" w:rsidRPr="00D30E09">
        <w:rPr>
          <w:rFonts w:asciiTheme="majorHAnsi" w:hAnsiTheme="majorHAnsi" w:cstheme="majorHAnsi"/>
          <w:color w:val="000000" w:themeColor="text1"/>
        </w:rPr>
        <w:t xml:space="preserve">. </w:t>
      </w:r>
      <w:r w:rsidR="009049DA" w:rsidRPr="00D30E09">
        <w:rPr>
          <w:rFonts w:asciiTheme="majorHAnsi" w:hAnsiTheme="majorHAnsi" w:cstheme="majorHAnsi"/>
          <w:color w:val="000000" w:themeColor="text1"/>
        </w:rPr>
        <w:t xml:space="preserve">When a consumer </w:t>
      </w:r>
      <w:r w:rsidR="00F44F9D" w:rsidRPr="00D30E09">
        <w:rPr>
          <w:rFonts w:asciiTheme="majorHAnsi" w:hAnsiTheme="majorHAnsi" w:cstheme="majorHAnsi"/>
          <w:color w:val="000000" w:themeColor="text1"/>
        </w:rPr>
        <w:t>financ</w:t>
      </w:r>
      <w:r w:rsidR="004B0E8B" w:rsidRPr="00D30E09">
        <w:rPr>
          <w:rFonts w:asciiTheme="majorHAnsi" w:hAnsiTheme="majorHAnsi" w:cstheme="majorHAnsi"/>
          <w:color w:val="000000" w:themeColor="text1"/>
        </w:rPr>
        <w:t xml:space="preserve">es their vehicle </w:t>
      </w:r>
      <w:r w:rsidR="00F44F9D" w:rsidRPr="00D30E09">
        <w:rPr>
          <w:rFonts w:asciiTheme="majorHAnsi" w:hAnsiTheme="majorHAnsi" w:cstheme="majorHAnsi"/>
          <w:color w:val="000000" w:themeColor="text1"/>
        </w:rPr>
        <w:t xml:space="preserve">through FI Connect </w:t>
      </w:r>
      <w:r w:rsidR="006D6418" w:rsidRPr="00D30E09">
        <w:rPr>
          <w:rFonts w:asciiTheme="majorHAnsi" w:hAnsiTheme="majorHAnsi" w:cstheme="majorHAnsi"/>
          <w:color w:val="000000" w:themeColor="text1"/>
        </w:rPr>
        <w:t>on the Tesla web</w:t>
      </w:r>
      <w:r w:rsidR="00F44F9D" w:rsidRPr="00D30E09">
        <w:rPr>
          <w:rFonts w:asciiTheme="majorHAnsi" w:hAnsiTheme="majorHAnsi" w:cstheme="majorHAnsi"/>
          <w:color w:val="000000" w:themeColor="text1"/>
        </w:rPr>
        <w:t>s</w:t>
      </w:r>
      <w:r w:rsidR="006D6418" w:rsidRPr="00D30E09">
        <w:rPr>
          <w:rFonts w:asciiTheme="majorHAnsi" w:hAnsiTheme="majorHAnsi" w:cstheme="majorHAnsi"/>
          <w:color w:val="000000" w:themeColor="text1"/>
        </w:rPr>
        <w:t>ite</w:t>
      </w:r>
      <w:r w:rsidR="009049DA" w:rsidRPr="00D30E09">
        <w:rPr>
          <w:rFonts w:asciiTheme="majorHAnsi" w:hAnsiTheme="majorHAnsi" w:cstheme="majorHAnsi"/>
          <w:color w:val="000000" w:themeColor="text1"/>
        </w:rPr>
        <w:t xml:space="preserve">, </w:t>
      </w:r>
      <w:r w:rsidR="002D69AB" w:rsidRPr="00D30E09">
        <w:rPr>
          <w:rFonts w:asciiTheme="majorHAnsi" w:hAnsiTheme="majorHAnsi" w:cstheme="majorHAnsi"/>
          <w:color w:val="000000" w:themeColor="text1"/>
        </w:rPr>
        <w:t xml:space="preserve">the </w:t>
      </w:r>
      <w:r w:rsidR="0021353C">
        <w:rPr>
          <w:rFonts w:asciiTheme="majorHAnsi" w:hAnsiTheme="majorHAnsi" w:cstheme="majorHAnsi"/>
          <w:color w:val="000000" w:themeColor="text1"/>
        </w:rPr>
        <w:t>contract</w:t>
      </w:r>
      <w:r w:rsidR="001B6DEE" w:rsidRPr="00D30E09">
        <w:rPr>
          <w:rFonts w:asciiTheme="majorHAnsi" w:hAnsiTheme="majorHAnsi" w:cstheme="majorHAnsi"/>
          <w:color w:val="000000" w:themeColor="text1"/>
        </w:rPr>
        <w:t xml:space="preserve"> </w:t>
      </w:r>
      <w:r w:rsidR="002D69AB" w:rsidRPr="00D30E09">
        <w:rPr>
          <w:rFonts w:asciiTheme="majorHAnsi" w:hAnsiTheme="majorHAnsi" w:cstheme="majorHAnsi"/>
          <w:color w:val="000000" w:themeColor="text1"/>
        </w:rPr>
        <w:t xml:space="preserve">will be </w:t>
      </w:r>
      <w:r w:rsidR="00314C69" w:rsidRPr="00D30E09">
        <w:rPr>
          <w:rFonts w:asciiTheme="majorHAnsi" w:hAnsiTheme="majorHAnsi" w:cstheme="majorHAnsi"/>
          <w:color w:val="000000" w:themeColor="text1"/>
        </w:rPr>
        <w:t>purchased and service</w:t>
      </w:r>
      <w:r w:rsidR="006E2D29" w:rsidRPr="00D30E09">
        <w:rPr>
          <w:rFonts w:asciiTheme="majorHAnsi" w:hAnsiTheme="majorHAnsi" w:cstheme="majorHAnsi"/>
          <w:color w:val="000000" w:themeColor="text1"/>
        </w:rPr>
        <w:t>d</w:t>
      </w:r>
      <w:r w:rsidR="00314C69" w:rsidRPr="00D30E09">
        <w:rPr>
          <w:rFonts w:asciiTheme="majorHAnsi" w:hAnsiTheme="majorHAnsi" w:cstheme="majorHAnsi"/>
          <w:color w:val="000000" w:themeColor="text1"/>
        </w:rPr>
        <w:t xml:space="preserve"> by a credit union</w:t>
      </w:r>
      <w:r w:rsidR="009F0D66" w:rsidRPr="00D30E09">
        <w:rPr>
          <w:rFonts w:asciiTheme="majorHAnsi" w:hAnsiTheme="majorHAnsi" w:cstheme="majorHAnsi"/>
          <w:color w:val="000000" w:themeColor="text1"/>
        </w:rPr>
        <w:t>.</w:t>
      </w:r>
      <w:r w:rsidR="00314C69" w:rsidRPr="00D30E09">
        <w:rPr>
          <w:rFonts w:asciiTheme="majorHAnsi" w:hAnsiTheme="majorHAnsi" w:cstheme="majorHAnsi"/>
          <w:color w:val="000000" w:themeColor="text1"/>
        </w:rPr>
        <w:t xml:space="preserve"> </w:t>
      </w:r>
    </w:p>
    <w:p w14:paraId="655BC206" w14:textId="03F730EC" w:rsidR="00A208A4" w:rsidRDefault="00836B43">
      <w:pPr>
        <w:rPr>
          <w:rFonts w:asciiTheme="majorHAnsi" w:hAnsiTheme="majorHAnsi" w:cstheme="majorHAnsi"/>
        </w:rPr>
      </w:pPr>
      <w:r w:rsidRPr="00D30E09">
        <w:rPr>
          <w:rFonts w:asciiTheme="majorHAnsi" w:hAnsiTheme="majorHAnsi" w:cstheme="majorHAnsi"/>
          <w:color w:val="000000" w:themeColor="text1"/>
        </w:rPr>
        <w:t>“</w:t>
      </w:r>
      <w:r w:rsidR="0043180E" w:rsidRPr="00D30E09">
        <w:rPr>
          <w:rFonts w:asciiTheme="majorHAnsi" w:hAnsiTheme="majorHAnsi" w:cstheme="majorHAnsi"/>
          <w:color w:val="000000" w:themeColor="text1"/>
        </w:rPr>
        <w:t>Tesla is making their cars more affordable for credit union members</w:t>
      </w:r>
      <w:r w:rsidR="00990E22" w:rsidRPr="00D30E09">
        <w:rPr>
          <w:rFonts w:asciiTheme="majorHAnsi" w:hAnsiTheme="majorHAnsi" w:cstheme="majorHAnsi"/>
          <w:color w:val="000000" w:themeColor="text1"/>
        </w:rPr>
        <w:t xml:space="preserve"> with </w:t>
      </w:r>
      <w:r w:rsidR="00D61AAB">
        <w:rPr>
          <w:rFonts w:asciiTheme="majorHAnsi" w:hAnsiTheme="majorHAnsi" w:cstheme="majorHAnsi"/>
          <w:color w:val="000000" w:themeColor="text1"/>
        </w:rPr>
        <w:t>price adjustments</w:t>
      </w:r>
      <w:r w:rsidR="007D1C0D" w:rsidRPr="00D30E09">
        <w:rPr>
          <w:rFonts w:asciiTheme="majorHAnsi" w:hAnsiTheme="majorHAnsi" w:cstheme="majorHAnsi"/>
          <w:color w:val="000000" w:themeColor="text1"/>
        </w:rPr>
        <w:t>,</w:t>
      </w:r>
      <w:r w:rsidRPr="00D30E09">
        <w:rPr>
          <w:rFonts w:asciiTheme="majorHAnsi" w:hAnsiTheme="majorHAnsi" w:cstheme="majorHAnsi"/>
          <w:color w:val="000000" w:themeColor="text1"/>
        </w:rPr>
        <w:t xml:space="preserve">” said </w:t>
      </w:r>
      <w:r w:rsidR="00047842" w:rsidRPr="00D30E09">
        <w:rPr>
          <w:rFonts w:asciiTheme="majorHAnsi" w:hAnsiTheme="majorHAnsi" w:cstheme="majorHAnsi"/>
          <w:color w:val="000000" w:themeColor="text1"/>
        </w:rPr>
        <w:t xml:space="preserve">Tony Boutelle, </w:t>
      </w:r>
      <w:proofErr w:type="gramStart"/>
      <w:r w:rsidR="001F32FF" w:rsidRPr="00D30E09">
        <w:rPr>
          <w:rFonts w:asciiTheme="majorHAnsi" w:hAnsiTheme="majorHAnsi" w:cstheme="majorHAnsi"/>
          <w:color w:val="000000" w:themeColor="text1"/>
        </w:rPr>
        <w:t>president</w:t>
      </w:r>
      <w:proofErr w:type="gramEnd"/>
      <w:r w:rsidR="001F32FF" w:rsidRPr="00D30E09">
        <w:rPr>
          <w:rFonts w:asciiTheme="majorHAnsi" w:hAnsiTheme="majorHAnsi" w:cstheme="majorHAnsi"/>
          <w:color w:val="000000" w:themeColor="text1"/>
        </w:rPr>
        <w:t xml:space="preserve"> and CEO of Origence</w:t>
      </w:r>
      <w:r w:rsidR="0091635E" w:rsidRPr="00D30E09">
        <w:rPr>
          <w:rFonts w:asciiTheme="majorHAnsi" w:hAnsiTheme="majorHAnsi" w:cstheme="majorHAnsi"/>
          <w:color w:val="000000" w:themeColor="text1"/>
        </w:rPr>
        <w:t xml:space="preserve">. </w:t>
      </w:r>
      <w:r w:rsidR="00752A65" w:rsidRPr="00D30E09">
        <w:rPr>
          <w:rFonts w:asciiTheme="majorHAnsi" w:hAnsiTheme="majorHAnsi" w:cstheme="majorHAnsi"/>
          <w:color w:val="000000" w:themeColor="text1"/>
        </w:rPr>
        <w:t>“</w:t>
      </w:r>
      <w:r w:rsidR="001007AC" w:rsidRPr="00D30E09">
        <w:rPr>
          <w:rFonts w:asciiTheme="majorHAnsi" w:hAnsiTheme="majorHAnsi" w:cstheme="majorHAnsi"/>
          <w:color w:val="000000" w:themeColor="text1"/>
        </w:rPr>
        <w:t>With F</w:t>
      </w:r>
      <w:r w:rsidR="00A43FFA" w:rsidRPr="00D30E09">
        <w:rPr>
          <w:rFonts w:asciiTheme="majorHAnsi" w:hAnsiTheme="majorHAnsi" w:cstheme="majorHAnsi"/>
          <w:color w:val="000000" w:themeColor="text1"/>
        </w:rPr>
        <w:t>I</w:t>
      </w:r>
      <w:r w:rsidR="001007AC" w:rsidRPr="00D30E09">
        <w:rPr>
          <w:rFonts w:asciiTheme="majorHAnsi" w:hAnsiTheme="majorHAnsi" w:cstheme="majorHAnsi"/>
          <w:color w:val="000000" w:themeColor="text1"/>
        </w:rPr>
        <w:t xml:space="preserve"> Connect </w:t>
      </w:r>
      <w:r w:rsidR="0056208B" w:rsidRPr="00D30E09">
        <w:rPr>
          <w:rFonts w:asciiTheme="majorHAnsi" w:hAnsiTheme="majorHAnsi" w:cstheme="majorHAnsi"/>
          <w:color w:val="000000" w:themeColor="text1"/>
        </w:rPr>
        <w:t>and Tesla coming together</w:t>
      </w:r>
      <w:r w:rsidR="00277368" w:rsidRPr="00D30E09">
        <w:rPr>
          <w:rFonts w:asciiTheme="majorHAnsi" w:hAnsiTheme="majorHAnsi" w:cstheme="majorHAnsi"/>
          <w:color w:val="000000" w:themeColor="text1"/>
        </w:rPr>
        <w:t xml:space="preserve">, EV buyers </w:t>
      </w:r>
      <w:r w:rsidR="00BF333A" w:rsidRPr="00D30E09">
        <w:rPr>
          <w:rFonts w:asciiTheme="majorHAnsi" w:hAnsiTheme="majorHAnsi" w:cstheme="majorHAnsi"/>
          <w:color w:val="000000" w:themeColor="text1"/>
        </w:rPr>
        <w:t xml:space="preserve">can </w:t>
      </w:r>
      <w:r w:rsidR="00BF333A">
        <w:rPr>
          <w:rFonts w:asciiTheme="majorHAnsi" w:hAnsiTheme="majorHAnsi" w:cstheme="majorHAnsi"/>
        </w:rPr>
        <w:t>receive affordable financing</w:t>
      </w:r>
      <w:r w:rsidR="004B2043">
        <w:rPr>
          <w:rFonts w:asciiTheme="majorHAnsi" w:hAnsiTheme="majorHAnsi" w:cstheme="majorHAnsi"/>
        </w:rPr>
        <w:t xml:space="preserve"> </w:t>
      </w:r>
      <w:r w:rsidR="00124D41">
        <w:rPr>
          <w:rFonts w:asciiTheme="majorHAnsi" w:hAnsiTheme="majorHAnsi" w:cstheme="majorHAnsi"/>
        </w:rPr>
        <w:t xml:space="preserve">through </w:t>
      </w:r>
      <w:r w:rsidR="00A91123">
        <w:rPr>
          <w:rFonts w:asciiTheme="majorHAnsi" w:hAnsiTheme="majorHAnsi" w:cstheme="majorHAnsi"/>
        </w:rPr>
        <w:t>credit unions.</w:t>
      </w:r>
      <w:r w:rsidR="00737078">
        <w:rPr>
          <w:rFonts w:asciiTheme="majorHAnsi" w:hAnsiTheme="majorHAnsi" w:cstheme="majorHAnsi"/>
        </w:rPr>
        <w:t>”</w:t>
      </w:r>
    </w:p>
    <w:p w14:paraId="0F81EEDF" w14:textId="15A4A28A" w:rsidR="006E1A45" w:rsidRPr="003233A5" w:rsidRDefault="006E1A45" w:rsidP="006E1A45">
      <w:pPr>
        <w:rPr>
          <w:rFonts w:asciiTheme="majorHAnsi" w:hAnsiTheme="majorHAnsi" w:cstheme="majorHAnsi"/>
          <w:color w:val="000000" w:themeColor="text1"/>
        </w:rPr>
      </w:pPr>
      <w:r w:rsidRPr="003233A5">
        <w:rPr>
          <w:rFonts w:asciiTheme="majorHAnsi" w:hAnsiTheme="majorHAnsi" w:cstheme="majorHAnsi"/>
          <w:color w:val="000000" w:themeColor="text1"/>
        </w:rPr>
        <w:t xml:space="preserve">To learn how credit unions can become an FI Connect partner and expand their </w:t>
      </w:r>
      <w:r w:rsidR="00C61075">
        <w:rPr>
          <w:rFonts w:asciiTheme="majorHAnsi" w:hAnsiTheme="majorHAnsi" w:cstheme="majorHAnsi"/>
          <w:color w:val="000000" w:themeColor="text1"/>
        </w:rPr>
        <w:t xml:space="preserve">EV </w:t>
      </w:r>
      <w:r w:rsidRPr="003233A5">
        <w:rPr>
          <w:rFonts w:asciiTheme="majorHAnsi" w:hAnsiTheme="majorHAnsi" w:cstheme="majorHAnsi"/>
          <w:color w:val="000000" w:themeColor="text1"/>
        </w:rPr>
        <w:t xml:space="preserve">lending channels, visit </w:t>
      </w:r>
      <w:hyperlink r:id="rId11" w:history="1">
        <w:r w:rsidRPr="00F83694">
          <w:rPr>
            <w:rStyle w:val="Hyperlink"/>
            <w:rFonts w:asciiTheme="majorHAnsi" w:hAnsiTheme="majorHAnsi" w:cstheme="majorHAnsi"/>
          </w:rPr>
          <w:t>FIConnectLending.com</w:t>
        </w:r>
      </w:hyperlink>
      <w:r w:rsidRPr="003233A5">
        <w:rPr>
          <w:rFonts w:asciiTheme="majorHAnsi" w:hAnsiTheme="majorHAnsi" w:cstheme="majorHAnsi"/>
          <w:color w:val="000000" w:themeColor="text1"/>
        </w:rPr>
        <w:t xml:space="preserve">. </w:t>
      </w:r>
    </w:p>
    <w:p w14:paraId="5E1D3752" w14:textId="77777777" w:rsidR="006E1A45" w:rsidRDefault="006E1A45" w:rsidP="006E1A45">
      <w:pPr>
        <w:rPr>
          <w:rFonts w:asciiTheme="majorHAnsi" w:hAnsiTheme="majorHAnsi" w:cstheme="majorHAnsi"/>
        </w:rPr>
      </w:pPr>
    </w:p>
    <w:p w14:paraId="5A23C4AA" w14:textId="77777777" w:rsidR="006E1A45" w:rsidRPr="006E1A45" w:rsidRDefault="006E1A45" w:rsidP="006E1A45">
      <w:pPr>
        <w:rPr>
          <w:rFonts w:asciiTheme="majorHAnsi" w:hAnsiTheme="majorHAnsi" w:cstheme="majorHAnsi"/>
          <w:sz w:val="20"/>
          <w:szCs w:val="20"/>
        </w:rPr>
      </w:pPr>
      <w:r w:rsidRPr="006E1A45">
        <w:rPr>
          <w:rFonts w:asciiTheme="majorHAnsi" w:hAnsiTheme="majorHAnsi" w:cstheme="majorHAnsi"/>
          <w:b/>
          <w:bCs/>
          <w:sz w:val="20"/>
          <w:szCs w:val="20"/>
        </w:rPr>
        <w:t>About Origence</w:t>
      </w:r>
    </w:p>
    <w:p w14:paraId="293C9DC7" w14:textId="3FB0F4AC" w:rsidR="006E1A45" w:rsidRPr="006E1A45" w:rsidRDefault="006E1A45" w:rsidP="006E1A45">
      <w:pPr>
        <w:rPr>
          <w:rFonts w:asciiTheme="majorHAnsi" w:hAnsiTheme="majorHAnsi" w:cstheme="majorHAnsi"/>
          <w:sz w:val="20"/>
          <w:szCs w:val="20"/>
        </w:rPr>
      </w:pPr>
      <w:r w:rsidRPr="006E1A45">
        <w:rPr>
          <w:rFonts w:asciiTheme="majorHAnsi" w:hAnsiTheme="majorHAnsi" w:cstheme="majorHAnsi"/>
          <w:sz w:val="20"/>
          <w:szCs w:val="20"/>
        </w:rPr>
        <w:t xml:space="preserve">Origence provides lending technology solutions credit unions need to advance their total origination experience. We were established in 1994 as a credit union service organization (CUSO) and have helped </w:t>
      </w:r>
      <w:r w:rsidR="00250222">
        <w:rPr>
          <w:rFonts w:asciiTheme="majorHAnsi" w:hAnsiTheme="majorHAnsi" w:cstheme="majorHAnsi"/>
          <w:sz w:val="20"/>
          <w:szCs w:val="20"/>
        </w:rPr>
        <w:t xml:space="preserve">thousands of </w:t>
      </w:r>
      <w:r w:rsidRPr="006E1A45">
        <w:rPr>
          <w:rFonts w:asciiTheme="majorHAnsi" w:hAnsiTheme="majorHAnsi" w:cstheme="majorHAnsi"/>
          <w:sz w:val="20"/>
          <w:szCs w:val="20"/>
        </w:rPr>
        <w:t xml:space="preserve">credit unions process more than 88 million applications, including 9 million applications in 2022. Our solutions include indirect lending, loan and account origination, auto shopping, marketing automation, lending operations, and more. Origence was named the 2023 CUSO of the year by NACUSO. Learn more at </w:t>
      </w:r>
      <w:hyperlink r:id="rId12" w:history="1">
        <w:r w:rsidRPr="006E1A45">
          <w:rPr>
            <w:rStyle w:val="Hyperlink"/>
            <w:rFonts w:asciiTheme="majorHAnsi" w:hAnsiTheme="majorHAnsi" w:cstheme="majorHAnsi"/>
            <w:sz w:val="20"/>
            <w:szCs w:val="20"/>
          </w:rPr>
          <w:t>www.origence.com</w:t>
        </w:r>
      </w:hyperlink>
      <w:r w:rsidRPr="006E1A45">
        <w:rPr>
          <w:rFonts w:asciiTheme="majorHAnsi" w:hAnsiTheme="majorHAnsi" w:cstheme="majorHAnsi"/>
          <w:sz w:val="20"/>
          <w:szCs w:val="20"/>
        </w:rPr>
        <w:t xml:space="preserve"> and follow us on </w:t>
      </w:r>
      <w:hyperlink r:id="rId13" w:history="1">
        <w:r w:rsidR="00D059AC">
          <w:rPr>
            <w:rStyle w:val="Hyperlink"/>
            <w:rFonts w:asciiTheme="majorHAnsi" w:hAnsiTheme="majorHAnsi" w:cstheme="majorHAnsi"/>
            <w:sz w:val="20"/>
            <w:szCs w:val="20"/>
          </w:rPr>
          <w:t>X</w:t>
        </w:r>
      </w:hyperlink>
      <w:r w:rsidRPr="006E1A45">
        <w:rPr>
          <w:rFonts w:asciiTheme="majorHAnsi" w:hAnsiTheme="majorHAnsi" w:cstheme="majorHAnsi"/>
          <w:sz w:val="20"/>
          <w:szCs w:val="20"/>
        </w:rPr>
        <w:t xml:space="preserve"> and </w:t>
      </w:r>
      <w:hyperlink r:id="rId14" w:history="1">
        <w:r w:rsidRPr="006E1A45">
          <w:rPr>
            <w:rStyle w:val="Hyperlink"/>
            <w:rFonts w:asciiTheme="majorHAnsi" w:hAnsiTheme="majorHAnsi" w:cstheme="majorHAnsi"/>
            <w:sz w:val="20"/>
            <w:szCs w:val="20"/>
          </w:rPr>
          <w:t>LinkedIn</w:t>
        </w:r>
      </w:hyperlink>
      <w:r w:rsidRPr="006E1A45">
        <w:rPr>
          <w:rFonts w:asciiTheme="majorHAnsi" w:hAnsiTheme="majorHAnsi" w:cstheme="majorHAnsi"/>
          <w:sz w:val="20"/>
          <w:szCs w:val="20"/>
        </w:rPr>
        <w:t>.</w:t>
      </w:r>
    </w:p>
    <w:p w14:paraId="5DFCC983" w14:textId="77777777" w:rsidR="006E1A45" w:rsidRPr="00EB6053" w:rsidRDefault="006E1A45" w:rsidP="006E1A45">
      <w:pPr>
        <w:rPr>
          <w:rFonts w:asciiTheme="majorHAnsi" w:hAnsiTheme="majorHAnsi" w:cstheme="majorHAnsi"/>
          <w:sz w:val="20"/>
          <w:szCs w:val="20"/>
        </w:rPr>
      </w:pPr>
    </w:p>
    <w:p w14:paraId="06B5A80C" w14:textId="77777777" w:rsidR="006E1A45" w:rsidRPr="006E1A45" w:rsidRDefault="006E1A45" w:rsidP="006E1A45">
      <w:pPr>
        <w:rPr>
          <w:rFonts w:asciiTheme="majorHAnsi" w:hAnsiTheme="majorHAnsi" w:cstheme="majorHAnsi"/>
          <w:b/>
          <w:bCs/>
          <w:sz w:val="20"/>
          <w:szCs w:val="20"/>
        </w:rPr>
      </w:pPr>
      <w:r w:rsidRPr="006E1A45">
        <w:rPr>
          <w:rFonts w:asciiTheme="majorHAnsi" w:hAnsiTheme="majorHAnsi" w:cstheme="majorHAnsi"/>
          <w:b/>
          <w:bCs/>
          <w:sz w:val="20"/>
          <w:szCs w:val="20"/>
        </w:rPr>
        <w:lastRenderedPageBreak/>
        <w:t>About FI Connect</w:t>
      </w:r>
    </w:p>
    <w:p w14:paraId="38454F25" w14:textId="6CD6BF05" w:rsidR="007E1D08" w:rsidRPr="00572850" w:rsidRDefault="006E1A45">
      <w:pPr>
        <w:rPr>
          <w:rFonts w:asciiTheme="majorHAnsi" w:hAnsiTheme="majorHAnsi" w:cstheme="majorHAnsi"/>
          <w:sz w:val="20"/>
          <w:szCs w:val="20"/>
        </w:rPr>
      </w:pPr>
      <w:r w:rsidRPr="006E1A45">
        <w:rPr>
          <w:rFonts w:asciiTheme="majorHAnsi" w:hAnsiTheme="majorHAnsi" w:cstheme="majorHAnsi"/>
          <w:sz w:val="20"/>
          <w:szCs w:val="20"/>
        </w:rPr>
        <w:t>FI Connect, a</w:t>
      </w:r>
      <w:r w:rsidR="008D7371">
        <w:rPr>
          <w:rFonts w:asciiTheme="majorHAnsi" w:hAnsiTheme="majorHAnsi" w:cstheme="majorHAnsi"/>
          <w:sz w:val="20"/>
          <w:szCs w:val="20"/>
        </w:rPr>
        <w:t>n independent</w:t>
      </w:r>
      <w:r w:rsidRPr="006E1A45">
        <w:rPr>
          <w:rFonts w:asciiTheme="majorHAnsi" w:hAnsiTheme="majorHAnsi" w:cstheme="majorHAnsi"/>
          <w:sz w:val="20"/>
          <w:szCs w:val="20"/>
        </w:rPr>
        <w:t xml:space="preserve"> subsidiary of Origence, brings borrowers, retailers, and credit unions together for convenient financing right at the point of sale. FI Connect streamlines the lending experience for national retailers while offering wallet-friendly credit union financing options to borrowers. It’s a better financing experience as we connect and work together. Learn more at </w:t>
      </w:r>
      <w:hyperlink r:id="rId15" w:history="1">
        <w:r w:rsidRPr="006E1A45">
          <w:rPr>
            <w:rStyle w:val="Hyperlink"/>
            <w:rFonts w:asciiTheme="majorHAnsi" w:hAnsiTheme="majorHAnsi" w:cstheme="majorHAnsi"/>
            <w:sz w:val="20"/>
            <w:szCs w:val="20"/>
          </w:rPr>
          <w:t>www.ficonnectlending.com</w:t>
        </w:r>
      </w:hyperlink>
      <w:r w:rsidRPr="006E1A45">
        <w:rPr>
          <w:rFonts w:asciiTheme="majorHAnsi" w:hAnsiTheme="majorHAnsi" w:cstheme="majorHAnsi"/>
          <w:sz w:val="20"/>
          <w:szCs w:val="20"/>
        </w:rPr>
        <w:t xml:space="preserve">. </w:t>
      </w:r>
    </w:p>
    <w:p w14:paraId="483D74B0" w14:textId="41AE2276" w:rsidR="00C92AFD" w:rsidRPr="00167E0D" w:rsidRDefault="00C92AFD">
      <w:pPr>
        <w:rPr>
          <w:rFonts w:asciiTheme="majorHAnsi" w:hAnsiTheme="majorHAnsi" w:cstheme="majorHAnsi"/>
          <w:b/>
          <w:bCs/>
        </w:rPr>
      </w:pPr>
      <w:r w:rsidRPr="00167E0D">
        <w:rPr>
          <w:rFonts w:asciiTheme="majorHAnsi" w:hAnsiTheme="majorHAnsi" w:cstheme="majorHAnsi"/>
          <w:b/>
          <w:bCs/>
        </w:rPr>
        <w:t>About Credit Unions</w:t>
      </w:r>
    </w:p>
    <w:p w14:paraId="271012EB" w14:textId="0C732C12" w:rsidR="00167E0D" w:rsidRDefault="00167E0D">
      <w:pPr>
        <w:rPr>
          <w:rFonts w:asciiTheme="majorHAnsi" w:hAnsiTheme="majorHAnsi" w:cstheme="majorHAnsi"/>
        </w:rPr>
      </w:pPr>
      <w:r w:rsidRPr="00167E0D">
        <w:rPr>
          <w:rFonts w:asciiTheme="majorHAnsi" w:hAnsiTheme="majorHAnsi" w:cstheme="majorHAnsi"/>
        </w:rPr>
        <w:t xml:space="preserve">Credit unions are </w:t>
      </w:r>
      <w:r>
        <w:rPr>
          <w:rFonts w:asciiTheme="majorHAnsi" w:hAnsiTheme="majorHAnsi" w:cstheme="majorHAnsi"/>
        </w:rPr>
        <w:t>n</w:t>
      </w:r>
      <w:r w:rsidRPr="00167E0D">
        <w:rPr>
          <w:rFonts w:asciiTheme="majorHAnsi" w:hAnsiTheme="majorHAnsi" w:cstheme="majorHAnsi"/>
        </w:rPr>
        <w:t>ot-for-</w:t>
      </w:r>
      <w:r>
        <w:rPr>
          <w:rFonts w:asciiTheme="majorHAnsi" w:hAnsiTheme="majorHAnsi" w:cstheme="majorHAnsi"/>
        </w:rPr>
        <w:t>p</w:t>
      </w:r>
      <w:r w:rsidRPr="00167E0D">
        <w:rPr>
          <w:rFonts w:asciiTheme="majorHAnsi" w:hAnsiTheme="majorHAnsi" w:cstheme="majorHAnsi"/>
        </w:rPr>
        <w:t xml:space="preserve">rofit, </w:t>
      </w:r>
      <w:r>
        <w:rPr>
          <w:rFonts w:asciiTheme="majorHAnsi" w:hAnsiTheme="majorHAnsi" w:cstheme="majorHAnsi"/>
        </w:rPr>
        <w:t>m</w:t>
      </w:r>
      <w:r w:rsidRPr="00167E0D">
        <w:rPr>
          <w:rFonts w:asciiTheme="majorHAnsi" w:hAnsiTheme="majorHAnsi" w:cstheme="majorHAnsi"/>
        </w:rPr>
        <w:t>ember-</w:t>
      </w:r>
      <w:r w:rsidR="007103F9">
        <w:rPr>
          <w:rFonts w:asciiTheme="majorHAnsi" w:hAnsiTheme="majorHAnsi" w:cstheme="majorHAnsi"/>
        </w:rPr>
        <w:t>o</w:t>
      </w:r>
      <w:r w:rsidRPr="00167E0D">
        <w:rPr>
          <w:rFonts w:asciiTheme="majorHAnsi" w:hAnsiTheme="majorHAnsi" w:cstheme="majorHAnsi"/>
        </w:rPr>
        <w:t xml:space="preserve">wned financial institutions, federally insured for safety. With over 5,000 local </w:t>
      </w:r>
      <w:r w:rsidR="007103F9">
        <w:rPr>
          <w:rFonts w:asciiTheme="majorHAnsi" w:hAnsiTheme="majorHAnsi" w:cstheme="majorHAnsi"/>
        </w:rPr>
        <w:t>credit unions</w:t>
      </w:r>
      <w:r w:rsidRPr="00167E0D">
        <w:rPr>
          <w:rFonts w:asciiTheme="majorHAnsi" w:hAnsiTheme="majorHAnsi" w:cstheme="majorHAnsi"/>
        </w:rPr>
        <w:t xml:space="preserve"> nationwide, 99% of Americans </w:t>
      </w:r>
      <w:r w:rsidR="007103F9">
        <w:rPr>
          <w:rFonts w:asciiTheme="majorHAnsi" w:hAnsiTheme="majorHAnsi" w:cstheme="majorHAnsi"/>
        </w:rPr>
        <w:t>are eligible for membership</w:t>
      </w:r>
      <w:r w:rsidRPr="00167E0D">
        <w:rPr>
          <w:rFonts w:asciiTheme="majorHAnsi" w:hAnsiTheme="majorHAnsi" w:cstheme="majorHAnsi"/>
        </w:rPr>
        <w:t xml:space="preserve">. </w:t>
      </w:r>
      <w:r w:rsidR="007103F9">
        <w:rPr>
          <w:rFonts w:asciiTheme="majorHAnsi" w:hAnsiTheme="majorHAnsi" w:cstheme="majorHAnsi"/>
        </w:rPr>
        <w:t>Credit unions</w:t>
      </w:r>
      <w:r w:rsidRPr="00167E0D">
        <w:rPr>
          <w:rFonts w:asciiTheme="majorHAnsi" w:hAnsiTheme="majorHAnsi" w:cstheme="majorHAnsi"/>
        </w:rPr>
        <w:t xml:space="preserve"> prioritize personal service and competitive rates due to their </w:t>
      </w:r>
      <w:r w:rsidR="007103F9">
        <w:rPr>
          <w:rFonts w:asciiTheme="majorHAnsi" w:hAnsiTheme="majorHAnsi" w:cstheme="majorHAnsi"/>
        </w:rPr>
        <w:t>m</w:t>
      </w:r>
      <w:r w:rsidRPr="00167E0D">
        <w:rPr>
          <w:rFonts w:asciiTheme="majorHAnsi" w:hAnsiTheme="majorHAnsi" w:cstheme="majorHAnsi"/>
        </w:rPr>
        <w:t>ember-</w:t>
      </w:r>
      <w:r w:rsidR="007103F9">
        <w:rPr>
          <w:rFonts w:asciiTheme="majorHAnsi" w:hAnsiTheme="majorHAnsi" w:cstheme="majorHAnsi"/>
        </w:rPr>
        <w:t>d</w:t>
      </w:r>
      <w:r w:rsidRPr="00167E0D">
        <w:rPr>
          <w:rFonts w:asciiTheme="majorHAnsi" w:hAnsiTheme="majorHAnsi" w:cstheme="majorHAnsi"/>
        </w:rPr>
        <w:t xml:space="preserve">riven focus. Today, 133 million consumers trust credit unions for </w:t>
      </w:r>
      <w:r w:rsidR="007103F9">
        <w:rPr>
          <w:rFonts w:asciiTheme="majorHAnsi" w:hAnsiTheme="majorHAnsi" w:cstheme="majorHAnsi"/>
        </w:rPr>
        <w:t>financial</w:t>
      </w:r>
      <w:r w:rsidRPr="00167E0D">
        <w:rPr>
          <w:rFonts w:asciiTheme="majorHAnsi" w:hAnsiTheme="majorHAnsi" w:cstheme="majorHAnsi"/>
        </w:rPr>
        <w:t xml:space="preserve"> and lending needs.</w:t>
      </w:r>
      <w:r w:rsidR="007103F9">
        <w:rPr>
          <w:rFonts w:asciiTheme="majorHAnsi" w:hAnsiTheme="majorHAnsi" w:cstheme="majorHAnsi"/>
        </w:rPr>
        <w:t xml:space="preserve"> For more information, visit </w:t>
      </w:r>
      <w:r w:rsidR="000A23DA">
        <w:rPr>
          <w:rFonts w:asciiTheme="majorHAnsi" w:hAnsiTheme="majorHAnsi" w:cstheme="majorHAnsi"/>
        </w:rPr>
        <w:t>mycreditunion.gov.</w:t>
      </w:r>
    </w:p>
    <w:p w14:paraId="7D53B9F3" w14:textId="77777777" w:rsidR="00C92AFD" w:rsidRDefault="00C92AFD">
      <w:pPr>
        <w:rPr>
          <w:rFonts w:asciiTheme="majorHAnsi" w:hAnsiTheme="majorHAnsi" w:cstheme="majorHAnsi"/>
        </w:rPr>
      </w:pPr>
    </w:p>
    <w:p w14:paraId="664072C9" w14:textId="4D48747F" w:rsidR="00C2558C" w:rsidRPr="003D28BE" w:rsidRDefault="00B25BF4" w:rsidP="00FB4F08">
      <w:pPr>
        <w:spacing w:after="0" w:line="240" w:lineRule="auto"/>
        <w:jc w:val="center"/>
        <w:rPr>
          <w:rFonts w:asciiTheme="majorHAnsi" w:hAnsiTheme="majorHAnsi" w:cstheme="majorHAnsi"/>
        </w:rPr>
      </w:pPr>
      <w:r w:rsidRPr="003D28BE">
        <w:rPr>
          <w:rFonts w:asciiTheme="majorHAnsi" w:hAnsiTheme="majorHAnsi" w:cstheme="majorHAnsi"/>
        </w:rPr>
        <w:t>###</w:t>
      </w:r>
    </w:p>
    <w:sectPr w:rsidR="00C2558C" w:rsidRPr="003D28BE" w:rsidSect="001C1EB9">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3136" w14:textId="77777777" w:rsidR="00861FDC" w:rsidRDefault="00861FDC">
      <w:pPr>
        <w:spacing w:after="0" w:line="240" w:lineRule="auto"/>
      </w:pPr>
      <w:r>
        <w:separator/>
      </w:r>
    </w:p>
  </w:endnote>
  <w:endnote w:type="continuationSeparator" w:id="0">
    <w:p w14:paraId="32A3D668" w14:textId="77777777" w:rsidR="00861FDC" w:rsidRDefault="00861FDC">
      <w:pPr>
        <w:spacing w:after="0" w:line="240" w:lineRule="auto"/>
      </w:pPr>
      <w:r>
        <w:continuationSeparator/>
      </w:r>
    </w:p>
  </w:endnote>
  <w:endnote w:type="continuationNotice" w:id="1">
    <w:p w14:paraId="0A808D62" w14:textId="77777777" w:rsidR="00861FDC" w:rsidRDefault="00861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218C" w14:textId="77777777" w:rsidR="00861FDC" w:rsidRDefault="00861FDC">
      <w:pPr>
        <w:spacing w:after="0" w:line="240" w:lineRule="auto"/>
      </w:pPr>
      <w:r>
        <w:rPr>
          <w:color w:val="000000"/>
        </w:rPr>
        <w:separator/>
      </w:r>
    </w:p>
  </w:footnote>
  <w:footnote w:type="continuationSeparator" w:id="0">
    <w:p w14:paraId="11CC18A2" w14:textId="77777777" w:rsidR="00861FDC" w:rsidRDefault="00861FDC">
      <w:pPr>
        <w:spacing w:after="0" w:line="240" w:lineRule="auto"/>
      </w:pPr>
      <w:r>
        <w:continuationSeparator/>
      </w:r>
    </w:p>
  </w:footnote>
  <w:footnote w:type="continuationNotice" w:id="1">
    <w:p w14:paraId="05EE176C" w14:textId="77777777" w:rsidR="00861FDC" w:rsidRDefault="00861F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B3947"/>
    <w:multiLevelType w:val="hybridMultilevel"/>
    <w:tmpl w:val="1B5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66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B"/>
    <w:rsid w:val="00001FDF"/>
    <w:rsid w:val="00002103"/>
    <w:rsid w:val="000034CA"/>
    <w:rsid w:val="00006FF1"/>
    <w:rsid w:val="000074CD"/>
    <w:rsid w:val="000104BA"/>
    <w:rsid w:val="00010C19"/>
    <w:rsid w:val="00014F16"/>
    <w:rsid w:val="00017240"/>
    <w:rsid w:val="000224E5"/>
    <w:rsid w:val="00027CD6"/>
    <w:rsid w:val="00033573"/>
    <w:rsid w:val="000339DB"/>
    <w:rsid w:val="00034B2D"/>
    <w:rsid w:val="00035053"/>
    <w:rsid w:val="000404F4"/>
    <w:rsid w:val="000447C5"/>
    <w:rsid w:val="00045655"/>
    <w:rsid w:val="00045DD8"/>
    <w:rsid w:val="00047842"/>
    <w:rsid w:val="00050E78"/>
    <w:rsid w:val="00053120"/>
    <w:rsid w:val="00053E6D"/>
    <w:rsid w:val="00054BFB"/>
    <w:rsid w:val="00055F23"/>
    <w:rsid w:val="00057EF4"/>
    <w:rsid w:val="000600D8"/>
    <w:rsid w:val="000620E4"/>
    <w:rsid w:val="00070194"/>
    <w:rsid w:val="0007552C"/>
    <w:rsid w:val="00081309"/>
    <w:rsid w:val="000836F3"/>
    <w:rsid w:val="00085FCC"/>
    <w:rsid w:val="00090321"/>
    <w:rsid w:val="00093873"/>
    <w:rsid w:val="00094EDD"/>
    <w:rsid w:val="00095452"/>
    <w:rsid w:val="00097477"/>
    <w:rsid w:val="000A0264"/>
    <w:rsid w:val="000A1176"/>
    <w:rsid w:val="000A137D"/>
    <w:rsid w:val="000A23DA"/>
    <w:rsid w:val="000A3DAD"/>
    <w:rsid w:val="000B30DE"/>
    <w:rsid w:val="000B57BB"/>
    <w:rsid w:val="000C0296"/>
    <w:rsid w:val="000C4539"/>
    <w:rsid w:val="000C5B12"/>
    <w:rsid w:val="000D4950"/>
    <w:rsid w:val="000D4BFB"/>
    <w:rsid w:val="000E6706"/>
    <w:rsid w:val="000E6D39"/>
    <w:rsid w:val="000F081D"/>
    <w:rsid w:val="000F58CC"/>
    <w:rsid w:val="001007AC"/>
    <w:rsid w:val="00101201"/>
    <w:rsid w:val="00101E16"/>
    <w:rsid w:val="001030FE"/>
    <w:rsid w:val="00104567"/>
    <w:rsid w:val="00106241"/>
    <w:rsid w:val="0011213F"/>
    <w:rsid w:val="0011351E"/>
    <w:rsid w:val="00122452"/>
    <w:rsid w:val="00124D41"/>
    <w:rsid w:val="001312EC"/>
    <w:rsid w:val="00132BDE"/>
    <w:rsid w:val="001369C3"/>
    <w:rsid w:val="001403B0"/>
    <w:rsid w:val="00141F0C"/>
    <w:rsid w:val="00144E36"/>
    <w:rsid w:val="00147975"/>
    <w:rsid w:val="00147FBB"/>
    <w:rsid w:val="00160F78"/>
    <w:rsid w:val="001650A5"/>
    <w:rsid w:val="00166DAB"/>
    <w:rsid w:val="00167E0D"/>
    <w:rsid w:val="0017086F"/>
    <w:rsid w:val="00176C30"/>
    <w:rsid w:val="00176DC8"/>
    <w:rsid w:val="00180FE4"/>
    <w:rsid w:val="001853BB"/>
    <w:rsid w:val="001858C5"/>
    <w:rsid w:val="00194BD5"/>
    <w:rsid w:val="00196196"/>
    <w:rsid w:val="001A10B3"/>
    <w:rsid w:val="001A48F7"/>
    <w:rsid w:val="001A668B"/>
    <w:rsid w:val="001A6A90"/>
    <w:rsid w:val="001B6DEE"/>
    <w:rsid w:val="001C1EB9"/>
    <w:rsid w:val="001C2C7B"/>
    <w:rsid w:val="001C3FF9"/>
    <w:rsid w:val="001C5D55"/>
    <w:rsid w:val="001D10DB"/>
    <w:rsid w:val="001D3622"/>
    <w:rsid w:val="001D46A0"/>
    <w:rsid w:val="001D61B0"/>
    <w:rsid w:val="001D7AA0"/>
    <w:rsid w:val="001D7EF2"/>
    <w:rsid w:val="001E314B"/>
    <w:rsid w:val="001E5F00"/>
    <w:rsid w:val="001F2580"/>
    <w:rsid w:val="001F32FF"/>
    <w:rsid w:val="001F48D4"/>
    <w:rsid w:val="001F6DA1"/>
    <w:rsid w:val="00200B2B"/>
    <w:rsid w:val="00202BEF"/>
    <w:rsid w:val="00206283"/>
    <w:rsid w:val="00210CC1"/>
    <w:rsid w:val="0021353C"/>
    <w:rsid w:val="00216B6D"/>
    <w:rsid w:val="002171DB"/>
    <w:rsid w:val="002173F1"/>
    <w:rsid w:val="00221BE6"/>
    <w:rsid w:val="00222D91"/>
    <w:rsid w:val="00222F4C"/>
    <w:rsid w:val="0024169E"/>
    <w:rsid w:val="00246032"/>
    <w:rsid w:val="00250222"/>
    <w:rsid w:val="00254512"/>
    <w:rsid w:val="00263790"/>
    <w:rsid w:val="00264BDD"/>
    <w:rsid w:val="00264EF6"/>
    <w:rsid w:val="00264FB7"/>
    <w:rsid w:val="002661CB"/>
    <w:rsid w:val="0027078E"/>
    <w:rsid w:val="00277368"/>
    <w:rsid w:val="00280A77"/>
    <w:rsid w:val="00281B5F"/>
    <w:rsid w:val="00283307"/>
    <w:rsid w:val="002839B1"/>
    <w:rsid w:val="00283B5E"/>
    <w:rsid w:val="00284BB9"/>
    <w:rsid w:val="002854CD"/>
    <w:rsid w:val="00290345"/>
    <w:rsid w:val="00290A18"/>
    <w:rsid w:val="00292F9E"/>
    <w:rsid w:val="00293634"/>
    <w:rsid w:val="00295CBF"/>
    <w:rsid w:val="002A148B"/>
    <w:rsid w:val="002A25CE"/>
    <w:rsid w:val="002A3B45"/>
    <w:rsid w:val="002A7712"/>
    <w:rsid w:val="002B03F7"/>
    <w:rsid w:val="002B0F59"/>
    <w:rsid w:val="002B13FC"/>
    <w:rsid w:val="002B1942"/>
    <w:rsid w:val="002B24D9"/>
    <w:rsid w:val="002B2E56"/>
    <w:rsid w:val="002B394F"/>
    <w:rsid w:val="002B5A6C"/>
    <w:rsid w:val="002B6A85"/>
    <w:rsid w:val="002C5E2D"/>
    <w:rsid w:val="002D529D"/>
    <w:rsid w:val="002D5425"/>
    <w:rsid w:val="002D6780"/>
    <w:rsid w:val="002D69AB"/>
    <w:rsid w:val="002D7C1D"/>
    <w:rsid w:val="002E04E2"/>
    <w:rsid w:val="002E1DD0"/>
    <w:rsid w:val="002E5AA6"/>
    <w:rsid w:val="002E7582"/>
    <w:rsid w:val="002F0DFB"/>
    <w:rsid w:val="002F2540"/>
    <w:rsid w:val="002F289E"/>
    <w:rsid w:val="00300256"/>
    <w:rsid w:val="00301C23"/>
    <w:rsid w:val="0030222D"/>
    <w:rsid w:val="003032B1"/>
    <w:rsid w:val="00303808"/>
    <w:rsid w:val="00314C69"/>
    <w:rsid w:val="003208B7"/>
    <w:rsid w:val="00321DEC"/>
    <w:rsid w:val="003233A5"/>
    <w:rsid w:val="00323481"/>
    <w:rsid w:val="00323625"/>
    <w:rsid w:val="00323741"/>
    <w:rsid w:val="003255DA"/>
    <w:rsid w:val="0033029A"/>
    <w:rsid w:val="00330C08"/>
    <w:rsid w:val="00332444"/>
    <w:rsid w:val="003324D8"/>
    <w:rsid w:val="00334451"/>
    <w:rsid w:val="003366E0"/>
    <w:rsid w:val="00336FA3"/>
    <w:rsid w:val="00341961"/>
    <w:rsid w:val="00343F2E"/>
    <w:rsid w:val="0034429B"/>
    <w:rsid w:val="00344493"/>
    <w:rsid w:val="00344C7F"/>
    <w:rsid w:val="00352388"/>
    <w:rsid w:val="00353FEE"/>
    <w:rsid w:val="00356341"/>
    <w:rsid w:val="003567C5"/>
    <w:rsid w:val="0035710F"/>
    <w:rsid w:val="00364D4A"/>
    <w:rsid w:val="00371B71"/>
    <w:rsid w:val="00372178"/>
    <w:rsid w:val="00374ADF"/>
    <w:rsid w:val="00374FBF"/>
    <w:rsid w:val="00381288"/>
    <w:rsid w:val="00381B40"/>
    <w:rsid w:val="00382198"/>
    <w:rsid w:val="003839D9"/>
    <w:rsid w:val="00383B73"/>
    <w:rsid w:val="00384D5D"/>
    <w:rsid w:val="003858C9"/>
    <w:rsid w:val="00387132"/>
    <w:rsid w:val="0038718F"/>
    <w:rsid w:val="00387A3D"/>
    <w:rsid w:val="003976AD"/>
    <w:rsid w:val="003A02A7"/>
    <w:rsid w:val="003A4560"/>
    <w:rsid w:val="003A59A0"/>
    <w:rsid w:val="003B7C80"/>
    <w:rsid w:val="003C1DB3"/>
    <w:rsid w:val="003C411A"/>
    <w:rsid w:val="003C7709"/>
    <w:rsid w:val="003D06EF"/>
    <w:rsid w:val="003D0C20"/>
    <w:rsid w:val="003D28BE"/>
    <w:rsid w:val="003D5568"/>
    <w:rsid w:val="003E118D"/>
    <w:rsid w:val="003E37CF"/>
    <w:rsid w:val="003E3EB5"/>
    <w:rsid w:val="003E4E6E"/>
    <w:rsid w:val="003E518A"/>
    <w:rsid w:val="003E5BD3"/>
    <w:rsid w:val="003F3D80"/>
    <w:rsid w:val="003F535C"/>
    <w:rsid w:val="003F59D8"/>
    <w:rsid w:val="004059A3"/>
    <w:rsid w:val="00405D3E"/>
    <w:rsid w:val="004101F0"/>
    <w:rsid w:val="00421529"/>
    <w:rsid w:val="0042608D"/>
    <w:rsid w:val="00431414"/>
    <w:rsid w:val="0043180E"/>
    <w:rsid w:val="00432327"/>
    <w:rsid w:val="0043444E"/>
    <w:rsid w:val="00436200"/>
    <w:rsid w:val="00436BD6"/>
    <w:rsid w:val="004403C4"/>
    <w:rsid w:val="00444FC5"/>
    <w:rsid w:val="004547BF"/>
    <w:rsid w:val="00455A43"/>
    <w:rsid w:val="00457A7F"/>
    <w:rsid w:val="00463C1D"/>
    <w:rsid w:val="00465EE1"/>
    <w:rsid w:val="00470F60"/>
    <w:rsid w:val="004738CD"/>
    <w:rsid w:val="00475B10"/>
    <w:rsid w:val="00476B68"/>
    <w:rsid w:val="00477AF1"/>
    <w:rsid w:val="00484744"/>
    <w:rsid w:val="0049249A"/>
    <w:rsid w:val="00493608"/>
    <w:rsid w:val="0049375A"/>
    <w:rsid w:val="0049586C"/>
    <w:rsid w:val="0049595D"/>
    <w:rsid w:val="004A0467"/>
    <w:rsid w:val="004A33E5"/>
    <w:rsid w:val="004A51D4"/>
    <w:rsid w:val="004A54BF"/>
    <w:rsid w:val="004B0E8B"/>
    <w:rsid w:val="004B2043"/>
    <w:rsid w:val="004B5C41"/>
    <w:rsid w:val="004B5C74"/>
    <w:rsid w:val="004B698C"/>
    <w:rsid w:val="004C3438"/>
    <w:rsid w:val="004C7ED5"/>
    <w:rsid w:val="004D40D1"/>
    <w:rsid w:val="004D5D48"/>
    <w:rsid w:val="004D7ED0"/>
    <w:rsid w:val="004D7F2F"/>
    <w:rsid w:val="004E1682"/>
    <w:rsid w:val="004E2B59"/>
    <w:rsid w:val="004E580C"/>
    <w:rsid w:val="004E5D11"/>
    <w:rsid w:val="004E7E22"/>
    <w:rsid w:val="004F15F9"/>
    <w:rsid w:val="004F40DF"/>
    <w:rsid w:val="00501618"/>
    <w:rsid w:val="00502C38"/>
    <w:rsid w:val="005034CF"/>
    <w:rsid w:val="00506DA4"/>
    <w:rsid w:val="00514D2F"/>
    <w:rsid w:val="0051501F"/>
    <w:rsid w:val="005242F4"/>
    <w:rsid w:val="00527A66"/>
    <w:rsid w:val="00544AF8"/>
    <w:rsid w:val="00545230"/>
    <w:rsid w:val="005455D5"/>
    <w:rsid w:val="00545CD4"/>
    <w:rsid w:val="005469AF"/>
    <w:rsid w:val="00552053"/>
    <w:rsid w:val="00561552"/>
    <w:rsid w:val="0056208B"/>
    <w:rsid w:val="005638F4"/>
    <w:rsid w:val="005651AC"/>
    <w:rsid w:val="00572850"/>
    <w:rsid w:val="005731F7"/>
    <w:rsid w:val="00574CC3"/>
    <w:rsid w:val="00576656"/>
    <w:rsid w:val="00580779"/>
    <w:rsid w:val="00581FF8"/>
    <w:rsid w:val="00582D74"/>
    <w:rsid w:val="00584F57"/>
    <w:rsid w:val="00585BE3"/>
    <w:rsid w:val="00586D72"/>
    <w:rsid w:val="00597FD4"/>
    <w:rsid w:val="005A0744"/>
    <w:rsid w:val="005A0F8F"/>
    <w:rsid w:val="005A1C0C"/>
    <w:rsid w:val="005A41DB"/>
    <w:rsid w:val="005A5E71"/>
    <w:rsid w:val="005B1FF1"/>
    <w:rsid w:val="005B45A1"/>
    <w:rsid w:val="005B7C26"/>
    <w:rsid w:val="005C3CE8"/>
    <w:rsid w:val="005C3E17"/>
    <w:rsid w:val="005C6014"/>
    <w:rsid w:val="005C7016"/>
    <w:rsid w:val="005C7A8D"/>
    <w:rsid w:val="005D20DA"/>
    <w:rsid w:val="005E013F"/>
    <w:rsid w:val="005E02A7"/>
    <w:rsid w:val="005E275D"/>
    <w:rsid w:val="005F0D1B"/>
    <w:rsid w:val="005F76CE"/>
    <w:rsid w:val="00601FF7"/>
    <w:rsid w:val="006020D3"/>
    <w:rsid w:val="006043AA"/>
    <w:rsid w:val="00611EE3"/>
    <w:rsid w:val="00615FDD"/>
    <w:rsid w:val="00622D51"/>
    <w:rsid w:val="00623495"/>
    <w:rsid w:val="0062641D"/>
    <w:rsid w:val="006267CF"/>
    <w:rsid w:val="006308C4"/>
    <w:rsid w:val="006312A3"/>
    <w:rsid w:val="00634460"/>
    <w:rsid w:val="00634C08"/>
    <w:rsid w:val="00635B38"/>
    <w:rsid w:val="00635C74"/>
    <w:rsid w:val="006363E4"/>
    <w:rsid w:val="006404F0"/>
    <w:rsid w:val="00644EAB"/>
    <w:rsid w:val="006457FA"/>
    <w:rsid w:val="00647992"/>
    <w:rsid w:val="00647A66"/>
    <w:rsid w:val="006577BF"/>
    <w:rsid w:val="0066097B"/>
    <w:rsid w:val="006711CA"/>
    <w:rsid w:val="00674787"/>
    <w:rsid w:val="00676025"/>
    <w:rsid w:val="006802A4"/>
    <w:rsid w:val="00682325"/>
    <w:rsid w:val="00685C22"/>
    <w:rsid w:val="00690D5C"/>
    <w:rsid w:val="0069205C"/>
    <w:rsid w:val="00694D9E"/>
    <w:rsid w:val="006A1367"/>
    <w:rsid w:val="006C0F6E"/>
    <w:rsid w:val="006C1ED3"/>
    <w:rsid w:val="006C7090"/>
    <w:rsid w:val="006D56D9"/>
    <w:rsid w:val="006D6418"/>
    <w:rsid w:val="006E1753"/>
    <w:rsid w:val="006E1A45"/>
    <w:rsid w:val="006E2D29"/>
    <w:rsid w:val="006E6CE2"/>
    <w:rsid w:val="006E7AF2"/>
    <w:rsid w:val="006F1A29"/>
    <w:rsid w:val="006F7666"/>
    <w:rsid w:val="006F7A62"/>
    <w:rsid w:val="007012DF"/>
    <w:rsid w:val="007051FB"/>
    <w:rsid w:val="007065CA"/>
    <w:rsid w:val="007103F9"/>
    <w:rsid w:val="0071319F"/>
    <w:rsid w:val="00715CB4"/>
    <w:rsid w:val="0071648D"/>
    <w:rsid w:val="007201AD"/>
    <w:rsid w:val="00724407"/>
    <w:rsid w:val="00724907"/>
    <w:rsid w:val="00725977"/>
    <w:rsid w:val="00725C63"/>
    <w:rsid w:val="00730735"/>
    <w:rsid w:val="00737078"/>
    <w:rsid w:val="00737E26"/>
    <w:rsid w:val="0074537F"/>
    <w:rsid w:val="00751D33"/>
    <w:rsid w:val="00752A65"/>
    <w:rsid w:val="00760688"/>
    <w:rsid w:val="00760D43"/>
    <w:rsid w:val="00761C52"/>
    <w:rsid w:val="00765C15"/>
    <w:rsid w:val="00770C3C"/>
    <w:rsid w:val="0077518C"/>
    <w:rsid w:val="007841CC"/>
    <w:rsid w:val="00784487"/>
    <w:rsid w:val="0078578C"/>
    <w:rsid w:val="00785A85"/>
    <w:rsid w:val="00785DDE"/>
    <w:rsid w:val="00795DD3"/>
    <w:rsid w:val="0079669F"/>
    <w:rsid w:val="007A252B"/>
    <w:rsid w:val="007A4007"/>
    <w:rsid w:val="007A722E"/>
    <w:rsid w:val="007B1F7A"/>
    <w:rsid w:val="007B5BEE"/>
    <w:rsid w:val="007C49C5"/>
    <w:rsid w:val="007C6506"/>
    <w:rsid w:val="007C6FDF"/>
    <w:rsid w:val="007C7713"/>
    <w:rsid w:val="007C7723"/>
    <w:rsid w:val="007D1C0D"/>
    <w:rsid w:val="007D55FB"/>
    <w:rsid w:val="007E1D08"/>
    <w:rsid w:val="007E4CC2"/>
    <w:rsid w:val="007E579B"/>
    <w:rsid w:val="007F0A9B"/>
    <w:rsid w:val="007F3884"/>
    <w:rsid w:val="007F45F6"/>
    <w:rsid w:val="007F4FBF"/>
    <w:rsid w:val="007F56DF"/>
    <w:rsid w:val="00801597"/>
    <w:rsid w:val="00802AB7"/>
    <w:rsid w:val="00804C7E"/>
    <w:rsid w:val="00807D03"/>
    <w:rsid w:val="0082174D"/>
    <w:rsid w:val="00823D30"/>
    <w:rsid w:val="00827D00"/>
    <w:rsid w:val="00831825"/>
    <w:rsid w:val="0083200D"/>
    <w:rsid w:val="00836B43"/>
    <w:rsid w:val="00840AC7"/>
    <w:rsid w:val="008439BC"/>
    <w:rsid w:val="008441DD"/>
    <w:rsid w:val="0085062D"/>
    <w:rsid w:val="00850780"/>
    <w:rsid w:val="00853DCC"/>
    <w:rsid w:val="00855F94"/>
    <w:rsid w:val="00857C7C"/>
    <w:rsid w:val="00861FDC"/>
    <w:rsid w:val="00864075"/>
    <w:rsid w:val="0086627F"/>
    <w:rsid w:val="00866FF8"/>
    <w:rsid w:val="00873429"/>
    <w:rsid w:val="00877665"/>
    <w:rsid w:val="008844D4"/>
    <w:rsid w:val="008847B9"/>
    <w:rsid w:val="0088502C"/>
    <w:rsid w:val="00885640"/>
    <w:rsid w:val="00886A23"/>
    <w:rsid w:val="00890D3A"/>
    <w:rsid w:val="008944F4"/>
    <w:rsid w:val="00894D28"/>
    <w:rsid w:val="00894DEF"/>
    <w:rsid w:val="008A05CE"/>
    <w:rsid w:val="008A2646"/>
    <w:rsid w:val="008C206E"/>
    <w:rsid w:val="008C5F1A"/>
    <w:rsid w:val="008C70E8"/>
    <w:rsid w:val="008D5CC9"/>
    <w:rsid w:val="008D7371"/>
    <w:rsid w:val="008D749F"/>
    <w:rsid w:val="008E28A9"/>
    <w:rsid w:val="008E2959"/>
    <w:rsid w:val="008E3A28"/>
    <w:rsid w:val="008E627A"/>
    <w:rsid w:val="008E7CF4"/>
    <w:rsid w:val="008F6B18"/>
    <w:rsid w:val="008F6C60"/>
    <w:rsid w:val="009006EE"/>
    <w:rsid w:val="009016F3"/>
    <w:rsid w:val="00902DDA"/>
    <w:rsid w:val="009049DA"/>
    <w:rsid w:val="00906186"/>
    <w:rsid w:val="00906BA1"/>
    <w:rsid w:val="00907435"/>
    <w:rsid w:val="00911066"/>
    <w:rsid w:val="0091298A"/>
    <w:rsid w:val="00912E3C"/>
    <w:rsid w:val="0091575F"/>
    <w:rsid w:val="0091635E"/>
    <w:rsid w:val="00916504"/>
    <w:rsid w:val="00916719"/>
    <w:rsid w:val="0091756F"/>
    <w:rsid w:val="00930311"/>
    <w:rsid w:val="00930BE6"/>
    <w:rsid w:val="00935281"/>
    <w:rsid w:val="0093633E"/>
    <w:rsid w:val="009449F6"/>
    <w:rsid w:val="00944C5F"/>
    <w:rsid w:val="009451DC"/>
    <w:rsid w:val="00945970"/>
    <w:rsid w:val="009527DD"/>
    <w:rsid w:val="009542EB"/>
    <w:rsid w:val="0095785C"/>
    <w:rsid w:val="00970EC8"/>
    <w:rsid w:val="00972C83"/>
    <w:rsid w:val="00973DFA"/>
    <w:rsid w:val="00975CA6"/>
    <w:rsid w:val="009774BF"/>
    <w:rsid w:val="00982CDA"/>
    <w:rsid w:val="0098545B"/>
    <w:rsid w:val="00990C83"/>
    <w:rsid w:val="00990D07"/>
    <w:rsid w:val="00990E22"/>
    <w:rsid w:val="0099201E"/>
    <w:rsid w:val="00994283"/>
    <w:rsid w:val="00994ADA"/>
    <w:rsid w:val="009A2E12"/>
    <w:rsid w:val="009A362D"/>
    <w:rsid w:val="009A363B"/>
    <w:rsid w:val="009B5C62"/>
    <w:rsid w:val="009B6E36"/>
    <w:rsid w:val="009C2667"/>
    <w:rsid w:val="009C2B73"/>
    <w:rsid w:val="009D0236"/>
    <w:rsid w:val="009D4275"/>
    <w:rsid w:val="009E1309"/>
    <w:rsid w:val="009E6F11"/>
    <w:rsid w:val="009E7567"/>
    <w:rsid w:val="009F0D66"/>
    <w:rsid w:val="009F1B1D"/>
    <w:rsid w:val="009F72BB"/>
    <w:rsid w:val="00A007E5"/>
    <w:rsid w:val="00A03C31"/>
    <w:rsid w:val="00A04278"/>
    <w:rsid w:val="00A0449D"/>
    <w:rsid w:val="00A05801"/>
    <w:rsid w:val="00A06C8F"/>
    <w:rsid w:val="00A07154"/>
    <w:rsid w:val="00A11840"/>
    <w:rsid w:val="00A1562A"/>
    <w:rsid w:val="00A15FB1"/>
    <w:rsid w:val="00A1795B"/>
    <w:rsid w:val="00A208A4"/>
    <w:rsid w:val="00A244C2"/>
    <w:rsid w:val="00A31D14"/>
    <w:rsid w:val="00A33164"/>
    <w:rsid w:val="00A36E9E"/>
    <w:rsid w:val="00A40712"/>
    <w:rsid w:val="00A411E2"/>
    <w:rsid w:val="00A424D9"/>
    <w:rsid w:val="00A43FFA"/>
    <w:rsid w:val="00A44146"/>
    <w:rsid w:val="00A44ADB"/>
    <w:rsid w:val="00A45F1B"/>
    <w:rsid w:val="00A47987"/>
    <w:rsid w:val="00A53546"/>
    <w:rsid w:val="00A60C88"/>
    <w:rsid w:val="00A61565"/>
    <w:rsid w:val="00A71B2B"/>
    <w:rsid w:val="00A73C0F"/>
    <w:rsid w:val="00A73F59"/>
    <w:rsid w:val="00A741AB"/>
    <w:rsid w:val="00A77E82"/>
    <w:rsid w:val="00A81FBC"/>
    <w:rsid w:val="00A84622"/>
    <w:rsid w:val="00A85994"/>
    <w:rsid w:val="00A8699B"/>
    <w:rsid w:val="00A90A9D"/>
    <w:rsid w:val="00A91123"/>
    <w:rsid w:val="00A941B1"/>
    <w:rsid w:val="00A94FBF"/>
    <w:rsid w:val="00A9534F"/>
    <w:rsid w:val="00AA3FFE"/>
    <w:rsid w:val="00AA51A4"/>
    <w:rsid w:val="00AB2CA1"/>
    <w:rsid w:val="00AB47B1"/>
    <w:rsid w:val="00AB5AA6"/>
    <w:rsid w:val="00AC3C5E"/>
    <w:rsid w:val="00AD10CC"/>
    <w:rsid w:val="00AD51DD"/>
    <w:rsid w:val="00AD5746"/>
    <w:rsid w:val="00AD6826"/>
    <w:rsid w:val="00AD7206"/>
    <w:rsid w:val="00AE3495"/>
    <w:rsid w:val="00AE6950"/>
    <w:rsid w:val="00AF085A"/>
    <w:rsid w:val="00AF63F6"/>
    <w:rsid w:val="00AF7635"/>
    <w:rsid w:val="00B00C86"/>
    <w:rsid w:val="00B01709"/>
    <w:rsid w:val="00B04F6B"/>
    <w:rsid w:val="00B10946"/>
    <w:rsid w:val="00B125EE"/>
    <w:rsid w:val="00B1286A"/>
    <w:rsid w:val="00B132BB"/>
    <w:rsid w:val="00B16B97"/>
    <w:rsid w:val="00B178F4"/>
    <w:rsid w:val="00B25BF4"/>
    <w:rsid w:val="00B37826"/>
    <w:rsid w:val="00B428C4"/>
    <w:rsid w:val="00B45ABC"/>
    <w:rsid w:val="00B46431"/>
    <w:rsid w:val="00B4678C"/>
    <w:rsid w:val="00B51854"/>
    <w:rsid w:val="00B51860"/>
    <w:rsid w:val="00B52DE2"/>
    <w:rsid w:val="00B6599F"/>
    <w:rsid w:val="00B75DDD"/>
    <w:rsid w:val="00B8007E"/>
    <w:rsid w:val="00B82BCB"/>
    <w:rsid w:val="00B868CB"/>
    <w:rsid w:val="00B86C9B"/>
    <w:rsid w:val="00B91D49"/>
    <w:rsid w:val="00B92154"/>
    <w:rsid w:val="00B92AFC"/>
    <w:rsid w:val="00B95CFA"/>
    <w:rsid w:val="00B9723E"/>
    <w:rsid w:val="00B97269"/>
    <w:rsid w:val="00BA1670"/>
    <w:rsid w:val="00BB2006"/>
    <w:rsid w:val="00BB2863"/>
    <w:rsid w:val="00BB617D"/>
    <w:rsid w:val="00BB6F0F"/>
    <w:rsid w:val="00BC1E79"/>
    <w:rsid w:val="00BC26EE"/>
    <w:rsid w:val="00BC3151"/>
    <w:rsid w:val="00BC4F76"/>
    <w:rsid w:val="00BC5A5A"/>
    <w:rsid w:val="00BC6CC7"/>
    <w:rsid w:val="00BC7609"/>
    <w:rsid w:val="00BD40CA"/>
    <w:rsid w:val="00BD42EA"/>
    <w:rsid w:val="00BD4318"/>
    <w:rsid w:val="00BD434B"/>
    <w:rsid w:val="00BE0A84"/>
    <w:rsid w:val="00BE0C0A"/>
    <w:rsid w:val="00BF0D57"/>
    <w:rsid w:val="00BF1C43"/>
    <w:rsid w:val="00BF333A"/>
    <w:rsid w:val="00BF4BFE"/>
    <w:rsid w:val="00BF5870"/>
    <w:rsid w:val="00BF778E"/>
    <w:rsid w:val="00C005BB"/>
    <w:rsid w:val="00C015E8"/>
    <w:rsid w:val="00C10012"/>
    <w:rsid w:val="00C1078E"/>
    <w:rsid w:val="00C11000"/>
    <w:rsid w:val="00C1556B"/>
    <w:rsid w:val="00C17B84"/>
    <w:rsid w:val="00C2175B"/>
    <w:rsid w:val="00C2181A"/>
    <w:rsid w:val="00C2558C"/>
    <w:rsid w:val="00C25925"/>
    <w:rsid w:val="00C27D40"/>
    <w:rsid w:val="00C34B2A"/>
    <w:rsid w:val="00C41FE4"/>
    <w:rsid w:val="00C42E65"/>
    <w:rsid w:val="00C4368D"/>
    <w:rsid w:val="00C4683D"/>
    <w:rsid w:val="00C46D35"/>
    <w:rsid w:val="00C525A8"/>
    <w:rsid w:val="00C60DF1"/>
    <w:rsid w:val="00C61075"/>
    <w:rsid w:val="00C61EB2"/>
    <w:rsid w:val="00C62008"/>
    <w:rsid w:val="00C62C6B"/>
    <w:rsid w:val="00C72BFF"/>
    <w:rsid w:val="00C73430"/>
    <w:rsid w:val="00C73669"/>
    <w:rsid w:val="00C73F0C"/>
    <w:rsid w:val="00C758C3"/>
    <w:rsid w:val="00C75B39"/>
    <w:rsid w:val="00C839A0"/>
    <w:rsid w:val="00C83AC2"/>
    <w:rsid w:val="00C86DDE"/>
    <w:rsid w:val="00C87ED5"/>
    <w:rsid w:val="00C92AFD"/>
    <w:rsid w:val="00C97064"/>
    <w:rsid w:val="00CA0027"/>
    <w:rsid w:val="00CA2361"/>
    <w:rsid w:val="00CA36D5"/>
    <w:rsid w:val="00CA4C89"/>
    <w:rsid w:val="00CA6559"/>
    <w:rsid w:val="00CA6639"/>
    <w:rsid w:val="00CB0873"/>
    <w:rsid w:val="00CB1029"/>
    <w:rsid w:val="00CC4BB4"/>
    <w:rsid w:val="00CC5216"/>
    <w:rsid w:val="00CC72BA"/>
    <w:rsid w:val="00CD19EF"/>
    <w:rsid w:val="00CD681C"/>
    <w:rsid w:val="00CE12A8"/>
    <w:rsid w:val="00CF3095"/>
    <w:rsid w:val="00CF3D70"/>
    <w:rsid w:val="00CF619B"/>
    <w:rsid w:val="00CF646C"/>
    <w:rsid w:val="00CF7AF7"/>
    <w:rsid w:val="00D00B61"/>
    <w:rsid w:val="00D059AC"/>
    <w:rsid w:val="00D1198B"/>
    <w:rsid w:val="00D16CB3"/>
    <w:rsid w:val="00D2042E"/>
    <w:rsid w:val="00D23C98"/>
    <w:rsid w:val="00D23D5B"/>
    <w:rsid w:val="00D24FCA"/>
    <w:rsid w:val="00D27F72"/>
    <w:rsid w:val="00D30E09"/>
    <w:rsid w:val="00D30F09"/>
    <w:rsid w:val="00D31822"/>
    <w:rsid w:val="00D3194C"/>
    <w:rsid w:val="00D32A19"/>
    <w:rsid w:val="00D421B4"/>
    <w:rsid w:val="00D444EA"/>
    <w:rsid w:val="00D469FC"/>
    <w:rsid w:val="00D472DD"/>
    <w:rsid w:val="00D479F4"/>
    <w:rsid w:val="00D510C3"/>
    <w:rsid w:val="00D5198F"/>
    <w:rsid w:val="00D53290"/>
    <w:rsid w:val="00D56907"/>
    <w:rsid w:val="00D61AAB"/>
    <w:rsid w:val="00D6745A"/>
    <w:rsid w:val="00D70E05"/>
    <w:rsid w:val="00D73654"/>
    <w:rsid w:val="00D750C3"/>
    <w:rsid w:val="00D775F2"/>
    <w:rsid w:val="00D839DA"/>
    <w:rsid w:val="00D855DF"/>
    <w:rsid w:val="00D8636F"/>
    <w:rsid w:val="00D86913"/>
    <w:rsid w:val="00D94333"/>
    <w:rsid w:val="00D9562E"/>
    <w:rsid w:val="00D95FD1"/>
    <w:rsid w:val="00D969D0"/>
    <w:rsid w:val="00DA1C6B"/>
    <w:rsid w:val="00DA4A20"/>
    <w:rsid w:val="00DA6E82"/>
    <w:rsid w:val="00DB7F60"/>
    <w:rsid w:val="00DB7F62"/>
    <w:rsid w:val="00DC3467"/>
    <w:rsid w:val="00DC71DB"/>
    <w:rsid w:val="00DC7D03"/>
    <w:rsid w:val="00DD2946"/>
    <w:rsid w:val="00DE048C"/>
    <w:rsid w:val="00DE4663"/>
    <w:rsid w:val="00DE5D6A"/>
    <w:rsid w:val="00DE614E"/>
    <w:rsid w:val="00DF71C4"/>
    <w:rsid w:val="00E03A64"/>
    <w:rsid w:val="00E15FFE"/>
    <w:rsid w:val="00E16507"/>
    <w:rsid w:val="00E16BAE"/>
    <w:rsid w:val="00E16E90"/>
    <w:rsid w:val="00E23BEA"/>
    <w:rsid w:val="00E26A13"/>
    <w:rsid w:val="00E2788B"/>
    <w:rsid w:val="00E278BA"/>
    <w:rsid w:val="00E314C2"/>
    <w:rsid w:val="00E35929"/>
    <w:rsid w:val="00E4098A"/>
    <w:rsid w:val="00E40B4F"/>
    <w:rsid w:val="00E462E5"/>
    <w:rsid w:val="00E46C55"/>
    <w:rsid w:val="00E506B6"/>
    <w:rsid w:val="00E50705"/>
    <w:rsid w:val="00E54AE6"/>
    <w:rsid w:val="00E557D9"/>
    <w:rsid w:val="00E6090A"/>
    <w:rsid w:val="00E65835"/>
    <w:rsid w:val="00E75C52"/>
    <w:rsid w:val="00E77FDE"/>
    <w:rsid w:val="00E816C6"/>
    <w:rsid w:val="00E90743"/>
    <w:rsid w:val="00E91479"/>
    <w:rsid w:val="00E91A91"/>
    <w:rsid w:val="00E9268A"/>
    <w:rsid w:val="00EA059C"/>
    <w:rsid w:val="00EB0A95"/>
    <w:rsid w:val="00EB366E"/>
    <w:rsid w:val="00EB44BD"/>
    <w:rsid w:val="00EB5188"/>
    <w:rsid w:val="00EB56E2"/>
    <w:rsid w:val="00EB6053"/>
    <w:rsid w:val="00EB72E0"/>
    <w:rsid w:val="00EC0AB8"/>
    <w:rsid w:val="00EC1579"/>
    <w:rsid w:val="00EC5FCE"/>
    <w:rsid w:val="00EC77FD"/>
    <w:rsid w:val="00ED40A6"/>
    <w:rsid w:val="00ED607E"/>
    <w:rsid w:val="00EE078B"/>
    <w:rsid w:val="00EE0907"/>
    <w:rsid w:val="00EE3068"/>
    <w:rsid w:val="00F003D8"/>
    <w:rsid w:val="00F0063B"/>
    <w:rsid w:val="00F044B5"/>
    <w:rsid w:val="00F074DA"/>
    <w:rsid w:val="00F14755"/>
    <w:rsid w:val="00F27900"/>
    <w:rsid w:val="00F30847"/>
    <w:rsid w:val="00F418B1"/>
    <w:rsid w:val="00F44F9D"/>
    <w:rsid w:val="00F46252"/>
    <w:rsid w:val="00F52703"/>
    <w:rsid w:val="00F5623D"/>
    <w:rsid w:val="00F56AC2"/>
    <w:rsid w:val="00F653E5"/>
    <w:rsid w:val="00F67178"/>
    <w:rsid w:val="00F750EA"/>
    <w:rsid w:val="00F757BB"/>
    <w:rsid w:val="00F8128A"/>
    <w:rsid w:val="00F83694"/>
    <w:rsid w:val="00F85D1B"/>
    <w:rsid w:val="00F94CC9"/>
    <w:rsid w:val="00F954DD"/>
    <w:rsid w:val="00F95654"/>
    <w:rsid w:val="00FA06C7"/>
    <w:rsid w:val="00FA12B6"/>
    <w:rsid w:val="00FA329E"/>
    <w:rsid w:val="00FA3FD6"/>
    <w:rsid w:val="00FB0461"/>
    <w:rsid w:val="00FB2617"/>
    <w:rsid w:val="00FB4F08"/>
    <w:rsid w:val="00FB58D4"/>
    <w:rsid w:val="00FB5F85"/>
    <w:rsid w:val="00FB6B76"/>
    <w:rsid w:val="00FB7E8E"/>
    <w:rsid w:val="00FC2578"/>
    <w:rsid w:val="00FC6064"/>
    <w:rsid w:val="00FC7E1A"/>
    <w:rsid w:val="00FD05AB"/>
    <w:rsid w:val="00FD5AEA"/>
    <w:rsid w:val="00FD78C4"/>
    <w:rsid w:val="00FD7BAC"/>
    <w:rsid w:val="00FE0389"/>
    <w:rsid w:val="00FE3D2A"/>
    <w:rsid w:val="00FE5AB5"/>
    <w:rsid w:val="00FE6B51"/>
    <w:rsid w:val="00FF069C"/>
    <w:rsid w:val="00FF1CD3"/>
    <w:rsid w:val="00FF2081"/>
    <w:rsid w:val="00FF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AAAD"/>
  <w15:docId w15:val="{C659E072-2C54-47AC-B8F4-01F10B3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unhideWhenUsed/>
    <w:qFormat/>
    <w:rsid w:val="00C75B39"/>
    <w:pPr>
      <w:keepNext/>
      <w:keepLines/>
      <w:suppressAutoHyphens w:val="0"/>
      <w:autoSpaceDN/>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character" w:customStyle="1" w:styleId="Heading2Char">
    <w:name w:val="Heading 2 Char"/>
    <w:basedOn w:val="DefaultParagraphFont"/>
    <w:link w:val="Heading2"/>
    <w:uiPriority w:val="9"/>
    <w:rsid w:val="00C75B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5B39"/>
    <w:rPr>
      <w:color w:val="0563C1" w:themeColor="hyperlink"/>
      <w:u w:val="single"/>
    </w:rPr>
  </w:style>
  <w:style w:type="paragraph" w:styleId="NormalWeb">
    <w:name w:val="Normal (Web)"/>
    <w:basedOn w:val="Normal"/>
    <w:uiPriority w:val="99"/>
    <w:semiHidden/>
    <w:unhideWhenUsed/>
    <w:rsid w:val="00C75B39"/>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C75B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12DF"/>
    <w:pPr>
      <w:tabs>
        <w:tab w:val="center" w:pos="4680"/>
        <w:tab w:val="right" w:pos="9360"/>
      </w:tabs>
      <w:suppressAutoHyphens w:val="0"/>
      <w:autoSpaceDN/>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7012DF"/>
    <w:rPr>
      <w:rFonts w:asciiTheme="minorHAnsi" w:eastAsiaTheme="minorHAnsi" w:hAnsiTheme="minorHAnsi" w:cstheme="minorBidi"/>
      <w:sz w:val="24"/>
      <w:szCs w:val="24"/>
    </w:rPr>
  </w:style>
  <w:style w:type="paragraph" w:styleId="ListParagraph">
    <w:name w:val="List Paragraph"/>
    <w:basedOn w:val="Normal"/>
    <w:uiPriority w:val="34"/>
    <w:qFormat/>
    <w:rsid w:val="0086627F"/>
    <w:pPr>
      <w:ind w:left="720"/>
      <w:contextualSpacing/>
    </w:pPr>
  </w:style>
  <w:style w:type="paragraph" w:styleId="Revision">
    <w:name w:val="Revision"/>
    <w:hidden/>
    <w:uiPriority w:val="99"/>
    <w:semiHidden/>
    <w:rsid w:val="00E278BA"/>
    <w:pPr>
      <w:autoSpaceDN/>
      <w:spacing w:after="0" w:line="240" w:lineRule="auto"/>
    </w:pPr>
  </w:style>
  <w:style w:type="character" w:styleId="UnresolvedMention">
    <w:name w:val="Unresolved Mention"/>
    <w:basedOn w:val="DefaultParagraphFont"/>
    <w:uiPriority w:val="99"/>
    <w:semiHidden/>
    <w:unhideWhenUsed/>
    <w:rsid w:val="00BF4BFE"/>
    <w:rPr>
      <w:color w:val="605E5C"/>
      <w:shd w:val="clear" w:color="auto" w:fill="E1DFDD"/>
    </w:rPr>
  </w:style>
  <w:style w:type="character" w:styleId="CommentReference">
    <w:name w:val="annotation reference"/>
    <w:basedOn w:val="DefaultParagraphFont"/>
    <w:uiPriority w:val="99"/>
    <w:semiHidden/>
    <w:unhideWhenUsed/>
    <w:rsid w:val="000D4BFB"/>
    <w:rPr>
      <w:sz w:val="16"/>
      <w:szCs w:val="16"/>
    </w:rPr>
  </w:style>
  <w:style w:type="paragraph" w:styleId="CommentText">
    <w:name w:val="annotation text"/>
    <w:basedOn w:val="Normal"/>
    <w:link w:val="CommentTextChar"/>
    <w:uiPriority w:val="99"/>
    <w:unhideWhenUsed/>
    <w:rsid w:val="000D4BFB"/>
    <w:pPr>
      <w:spacing w:line="240" w:lineRule="auto"/>
    </w:pPr>
    <w:rPr>
      <w:sz w:val="20"/>
      <w:szCs w:val="20"/>
    </w:rPr>
  </w:style>
  <w:style w:type="character" w:customStyle="1" w:styleId="CommentTextChar">
    <w:name w:val="Comment Text Char"/>
    <w:basedOn w:val="DefaultParagraphFont"/>
    <w:link w:val="CommentText"/>
    <w:uiPriority w:val="99"/>
    <w:rsid w:val="000D4BFB"/>
    <w:rPr>
      <w:sz w:val="20"/>
      <w:szCs w:val="20"/>
    </w:rPr>
  </w:style>
  <w:style w:type="paragraph" w:styleId="CommentSubject">
    <w:name w:val="annotation subject"/>
    <w:basedOn w:val="CommentText"/>
    <w:next w:val="CommentText"/>
    <w:link w:val="CommentSubjectChar"/>
    <w:uiPriority w:val="99"/>
    <w:semiHidden/>
    <w:unhideWhenUsed/>
    <w:rsid w:val="000D4BFB"/>
    <w:rPr>
      <w:b/>
      <w:bCs/>
    </w:rPr>
  </w:style>
  <w:style w:type="character" w:customStyle="1" w:styleId="CommentSubjectChar">
    <w:name w:val="Comment Subject Char"/>
    <w:basedOn w:val="CommentTextChar"/>
    <w:link w:val="CommentSubject"/>
    <w:uiPriority w:val="99"/>
    <w:semiHidden/>
    <w:rsid w:val="000D4BFB"/>
    <w:rPr>
      <w:b/>
      <w:bCs/>
      <w:sz w:val="20"/>
      <w:szCs w:val="20"/>
    </w:rPr>
  </w:style>
  <w:style w:type="character" w:styleId="FollowedHyperlink">
    <w:name w:val="FollowedHyperlink"/>
    <w:basedOn w:val="DefaultParagraphFont"/>
    <w:uiPriority w:val="99"/>
    <w:semiHidden/>
    <w:unhideWhenUsed/>
    <w:rsid w:val="002B24D9"/>
    <w:rPr>
      <w:color w:val="954F72" w:themeColor="followedHyperlink"/>
      <w:u w:val="single"/>
    </w:rPr>
  </w:style>
  <w:style w:type="paragraph" w:styleId="Footer">
    <w:name w:val="footer"/>
    <w:basedOn w:val="Normal"/>
    <w:link w:val="FooterChar"/>
    <w:uiPriority w:val="99"/>
    <w:semiHidden/>
    <w:unhideWhenUsed/>
    <w:rsid w:val="004C7E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7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69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son.barksdale@origence.com" TargetMode="External"/><Relationship Id="rId13" Type="http://schemas.openxmlformats.org/officeDocument/2006/relationships/hyperlink" Target="https://twitter.com/origencecompan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rigenc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connectlending.com/" TargetMode="External"/><Relationship Id="rId5" Type="http://schemas.openxmlformats.org/officeDocument/2006/relationships/footnotes" Target="footnotes.xml"/><Relationship Id="rId15" Type="http://schemas.openxmlformats.org/officeDocument/2006/relationships/hyperlink" Target="http://www.ficonnectlending.com" TargetMode="External"/><Relationship Id="rId10" Type="http://schemas.openxmlformats.org/officeDocument/2006/relationships/hyperlink" Target="https://origence.com/" TargetMode="External"/><Relationship Id="rId4" Type="http://schemas.openxmlformats.org/officeDocument/2006/relationships/webSettings" Target="webSettings.xml"/><Relationship Id="rId9" Type="http://schemas.openxmlformats.org/officeDocument/2006/relationships/hyperlink" Target="http://www.origence.com" TargetMode="External"/><Relationship Id="rId14" Type="http://schemas.openxmlformats.org/officeDocument/2006/relationships/hyperlink" Target="https://www.linkedin.com/company/orige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3425</Characters>
  <Application>Microsoft Office Word</Application>
  <DocSecurity>4</DocSecurity>
  <Lines>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Barksdale</dc:creator>
  <dc:description/>
  <cp:lastModifiedBy>Alison Barksdale</cp:lastModifiedBy>
  <cp:revision>2</cp:revision>
  <dcterms:created xsi:type="dcterms:W3CDTF">2023-12-20T12:26:00Z</dcterms:created>
  <dcterms:modified xsi:type="dcterms:W3CDTF">2023-12-20T12:26:00Z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5b459063c0176ebba1f9f124e2d74d0704726e5facfb9eb6d4f36f21b8ee658a</vt:lpwstr>
  </property>
  <property fmtid="{D5CDD505-2E9C-101B-9397-08002B2CF9AE}" pid="3" name="MSIP_Label_52d06e56-1756-4005-87f1-1edc72dd4bdf_Enabled">
    <vt:lpwstr>true</vt:lpwstr>
  </property>
  <property fmtid="{D5CDD505-2E9C-101B-9397-08002B2CF9AE}" pid="4" name="MSIP_Label_52d06e56-1756-4005-87f1-1edc72dd4bdf_SetDate">
    <vt:lpwstr>2023-12-12T05:30:10Z</vt:lpwstr>
  </property>
  <property fmtid="{D5CDD505-2E9C-101B-9397-08002B2CF9AE}" pid="5" name="MSIP_Label_52d06e56-1756-4005-87f1-1edc72dd4bdf_Method">
    <vt:lpwstr>Standard</vt:lpwstr>
  </property>
  <property fmtid="{D5CDD505-2E9C-101B-9397-08002B2CF9AE}" pid="6" name="MSIP_Label_52d06e56-1756-4005-87f1-1edc72dd4bdf_Name">
    <vt:lpwstr>General</vt:lpwstr>
  </property>
  <property fmtid="{D5CDD505-2E9C-101B-9397-08002B2CF9AE}" pid="7" name="MSIP_Label_52d06e56-1756-4005-87f1-1edc72dd4bdf_SiteId">
    <vt:lpwstr>9026c5f4-86d0-4b9f-bd39-b7d4d0fb4674</vt:lpwstr>
  </property>
  <property fmtid="{D5CDD505-2E9C-101B-9397-08002B2CF9AE}" pid="8" name="MSIP_Label_52d06e56-1756-4005-87f1-1edc72dd4bdf_ActionId">
    <vt:lpwstr>811272d1-0d7b-4dd4-aad9-ad8c611e7f3a</vt:lpwstr>
  </property>
  <property fmtid="{D5CDD505-2E9C-101B-9397-08002B2CF9AE}" pid="9" name="MSIP_Label_52d06e56-1756-4005-87f1-1edc72dd4bdf_ContentBits">
    <vt:lpwstr>0</vt:lpwstr>
  </property>
</Properties>
</file>