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326F7" w14:textId="1E21DAB6" w:rsidR="00B578AF" w:rsidRDefault="0FAB1775" w:rsidP="4FF53D45">
      <w:pPr>
        <w:ind w:left="-20" w:right="-20"/>
        <w:jc w:val="center"/>
        <w:rPr>
          <w:rFonts w:ascii="Franklin Gothic Book" w:eastAsia="Franklin Gothic Book" w:hAnsi="Franklin Gothic Book" w:cs="Franklin Gothic Book"/>
          <w:b/>
          <w:bCs/>
          <w:color w:val="000000" w:themeColor="text1"/>
        </w:rPr>
      </w:pPr>
      <w:r w:rsidRPr="58500B0B">
        <w:rPr>
          <w:rFonts w:ascii="Franklin Gothic Book" w:eastAsia="Franklin Gothic Book" w:hAnsi="Franklin Gothic Book" w:cs="Franklin Gothic Book"/>
          <w:b/>
          <w:bCs/>
          <w:color w:val="000000" w:themeColor="text1"/>
        </w:rPr>
        <w:t xml:space="preserve">MeridianLink Software </w:t>
      </w:r>
      <w:r w:rsidR="00230BA3" w:rsidRPr="58500B0B">
        <w:rPr>
          <w:rFonts w:ascii="Franklin Gothic Book" w:eastAsia="Franklin Gothic Book" w:hAnsi="Franklin Gothic Book" w:cs="Franklin Gothic Book"/>
          <w:b/>
          <w:bCs/>
          <w:color w:val="000000" w:themeColor="text1"/>
        </w:rPr>
        <w:t xml:space="preserve">Helps A+ Federal Credit Union </w:t>
      </w:r>
      <w:r w:rsidRPr="58500B0B">
        <w:rPr>
          <w:rFonts w:ascii="Franklin Gothic Book" w:eastAsia="Franklin Gothic Book" w:hAnsi="Franklin Gothic Book" w:cs="Franklin Gothic Book"/>
          <w:b/>
          <w:bCs/>
          <w:color w:val="000000" w:themeColor="text1"/>
        </w:rPr>
        <w:t>Boost Loan Volume</w:t>
      </w:r>
    </w:p>
    <w:p w14:paraId="20676F52" w14:textId="6BE9D18D" w:rsidR="356880AC" w:rsidRDefault="356880AC" w:rsidP="356880AC">
      <w:pPr>
        <w:ind w:left="-20" w:right="-20"/>
        <w:jc w:val="center"/>
        <w:rPr>
          <w:rFonts w:ascii="Franklin Gothic Book" w:eastAsia="Franklin Gothic Book" w:hAnsi="Franklin Gothic Book" w:cs="Franklin Gothic Book"/>
          <w:b/>
          <w:bCs/>
          <w:color w:val="000000" w:themeColor="text1"/>
        </w:rPr>
      </w:pPr>
    </w:p>
    <w:p w14:paraId="51F38CD4" w14:textId="0EDEABD9" w:rsidR="0FAB1775" w:rsidRDefault="214E8921" w:rsidP="356880AC">
      <w:pPr>
        <w:ind w:left="-20" w:right="-20"/>
        <w:jc w:val="center"/>
        <w:rPr>
          <w:rFonts w:ascii="Franklin Gothic Book" w:eastAsia="Franklin Gothic Book" w:hAnsi="Franklin Gothic Book" w:cs="Franklin Gothic Book"/>
          <w:i/>
          <w:iCs/>
          <w:color w:val="000000" w:themeColor="text1"/>
        </w:rPr>
      </w:pPr>
      <w:r w:rsidRPr="356880AC">
        <w:rPr>
          <w:rFonts w:ascii="Franklin Gothic Book" w:eastAsia="Franklin Gothic Book" w:hAnsi="Franklin Gothic Book" w:cs="Franklin Gothic Book"/>
          <w:i/>
          <w:iCs/>
          <w:color w:val="000000" w:themeColor="text1"/>
        </w:rPr>
        <w:t>Frictionless m</w:t>
      </w:r>
      <w:r w:rsidR="0FAB1775" w:rsidRPr="356880AC">
        <w:rPr>
          <w:rFonts w:ascii="Franklin Gothic Book" w:eastAsia="Franklin Gothic Book" w:hAnsi="Franklin Gothic Book" w:cs="Franklin Gothic Book"/>
          <w:i/>
          <w:iCs/>
          <w:color w:val="000000" w:themeColor="text1"/>
        </w:rPr>
        <w:t xml:space="preserve">ember </w:t>
      </w:r>
      <w:r w:rsidR="7271B564" w:rsidRPr="356880AC">
        <w:rPr>
          <w:rFonts w:ascii="Franklin Gothic Book" w:eastAsia="Franklin Gothic Book" w:hAnsi="Franklin Gothic Book" w:cs="Franklin Gothic Book"/>
          <w:i/>
          <w:iCs/>
          <w:color w:val="000000" w:themeColor="text1"/>
        </w:rPr>
        <w:t>e</w:t>
      </w:r>
      <w:r w:rsidR="0FAB1775" w:rsidRPr="356880AC">
        <w:rPr>
          <w:rFonts w:ascii="Franklin Gothic Book" w:eastAsia="Franklin Gothic Book" w:hAnsi="Franklin Gothic Book" w:cs="Franklin Gothic Book"/>
          <w:i/>
          <w:iCs/>
          <w:color w:val="000000" w:themeColor="text1"/>
        </w:rPr>
        <w:t>xperiences</w:t>
      </w:r>
      <w:r w:rsidR="468E9C6E" w:rsidRPr="356880AC">
        <w:rPr>
          <w:rFonts w:ascii="Franklin Gothic Book" w:eastAsia="Franklin Gothic Book" w:hAnsi="Franklin Gothic Book" w:cs="Franklin Gothic Book"/>
          <w:i/>
          <w:iCs/>
          <w:color w:val="000000" w:themeColor="text1"/>
        </w:rPr>
        <w:t xml:space="preserve"> and</w:t>
      </w:r>
      <w:r w:rsidR="16798D22" w:rsidRPr="356880AC">
        <w:rPr>
          <w:rFonts w:ascii="Franklin Gothic Book" w:eastAsia="Franklin Gothic Book" w:hAnsi="Franklin Gothic Book" w:cs="Franklin Gothic Book"/>
          <w:i/>
          <w:iCs/>
          <w:color w:val="000000" w:themeColor="text1"/>
        </w:rPr>
        <w:t xml:space="preserve"> e</w:t>
      </w:r>
      <w:r w:rsidR="004A5400" w:rsidRPr="356880AC">
        <w:rPr>
          <w:rFonts w:ascii="Franklin Gothic Book" w:eastAsia="Franklin Gothic Book" w:hAnsi="Franklin Gothic Book" w:cs="Franklin Gothic Book"/>
          <w:i/>
          <w:iCs/>
          <w:color w:val="000000" w:themeColor="text1"/>
        </w:rPr>
        <w:t xml:space="preserve">nd-end digital workflows </w:t>
      </w:r>
      <w:r w:rsidR="00B578AF" w:rsidRPr="356880AC">
        <w:rPr>
          <w:rFonts w:ascii="Franklin Gothic Book" w:eastAsia="Franklin Gothic Book" w:hAnsi="Franklin Gothic Book" w:cs="Franklin Gothic Book"/>
          <w:i/>
          <w:iCs/>
          <w:color w:val="000000" w:themeColor="text1"/>
        </w:rPr>
        <w:t>contributed to this success</w:t>
      </w:r>
    </w:p>
    <w:p w14:paraId="3041FCFF" w14:textId="625ECB81" w:rsidR="0FAB1775" w:rsidRDefault="0FAB1775" w:rsidP="4FF53D45">
      <w:pPr>
        <w:ind w:left="-20" w:right="-20"/>
        <w:jc w:val="center"/>
      </w:pPr>
      <w:r w:rsidRPr="4FF53D45">
        <w:rPr>
          <w:rFonts w:ascii="Franklin Gothic Book" w:eastAsia="Franklin Gothic Book" w:hAnsi="Franklin Gothic Book" w:cs="Franklin Gothic Book"/>
          <w:i/>
          <w:iCs/>
        </w:rPr>
        <w:t xml:space="preserve"> </w:t>
      </w:r>
    </w:p>
    <w:p w14:paraId="2A32E50E" w14:textId="7670C255" w:rsidR="0FAB1775" w:rsidRDefault="0FAB1775" w:rsidP="356880AC">
      <w:pPr>
        <w:ind w:left="-20" w:right="-20"/>
        <w:jc w:val="center"/>
        <w:rPr>
          <w:rFonts w:ascii="Franklin Gothic Book" w:eastAsia="Franklin Gothic Book" w:hAnsi="Franklin Gothic Book" w:cs="Franklin Gothic Book"/>
          <w:i/>
          <w:iCs/>
          <w:color w:val="000000" w:themeColor="text1"/>
        </w:rPr>
      </w:pPr>
      <w:r w:rsidRPr="356880AC">
        <w:rPr>
          <w:rFonts w:ascii="Franklin Gothic Book" w:eastAsia="Franklin Gothic Book" w:hAnsi="Franklin Gothic Book" w:cs="Franklin Gothic Book"/>
        </w:rPr>
        <w:t xml:space="preserve"> </w:t>
      </w:r>
    </w:p>
    <w:p w14:paraId="1187BDB3" w14:textId="043C21C4" w:rsidR="0FAB1775" w:rsidRDefault="0FAB1775" w:rsidP="356880AC">
      <w:pPr>
        <w:ind w:left="-20" w:right="-20"/>
      </w:pPr>
      <w:r w:rsidRPr="0C23F25D">
        <w:rPr>
          <w:rFonts w:ascii="Franklin Gothic Book" w:eastAsia="Franklin Gothic Book" w:hAnsi="Franklin Gothic Book" w:cs="Franklin Gothic Book"/>
          <w:b/>
          <w:bCs/>
        </w:rPr>
        <w:t xml:space="preserve">COSTA MESA, Calif. – </w:t>
      </w:r>
      <w:r w:rsidR="2011B025" w:rsidRPr="0C23F25D">
        <w:rPr>
          <w:rFonts w:ascii="Franklin Gothic Book" w:eastAsia="Franklin Gothic Book" w:hAnsi="Franklin Gothic Book" w:cs="Franklin Gothic Book"/>
          <w:b/>
          <w:bCs/>
        </w:rPr>
        <w:t>Feb</w:t>
      </w:r>
      <w:r w:rsidRPr="0C23F25D">
        <w:rPr>
          <w:rFonts w:ascii="Franklin Gothic Book" w:eastAsia="Franklin Gothic Book" w:hAnsi="Franklin Gothic Book" w:cs="Franklin Gothic Book"/>
          <w:b/>
          <w:bCs/>
        </w:rPr>
        <w:t xml:space="preserve">. </w:t>
      </w:r>
      <w:r w:rsidR="691B1FBB" w:rsidRPr="0C23F25D">
        <w:rPr>
          <w:rFonts w:ascii="Franklin Gothic Book" w:eastAsia="Franklin Gothic Book" w:hAnsi="Franklin Gothic Book" w:cs="Franklin Gothic Book"/>
          <w:b/>
          <w:bCs/>
        </w:rPr>
        <w:t>8</w:t>
      </w:r>
      <w:r w:rsidRPr="0C23F25D">
        <w:rPr>
          <w:rFonts w:ascii="Franklin Gothic Book" w:eastAsia="Franklin Gothic Book" w:hAnsi="Franklin Gothic Book" w:cs="Franklin Gothic Book"/>
          <w:b/>
          <w:bCs/>
        </w:rPr>
        <w:t>, 202</w:t>
      </w:r>
      <w:r w:rsidR="42ECD4B9" w:rsidRPr="0C23F25D">
        <w:rPr>
          <w:rFonts w:ascii="Franklin Gothic Book" w:eastAsia="Franklin Gothic Book" w:hAnsi="Franklin Gothic Book" w:cs="Franklin Gothic Book"/>
          <w:b/>
          <w:bCs/>
        </w:rPr>
        <w:t>4</w:t>
      </w:r>
      <w:r w:rsidRPr="0C23F25D">
        <w:rPr>
          <w:rFonts w:ascii="Franklin Gothic Book" w:eastAsia="Franklin Gothic Book" w:hAnsi="Franklin Gothic Book" w:cs="Franklin Gothic Book"/>
          <w:b/>
          <w:bCs/>
        </w:rPr>
        <w:t xml:space="preserve"> -</w:t>
      </w:r>
      <w:r w:rsidRPr="0C23F25D">
        <w:rPr>
          <w:rFonts w:ascii="Franklin Gothic Book" w:eastAsia="Franklin Gothic Book" w:hAnsi="Franklin Gothic Book" w:cs="Franklin Gothic Book"/>
        </w:rPr>
        <w:t xml:space="preserve"> </w:t>
      </w:r>
      <w:hyperlink r:id="rId10">
        <w:r w:rsidRPr="0C23F25D">
          <w:rPr>
            <w:rStyle w:val="Hyperlink"/>
            <w:rFonts w:ascii="Franklin Gothic Book" w:eastAsia="Franklin Gothic Book" w:hAnsi="Franklin Gothic Book" w:cs="Franklin Gothic Book"/>
            <w:color w:val="0000FF"/>
          </w:rPr>
          <w:t>MeridianLink, Inc.</w:t>
        </w:r>
      </w:hyperlink>
      <w:r w:rsidRPr="0C23F25D">
        <w:rPr>
          <w:rFonts w:ascii="Franklin Gothic Book" w:eastAsia="Franklin Gothic Book" w:hAnsi="Franklin Gothic Book" w:cs="Franklin Gothic Book"/>
        </w:rPr>
        <w:t xml:space="preserve"> (NYSE: MLNK), a leading provider of modern software platforms for financial institutions and consumer reporting agencies, today announced that </w:t>
      </w:r>
      <w:hyperlink r:id="rId11">
        <w:r w:rsidRPr="0C23F25D">
          <w:rPr>
            <w:rStyle w:val="Hyperlink"/>
            <w:rFonts w:ascii="Franklin Gothic Book" w:eastAsia="Franklin Gothic Book" w:hAnsi="Franklin Gothic Book" w:cs="Franklin Gothic Book"/>
            <w:color w:val="1155CC"/>
          </w:rPr>
          <w:t>A+ Federal Credit Union</w:t>
        </w:r>
      </w:hyperlink>
      <w:r w:rsidRPr="0C23F25D">
        <w:rPr>
          <w:rFonts w:ascii="Franklin Gothic Book" w:eastAsia="Franklin Gothic Book" w:hAnsi="Franklin Gothic Book" w:cs="Franklin Gothic Book"/>
        </w:rPr>
        <w:t xml:space="preserve"> (A+FCU) has selected MeridianLink</w:t>
      </w:r>
      <w:r w:rsidR="1A48435A" w:rsidRPr="0C23F25D">
        <w:rPr>
          <w:rFonts w:ascii="Franklin Gothic Book" w:eastAsia="Franklin Gothic Book" w:hAnsi="Franklin Gothic Book" w:cs="Franklin Gothic Book"/>
          <w:vertAlign w:val="superscript"/>
        </w:rPr>
        <w:t>®</w:t>
      </w:r>
      <w:r w:rsidRPr="0C23F25D">
        <w:rPr>
          <w:rFonts w:ascii="Franklin Gothic Book" w:eastAsia="Franklin Gothic Book" w:hAnsi="Franklin Gothic Book" w:cs="Franklin Gothic Book"/>
        </w:rPr>
        <w:t xml:space="preserve"> to update its loan origination system</w:t>
      </w:r>
      <w:r w:rsidR="66FEECA7" w:rsidRPr="0C23F25D">
        <w:rPr>
          <w:rFonts w:ascii="Franklin Gothic Book" w:eastAsia="Franklin Gothic Book" w:hAnsi="Franklin Gothic Book" w:cs="Franklin Gothic Book"/>
        </w:rPr>
        <w:t>,</w:t>
      </w:r>
      <w:r w:rsidRPr="0C23F25D">
        <w:rPr>
          <w:rFonts w:ascii="Franklin Gothic Book" w:eastAsia="Franklin Gothic Book" w:hAnsi="Franklin Gothic Book" w:cs="Franklin Gothic Book"/>
        </w:rPr>
        <w:t xml:space="preserve"> </w:t>
      </w:r>
      <w:r w:rsidR="00FB0D8D" w:rsidRPr="0C23F25D">
        <w:rPr>
          <w:rFonts w:ascii="Franklin Gothic Book" w:eastAsia="Franklin Gothic Book" w:hAnsi="Franklin Gothic Book" w:cs="Franklin Gothic Book"/>
        </w:rPr>
        <w:t xml:space="preserve">leveraging </w:t>
      </w:r>
      <w:r w:rsidRPr="0C23F25D">
        <w:rPr>
          <w:rFonts w:ascii="Franklin Gothic Book" w:eastAsia="Franklin Gothic Book" w:hAnsi="Franklin Gothic Book" w:cs="Franklin Gothic Book"/>
        </w:rPr>
        <w:t xml:space="preserve">the </w:t>
      </w:r>
      <w:r w:rsidR="0454DC43" w:rsidRPr="0C23F25D">
        <w:rPr>
          <w:rFonts w:ascii="Franklin Gothic Book" w:eastAsia="Franklin Gothic Book" w:hAnsi="Franklin Gothic Book" w:cs="Franklin Gothic Book"/>
        </w:rPr>
        <w:t>C</w:t>
      </w:r>
      <w:r w:rsidRPr="0C23F25D">
        <w:rPr>
          <w:rFonts w:ascii="Franklin Gothic Book" w:eastAsia="Franklin Gothic Book" w:hAnsi="Franklin Gothic Book" w:cs="Franklin Gothic Book"/>
        </w:rPr>
        <w:t>ompany’s multi-product platform, MeridianLink</w:t>
      </w:r>
      <w:r w:rsidRPr="0C23F25D">
        <w:rPr>
          <w:rFonts w:ascii="Franklin Gothic Book" w:eastAsia="Franklin Gothic Book" w:hAnsi="Franklin Gothic Book" w:cs="Franklin Gothic Book"/>
          <w:vertAlign w:val="superscript"/>
        </w:rPr>
        <w:t xml:space="preserve">® </w:t>
      </w:r>
      <w:r w:rsidRPr="0C23F25D">
        <w:rPr>
          <w:rFonts w:ascii="Franklin Gothic Book" w:eastAsia="Franklin Gothic Book" w:hAnsi="Franklin Gothic Book" w:cs="Franklin Gothic Book"/>
        </w:rPr>
        <w:t xml:space="preserve">One. The credit union already </w:t>
      </w:r>
      <w:r w:rsidR="00FB0D8D" w:rsidRPr="0C23F25D">
        <w:rPr>
          <w:rFonts w:ascii="Franklin Gothic Book" w:eastAsia="Franklin Gothic Book" w:hAnsi="Franklin Gothic Book" w:cs="Franklin Gothic Book"/>
        </w:rPr>
        <w:t xml:space="preserve">uses </w:t>
      </w:r>
      <w:r w:rsidRPr="0C23F25D">
        <w:rPr>
          <w:rFonts w:ascii="Franklin Gothic Book" w:eastAsia="Franklin Gothic Book" w:hAnsi="Franklin Gothic Book" w:cs="Franklin Gothic Book"/>
        </w:rPr>
        <w:t>MeridianLink</w:t>
      </w:r>
      <w:r w:rsidRPr="0C23F25D">
        <w:rPr>
          <w:rFonts w:ascii="Franklin Gothic Book" w:eastAsia="Franklin Gothic Book" w:hAnsi="Franklin Gothic Book" w:cs="Franklin Gothic Book"/>
          <w:vertAlign w:val="superscript"/>
        </w:rPr>
        <w:t>®</w:t>
      </w:r>
      <w:r w:rsidRPr="0C23F25D">
        <w:rPr>
          <w:rFonts w:ascii="Franklin Gothic Book" w:eastAsia="Franklin Gothic Book" w:hAnsi="Franklin Gothic Book" w:cs="Franklin Gothic Book"/>
        </w:rPr>
        <w:t xml:space="preserve"> Consumer, MeridianLink</w:t>
      </w:r>
      <w:r w:rsidRPr="0C23F25D">
        <w:rPr>
          <w:rFonts w:ascii="Franklin Gothic Book" w:eastAsia="Franklin Gothic Book" w:hAnsi="Franklin Gothic Book" w:cs="Franklin Gothic Book"/>
          <w:vertAlign w:val="superscript"/>
        </w:rPr>
        <w:t>®</w:t>
      </w:r>
      <w:r w:rsidRPr="0C23F25D">
        <w:rPr>
          <w:rFonts w:ascii="Franklin Gothic Book" w:eastAsia="Franklin Gothic Book" w:hAnsi="Franklin Gothic Book" w:cs="Franklin Gothic Book"/>
        </w:rPr>
        <w:t xml:space="preserve"> Mortgage, </w:t>
      </w:r>
      <w:r w:rsidR="1B082651" w:rsidRPr="0C23F25D">
        <w:rPr>
          <w:rFonts w:ascii="Franklin Gothic Book" w:eastAsia="Franklin Gothic Book" w:hAnsi="Franklin Gothic Book" w:cs="Franklin Gothic Book"/>
        </w:rPr>
        <w:t>MeridianLink</w:t>
      </w:r>
      <w:r w:rsidR="1B082651" w:rsidRPr="0C23F25D">
        <w:rPr>
          <w:rFonts w:ascii="Franklin Gothic Book" w:eastAsia="Franklin Gothic Book" w:hAnsi="Franklin Gothic Book" w:cs="Franklin Gothic Book"/>
          <w:vertAlign w:val="superscript"/>
        </w:rPr>
        <w:t>®</w:t>
      </w:r>
      <w:r w:rsidR="1B082651" w:rsidRPr="0C23F25D">
        <w:rPr>
          <w:rFonts w:ascii="Franklin Gothic Book" w:eastAsia="Franklin Gothic Book" w:hAnsi="Franklin Gothic Book" w:cs="Franklin Gothic Book"/>
        </w:rPr>
        <w:t xml:space="preserve"> Portal, </w:t>
      </w:r>
      <w:r w:rsidRPr="0C23F25D">
        <w:rPr>
          <w:rFonts w:ascii="Franklin Gothic Book" w:eastAsia="Franklin Gothic Book" w:hAnsi="Franklin Gothic Book" w:cs="Franklin Gothic Book"/>
        </w:rPr>
        <w:t>and MeridianLink</w:t>
      </w:r>
      <w:r w:rsidRPr="0C23F25D">
        <w:rPr>
          <w:rFonts w:ascii="Franklin Gothic Book" w:eastAsia="Franklin Gothic Book" w:hAnsi="Franklin Gothic Book" w:cs="Franklin Gothic Book"/>
          <w:vertAlign w:val="superscript"/>
        </w:rPr>
        <w:t>®</w:t>
      </w:r>
      <w:r w:rsidRPr="0C23F25D">
        <w:rPr>
          <w:rFonts w:ascii="Franklin Gothic Book" w:eastAsia="Franklin Gothic Book" w:hAnsi="Franklin Gothic Book" w:cs="Franklin Gothic Book"/>
        </w:rPr>
        <w:t xml:space="preserve"> Opening for business accounts, and recently added MeridianLink</w:t>
      </w:r>
      <w:r w:rsidRPr="0C23F25D">
        <w:rPr>
          <w:rFonts w:ascii="Franklin Gothic Book" w:eastAsia="Franklin Gothic Book" w:hAnsi="Franklin Gothic Book" w:cs="Franklin Gothic Book"/>
          <w:vertAlign w:val="superscript"/>
        </w:rPr>
        <w:t>®</w:t>
      </w:r>
      <w:r w:rsidRPr="0C23F25D">
        <w:rPr>
          <w:rFonts w:ascii="Franklin Gothic Book" w:eastAsia="Franklin Gothic Book" w:hAnsi="Franklin Gothic Book" w:cs="Franklin Gothic Book"/>
        </w:rPr>
        <w:t xml:space="preserve"> Consulting, MeridianLink</w:t>
      </w:r>
      <w:r w:rsidRPr="0C23F25D">
        <w:rPr>
          <w:rFonts w:ascii="Franklin Gothic Book" w:eastAsia="Franklin Gothic Book" w:hAnsi="Franklin Gothic Book" w:cs="Franklin Gothic Book"/>
          <w:vertAlign w:val="superscript"/>
        </w:rPr>
        <w:t>®</w:t>
      </w:r>
      <w:r w:rsidRPr="0C23F25D">
        <w:rPr>
          <w:rFonts w:ascii="Franklin Gothic Book" w:eastAsia="Franklin Gothic Book" w:hAnsi="Franklin Gothic Book" w:cs="Franklin Gothic Book"/>
        </w:rPr>
        <w:t xml:space="preserve"> Engage, and MeridianLink</w:t>
      </w:r>
      <w:r w:rsidRPr="0C23F25D">
        <w:rPr>
          <w:rFonts w:ascii="Franklin Gothic Book" w:eastAsia="Franklin Gothic Book" w:hAnsi="Franklin Gothic Book" w:cs="Franklin Gothic Book"/>
          <w:vertAlign w:val="superscript"/>
        </w:rPr>
        <w:t>®</w:t>
      </w:r>
      <w:r w:rsidRPr="0C23F25D">
        <w:rPr>
          <w:rFonts w:ascii="Franklin Gothic Book" w:eastAsia="Franklin Gothic Book" w:hAnsi="Franklin Gothic Book" w:cs="Franklin Gothic Book"/>
        </w:rPr>
        <w:t xml:space="preserve"> Insight. The end-to-end digital platform enables the Texas-based credit union to bundle data and technology to create enhanced member and employee experiences. </w:t>
      </w:r>
    </w:p>
    <w:p w14:paraId="14129580" w14:textId="20784CD0" w:rsidR="0FAB1775" w:rsidRDefault="0FAB1775" w:rsidP="4FF53D45">
      <w:pPr>
        <w:ind w:left="-20" w:right="-20"/>
      </w:pPr>
      <w:r w:rsidRPr="4FF53D45">
        <w:rPr>
          <w:rFonts w:ascii="Franklin Gothic Book" w:eastAsia="Franklin Gothic Book" w:hAnsi="Franklin Gothic Book" w:cs="Franklin Gothic Book"/>
        </w:rPr>
        <w:t xml:space="preserve"> </w:t>
      </w:r>
    </w:p>
    <w:p w14:paraId="31076ED3" w14:textId="5A576946" w:rsidR="0FAB1775" w:rsidRDefault="0FAB1775" w:rsidP="4FF53D45">
      <w:pPr>
        <w:ind w:left="-20" w:right="-20"/>
        <w:rPr>
          <w:rFonts w:ascii="Franklin Gothic Book" w:eastAsia="Franklin Gothic Book" w:hAnsi="Franklin Gothic Book" w:cs="Franklin Gothic Book"/>
        </w:rPr>
      </w:pPr>
      <w:r w:rsidRPr="510863E8">
        <w:rPr>
          <w:rFonts w:ascii="Franklin Gothic Book" w:eastAsia="Franklin Gothic Book" w:hAnsi="Franklin Gothic Book" w:cs="Franklin Gothic Book"/>
        </w:rPr>
        <w:t xml:space="preserve">With over 193,000 members and more than $2.6 billion in managed assets, A+FCU has </w:t>
      </w:r>
      <w:r w:rsidR="00BA66F2">
        <w:rPr>
          <w:rFonts w:ascii="Franklin Gothic Book" w:eastAsia="Franklin Gothic Book" w:hAnsi="Franklin Gothic Book" w:cs="Franklin Gothic Book"/>
        </w:rPr>
        <w:t>s</w:t>
      </w:r>
      <w:r w:rsidRPr="132E5CFD">
        <w:rPr>
          <w:rFonts w:ascii="Franklin Gothic Book" w:eastAsia="Franklin Gothic Book" w:hAnsi="Franklin Gothic Book" w:cs="Franklin Gothic Book"/>
        </w:rPr>
        <w:t>treamlined</w:t>
      </w:r>
      <w:r w:rsidRPr="510863E8">
        <w:rPr>
          <w:rFonts w:ascii="Franklin Gothic Book" w:eastAsia="Franklin Gothic Book" w:hAnsi="Franklin Gothic Book" w:cs="Franklin Gothic Book"/>
        </w:rPr>
        <w:t xml:space="preserve"> its loan origination process by adopting the MeridianLink One platform. </w:t>
      </w:r>
      <w:r w:rsidR="4DC99D5C" w:rsidRPr="510863E8">
        <w:rPr>
          <w:rFonts w:ascii="Franklin Gothic Book" w:eastAsia="Franklin Gothic Book" w:hAnsi="Franklin Gothic Book" w:cs="Franklin Gothic Book"/>
        </w:rPr>
        <w:t>Its</w:t>
      </w:r>
      <w:r w:rsidR="046A0EBA" w:rsidRPr="510863E8">
        <w:rPr>
          <w:rFonts w:ascii="Franklin Gothic Book" w:eastAsia="Franklin Gothic Book" w:hAnsi="Franklin Gothic Book" w:cs="Franklin Gothic Book"/>
        </w:rPr>
        <w:t xml:space="preserve"> configurable </w:t>
      </w:r>
      <w:r w:rsidR="60C5E301" w:rsidRPr="510863E8">
        <w:rPr>
          <w:rFonts w:ascii="Franklin Gothic Book" w:eastAsia="Franklin Gothic Book" w:hAnsi="Franklin Gothic Book" w:cs="Franklin Gothic Book"/>
        </w:rPr>
        <w:t>offerings</w:t>
      </w:r>
      <w:r w:rsidRPr="510863E8">
        <w:rPr>
          <w:rFonts w:ascii="Franklin Gothic Book" w:eastAsia="Franklin Gothic Book" w:hAnsi="Franklin Gothic Book" w:cs="Franklin Gothic Book"/>
        </w:rPr>
        <w:t xml:space="preserve"> enable A+FCU to enhance member relationships, access and learn from business data to provide more personalized experiences, and approve loans faster through automated decisioning. </w:t>
      </w:r>
      <w:r w:rsidR="57750A31" w:rsidRPr="510863E8">
        <w:rPr>
          <w:rFonts w:ascii="Franklin Gothic Book" w:eastAsia="Franklin Gothic Book" w:hAnsi="Franklin Gothic Book" w:cs="Franklin Gothic Book"/>
        </w:rPr>
        <w:t xml:space="preserve">In fact, </w:t>
      </w:r>
      <w:r w:rsidR="28C9806D" w:rsidRPr="510863E8">
        <w:rPr>
          <w:rFonts w:ascii="Franklin Gothic Book" w:eastAsia="Franklin Gothic Book" w:hAnsi="Franklin Gothic Book" w:cs="Franklin Gothic Book"/>
        </w:rPr>
        <w:t xml:space="preserve">A+FCU doubled </w:t>
      </w:r>
      <w:r w:rsidR="383EA9B8" w:rsidRPr="510863E8">
        <w:rPr>
          <w:rFonts w:ascii="Franklin Gothic Book" w:eastAsia="Franklin Gothic Book" w:hAnsi="Franklin Gothic Book" w:cs="Franklin Gothic Book"/>
        </w:rPr>
        <w:t>its</w:t>
      </w:r>
      <w:r w:rsidR="28C9806D" w:rsidRPr="510863E8">
        <w:rPr>
          <w:rFonts w:ascii="Franklin Gothic Book" w:eastAsia="Franklin Gothic Book" w:hAnsi="Franklin Gothic Book" w:cs="Franklin Gothic Book"/>
        </w:rPr>
        <w:t xml:space="preserve"> instant approval rates on consumer loans after </w:t>
      </w:r>
      <w:r w:rsidR="54BED494" w:rsidRPr="510863E8">
        <w:rPr>
          <w:rFonts w:ascii="Franklin Gothic Book" w:eastAsia="Franklin Gothic Book" w:hAnsi="Franklin Gothic Book" w:cs="Franklin Gothic Book"/>
        </w:rPr>
        <w:t>making the switch from six disparate loan origination platforms to the s</w:t>
      </w:r>
      <w:r w:rsidR="28C9806D" w:rsidRPr="510863E8">
        <w:rPr>
          <w:rFonts w:ascii="Franklin Gothic Book" w:eastAsia="Franklin Gothic Book" w:hAnsi="Franklin Gothic Book" w:cs="Franklin Gothic Book"/>
        </w:rPr>
        <w:t xml:space="preserve">treamlined capabilities of MeridianLink One. </w:t>
      </w:r>
    </w:p>
    <w:p w14:paraId="495C5062" w14:textId="56DD0697" w:rsidR="0FAB1775" w:rsidRDefault="0FAB1775" w:rsidP="4FF53D45">
      <w:pPr>
        <w:ind w:left="-20" w:right="-20"/>
      </w:pPr>
      <w:r w:rsidRPr="4FF53D45">
        <w:rPr>
          <w:rFonts w:ascii="Franklin Gothic Book" w:eastAsia="Franklin Gothic Book" w:hAnsi="Franklin Gothic Book" w:cs="Franklin Gothic Book"/>
        </w:rPr>
        <w:t xml:space="preserve"> </w:t>
      </w:r>
    </w:p>
    <w:p w14:paraId="219229F4" w14:textId="54FADA6E" w:rsidR="00AC66EB" w:rsidRDefault="0FAB1775" w:rsidP="4FF53D45">
      <w:pPr>
        <w:spacing w:line="257" w:lineRule="auto"/>
        <w:ind w:left="-20" w:right="-20"/>
        <w:rPr>
          <w:rFonts w:ascii="Franklin Gothic Book" w:eastAsia="Franklin Gothic Book" w:hAnsi="Franklin Gothic Book" w:cs="Franklin Gothic Book"/>
        </w:rPr>
      </w:pPr>
      <w:r w:rsidRPr="356880AC">
        <w:rPr>
          <w:rFonts w:ascii="Franklin Gothic Book" w:eastAsia="Franklin Gothic Book" w:hAnsi="Franklin Gothic Book" w:cs="Franklin Gothic Book"/>
        </w:rPr>
        <w:t xml:space="preserve">“A+FCU benefits from increased efficiency in its workflow </w:t>
      </w:r>
      <w:r w:rsidR="0010527C" w:rsidRPr="356880AC">
        <w:rPr>
          <w:rFonts w:ascii="Franklin Gothic Book" w:eastAsia="Franklin Gothic Book" w:hAnsi="Franklin Gothic Book" w:cs="Franklin Gothic Book"/>
        </w:rPr>
        <w:t>by</w:t>
      </w:r>
      <w:r w:rsidRPr="356880AC">
        <w:rPr>
          <w:rFonts w:ascii="Franklin Gothic Book" w:eastAsia="Franklin Gothic Book" w:hAnsi="Franklin Gothic Book" w:cs="Franklin Gothic Book"/>
        </w:rPr>
        <w:t xml:space="preserve"> leveraging multiple MeridianLink solutions as part of the MeridianLink One offering,” said Devesh Khare, chief product officer at MeridianLink. “By working together, A+FCU has been successful in decreasing turnaround times, </w:t>
      </w:r>
      <w:r w:rsidR="006D497D" w:rsidRPr="356880AC">
        <w:rPr>
          <w:rFonts w:ascii="Franklin Gothic Book" w:eastAsia="Franklin Gothic Book" w:hAnsi="Franklin Gothic Book" w:cs="Franklin Gothic Book"/>
        </w:rPr>
        <w:t>enhancing</w:t>
      </w:r>
      <w:r w:rsidR="00945E53" w:rsidRPr="356880AC">
        <w:rPr>
          <w:rFonts w:ascii="Franklin Gothic Book" w:eastAsia="Franklin Gothic Book" w:hAnsi="Franklin Gothic Book" w:cs="Franklin Gothic Book"/>
        </w:rPr>
        <w:t xml:space="preserve"> </w:t>
      </w:r>
      <w:r w:rsidRPr="356880AC">
        <w:rPr>
          <w:rFonts w:ascii="Franklin Gothic Book" w:eastAsia="Franklin Gothic Book" w:hAnsi="Franklin Gothic Book" w:cs="Franklin Gothic Book"/>
        </w:rPr>
        <w:t>reporting analytics, and streamlining communication among members and partners</w:t>
      </w:r>
      <w:r w:rsidR="77622E47" w:rsidRPr="356880AC">
        <w:rPr>
          <w:rFonts w:ascii="Franklin Gothic Book" w:eastAsia="Franklin Gothic Book" w:hAnsi="Franklin Gothic Book" w:cs="Franklin Gothic Book"/>
        </w:rPr>
        <w:t>.</w:t>
      </w:r>
      <w:r w:rsidRPr="356880AC">
        <w:rPr>
          <w:rFonts w:ascii="Franklin Gothic Book" w:eastAsia="Franklin Gothic Book" w:hAnsi="Franklin Gothic Book" w:cs="Franklin Gothic Book"/>
        </w:rPr>
        <w:t>”</w:t>
      </w:r>
    </w:p>
    <w:p w14:paraId="51B40A3D" w14:textId="09EE99E2" w:rsidR="0FAB1775" w:rsidRDefault="0FAB1775" w:rsidP="4FF53D45">
      <w:pPr>
        <w:spacing w:line="257" w:lineRule="auto"/>
        <w:ind w:left="-20" w:right="-20"/>
      </w:pPr>
      <w:r w:rsidRPr="4FF53D45">
        <w:rPr>
          <w:rFonts w:ascii="Franklin Gothic Book" w:eastAsia="Franklin Gothic Book" w:hAnsi="Franklin Gothic Book" w:cs="Franklin Gothic Book"/>
        </w:rPr>
        <w:t xml:space="preserve"> </w:t>
      </w:r>
    </w:p>
    <w:p w14:paraId="42AA4CE7" w14:textId="5D15FD02" w:rsidR="0FAB1775" w:rsidRDefault="3CEDE733" w:rsidP="4FF53D45">
      <w:pPr>
        <w:ind w:left="-20" w:right="-20"/>
        <w:rPr>
          <w:rFonts w:ascii="Franklin Gothic Book" w:eastAsia="Franklin Gothic Book" w:hAnsi="Franklin Gothic Book" w:cs="Franklin Gothic Book"/>
        </w:rPr>
      </w:pPr>
      <w:r w:rsidRPr="510863E8">
        <w:rPr>
          <w:rFonts w:ascii="Franklin Gothic Book" w:eastAsia="Franklin Gothic Book" w:hAnsi="Franklin Gothic Book" w:cs="Franklin Gothic Book"/>
        </w:rPr>
        <w:t xml:space="preserve">This transformation has led to optimized digital capabilities for A+FCU and </w:t>
      </w:r>
      <w:r w:rsidRPr="132E5CFD">
        <w:rPr>
          <w:rFonts w:ascii="Franklin Gothic Book" w:eastAsia="Franklin Gothic Book" w:hAnsi="Franklin Gothic Book" w:cs="Franklin Gothic Book"/>
        </w:rPr>
        <w:t>improved</w:t>
      </w:r>
      <w:r w:rsidRPr="510863E8">
        <w:rPr>
          <w:rFonts w:ascii="Franklin Gothic Book" w:eastAsia="Franklin Gothic Book" w:hAnsi="Franklin Gothic Book" w:cs="Franklin Gothic Book"/>
        </w:rPr>
        <w:t xml:space="preserve"> the member experience for consumer and mortgage </w:t>
      </w:r>
      <w:r w:rsidR="76388E22" w:rsidRPr="510863E8">
        <w:rPr>
          <w:rFonts w:ascii="Franklin Gothic Book" w:eastAsia="Franklin Gothic Book" w:hAnsi="Franklin Gothic Book" w:cs="Franklin Gothic Book"/>
        </w:rPr>
        <w:t xml:space="preserve">loan </w:t>
      </w:r>
      <w:r w:rsidRPr="510863E8">
        <w:rPr>
          <w:rFonts w:ascii="Franklin Gothic Book" w:eastAsia="Franklin Gothic Book" w:hAnsi="Franklin Gothic Book" w:cs="Franklin Gothic Book"/>
        </w:rPr>
        <w:t>applications</w:t>
      </w:r>
      <w:r w:rsidR="78940DDA" w:rsidRPr="132E5CFD">
        <w:rPr>
          <w:rFonts w:ascii="Franklin Gothic Book" w:eastAsia="Franklin Gothic Book" w:hAnsi="Franklin Gothic Book" w:cs="Franklin Gothic Book"/>
        </w:rPr>
        <w:t>.</w:t>
      </w:r>
      <w:r w:rsidR="7B2A5EC9" w:rsidRPr="510863E8" w:rsidDel="0096422E">
        <w:rPr>
          <w:rFonts w:ascii="Franklin Gothic Book" w:eastAsia="Franklin Gothic Book" w:hAnsi="Franklin Gothic Book" w:cs="Franklin Gothic Book"/>
        </w:rPr>
        <w:t xml:space="preserve"> </w:t>
      </w:r>
      <w:r w:rsidRPr="510863E8">
        <w:rPr>
          <w:rFonts w:ascii="Franklin Gothic Book" w:eastAsia="Franklin Gothic Book" w:hAnsi="Franklin Gothic Book" w:cs="Franklin Gothic Book"/>
        </w:rPr>
        <w:t>MeridianLink’s cross-sell capabilities</w:t>
      </w:r>
      <w:r w:rsidR="08D03BF2" w:rsidRPr="510863E8">
        <w:rPr>
          <w:rFonts w:ascii="Franklin Gothic Book" w:eastAsia="Franklin Gothic Book" w:hAnsi="Franklin Gothic Book" w:cs="Franklin Gothic Book"/>
        </w:rPr>
        <w:t xml:space="preserve"> </w:t>
      </w:r>
      <w:r w:rsidR="009240BB">
        <w:rPr>
          <w:rFonts w:ascii="Franklin Gothic Book" w:eastAsia="Franklin Gothic Book" w:hAnsi="Franklin Gothic Book" w:cs="Franklin Gothic Book"/>
        </w:rPr>
        <w:t xml:space="preserve">powered by its </w:t>
      </w:r>
      <w:r w:rsidR="008F69A5">
        <w:rPr>
          <w:rFonts w:ascii="Franklin Gothic Book" w:eastAsia="Franklin Gothic Book" w:hAnsi="Franklin Gothic Book" w:cs="Franklin Gothic Book"/>
        </w:rPr>
        <w:t xml:space="preserve">unified platform </w:t>
      </w:r>
      <w:r w:rsidR="08D03BF2" w:rsidRPr="2CBD9C3D">
        <w:rPr>
          <w:rFonts w:ascii="Franklin Gothic Book" w:eastAsia="Franklin Gothic Book" w:hAnsi="Franklin Gothic Book" w:cs="Franklin Gothic Book"/>
        </w:rPr>
        <w:t>e</w:t>
      </w:r>
      <w:r w:rsidR="008F69A5" w:rsidRPr="2CBD9C3D">
        <w:rPr>
          <w:rFonts w:ascii="Franklin Gothic Book" w:eastAsia="Franklin Gothic Book" w:hAnsi="Franklin Gothic Book" w:cs="Franklin Gothic Book"/>
        </w:rPr>
        <w:t>nable</w:t>
      </w:r>
      <w:r w:rsidRPr="510863E8">
        <w:rPr>
          <w:rFonts w:ascii="Franklin Gothic Book" w:eastAsia="Franklin Gothic Book" w:hAnsi="Franklin Gothic Book" w:cs="Franklin Gothic Book"/>
        </w:rPr>
        <w:t xml:space="preserve"> the credit union </w:t>
      </w:r>
      <w:r w:rsidR="0CA35C3C" w:rsidRPr="510863E8">
        <w:rPr>
          <w:rFonts w:ascii="Franklin Gothic Book" w:eastAsia="Franklin Gothic Book" w:hAnsi="Franklin Gothic Book" w:cs="Franklin Gothic Book"/>
        </w:rPr>
        <w:t>to</w:t>
      </w:r>
      <w:r w:rsidRPr="510863E8">
        <w:rPr>
          <w:rFonts w:ascii="Franklin Gothic Book" w:eastAsia="Franklin Gothic Book" w:hAnsi="Franklin Gothic Book" w:cs="Franklin Gothic Book"/>
        </w:rPr>
        <w:t xml:space="preserve"> efficiently consult with members about additional lending options based on their unique credit report information and other relevant data, making it easier to deepen </w:t>
      </w:r>
      <w:r w:rsidR="340911D0" w:rsidRPr="510863E8">
        <w:rPr>
          <w:rFonts w:ascii="Franklin Gothic Book" w:eastAsia="Franklin Gothic Book" w:hAnsi="Franklin Gothic Book" w:cs="Franklin Gothic Book"/>
        </w:rPr>
        <w:t xml:space="preserve">member </w:t>
      </w:r>
      <w:r w:rsidRPr="510863E8">
        <w:rPr>
          <w:rFonts w:ascii="Franklin Gothic Book" w:eastAsia="Franklin Gothic Book" w:hAnsi="Franklin Gothic Book" w:cs="Franklin Gothic Book"/>
        </w:rPr>
        <w:t>relationships. Moving forward, A+ FCU will incorporate the power of MeridianLink</w:t>
      </w:r>
      <w:r w:rsidRPr="510863E8">
        <w:rPr>
          <w:rFonts w:ascii="Franklin Gothic Book" w:eastAsia="Franklin Gothic Book" w:hAnsi="Franklin Gothic Book" w:cs="Franklin Gothic Book"/>
          <w:vertAlign w:val="superscript"/>
        </w:rPr>
        <w:t xml:space="preserve"> </w:t>
      </w:r>
      <w:r w:rsidRPr="510863E8">
        <w:rPr>
          <w:rFonts w:ascii="Franklin Gothic Book" w:eastAsia="Franklin Gothic Book" w:hAnsi="Franklin Gothic Book" w:cs="Franklin Gothic Book"/>
        </w:rPr>
        <w:t>Engage to reach new and existing members</w:t>
      </w:r>
      <w:r w:rsidR="73795E71" w:rsidRPr="510863E8">
        <w:rPr>
          <w:rFonts w:ascii="Franklin Gothic Book" w:eastAsia="Franklin Gothic Book" w:hAnsi="Franklin Gothic Book" w:cs="Franklin Gothic Book"/>
        </w:rPr>
        <w:t xml:space="preserve"> with timely and personalized offers</w:t>
      </w:r>
      <w:r w:rsidRPr="510863E8">
        <w:rPr>
          <w:rFonts w:ascii="Franklin Gothic Book" w:eastAsia="Franklin Gothic Book" w:hAnsi="Franklin Gothic Book" w:cs="Franklin Gothic Book"/>
        </w:rPr>
        <w:t>.</w:t>
      </w:r>
    </w:p>
    <w:p w14:paraId="06AD6693" w14:textId="3B2E7142" w:rsidR="0FAB1775" w:rsidRDefault="0FAB1775" w:rsidP="4FF53D45">
      <w:pPr>
        <w:ind w:left="-20" w:right="-20"/>
      </w:pPr>
      <w:r w:rsidRPr="4FF53D45">
        <w:rPr>
          <w:rFonts w:ascii="Franklin Gothic Book" w:eastAsia="Franklin Gothic Book" w:hAnsi="Franklin Gothic Book" w:cs="Franklin Gothic Book"/>
        </w:rPr>
        <w:t xml:space="preserve"> </w:t>
      </w:r>
    </w:p>
    <w:p w14:paraId="6594678E" w14:textId="229632F7" w:rsidR="0FAB1775" w:rsidRDefault="0FAB1775" w:rsidP="356880AC">
      <w:pPr>
        <w:ind w:left="-20" w:right="-20"/>
        <w:rPr>
          <w:rFonts w:ascii="Franklin Gothic Book" w:eastAsia="Franklin Gothic Book" w:hAnsi="Franklin Gothic Book" w:cs="Franklin Gothic Book"/>
        </w:rPr>
      </w:pPr>
      <w:r w:rsidRPr="356880AC">
        <w:rPr>
          <w:rFonts w:ascii="Franklin Gothic Book" w:eastAsia="Franklin Gothic Book" w:hAnsi="Franklin Gothic Book" w:cs="Franklin Gothic Book"/>
        </w:rPr>
        <w:t xml:space="preserve">“Since partnering with MeridianLink, we’ve been more agile in our business, we are solving problems quicker, and we are going to market faster than before with </w:t>
      </w:r>
      <w:r w:rsidR="00660E66" w:rsidRPr="356880AC">
        <w:rPr>
          <w:rFonts w:ascii="Franklin Gothic Book" w:eastAsia="Franklin Gothic Book" w:hAnsi="Franklin Gothic Book" w:cs="Franklin Gothic Book"/>
        </w:rPr>
        <w:t xml:space="preserve">initiatives </w:t>
      </w:r>
      <w:r w:rsidRPr="356880AC">
        <w:rPr>
          <w:rFonts w:ascii="Franklin Gothic Book" w:eastAsia="Franklin Gothic Book" w:hAnsi="Franklin Gothic Book" w:cs="Franklin Gothic Book"/>
        </w:rPr>
        <w:t xml:space="preserve">that are most impactful to our members,” said Amber Isaku, vice president of lending at A+ Federal Credit Union. “The MeridianLink One platform and its data-driven, digital workflows provide a consistent end-to-end digital lending experience, </w:t>
      </w:r>
      <w:r w:rsidR="00FB79FC" w:rsidRPr="356880AC">
        <w:rPr>
          <w:rFonts w:ascii="Franklin Gothic Book" w:eastAsia="Franklin Gothic Book" w:hAnsi="Franklin Gothic Book" w:cs="Franklin Gothic Book"/>
        </w:rPr>
        <w:t>enabling us to innovate continuously to offer the best digital experiences to our members.”</w:t>
      </w:r>
    </w:p>
    <w:p w14:paraId="5FB40B52" w14:textId="5372B8C9" w:rsidR="0FAB1775" w:rsidRDefault="0FAB1775" w:rsidP="4FF53D45">
      <w:pPr>
        <w:ind w:left="-20" w:right="-20"/>
      </w:pPr>
      <w:r w:rsidRPr="4FF53D45">
        <w:rPr>
          <w:rFonts w:ascii="Franklin Gothic Book" w:eastAsia="Franklin Gothic Book" w:hAnsi="Franklin Gothic Book" w:cs="Franklin Gothic Book"/>
        </w:rPr>
        <w:t xml:space="preserve"> </w:t>
      </w:r>
    </w:p>
    <w:p w14:paraId="54253E06" w14:textId="1FA507E2" w:rsidR="0FAB1775" w:rsidRDefault="0FAB1775" w:rsidP="4FF53D45">
      <w:pPr>
        <w:ind w:left="-20" w:right="-20"/>
      </w:pPr>
      <w:r w:rsidRPr="4FF53D45">
        <w:rPr>
          <w:rFonts w:ascii="Franklin Gothic Book" w:eastAsia="Franklin Gothic Book" w:hAnsi="Franklin Gothic Book" w:cs="Franklin Gothic Book"/>
          <w:color w:val="000000" w:themeColor="text1"/>
        </w:rPr>
        <w:t xml:space="preserve">Additional information on MeridianLink and its products can be found </w:t>
      </w:r>
      <w:hyperlink r:id="rId12">
        <w:r w:rsidRPr="4FF53D45">
          <w:rPr>
            <w:rStyle w:val="Hyperlink"/>
            <w:rFonts w:ascii="Franklin Gothic Book" w:eastAsia="Franklin Gothic Book" w:hAnsi="Franklin Gothic Book" w:cs="Franklin Gothic Book"/>
            <w:color w:val="1155CC"/>
          </w:rPr>
          <w:t>here</w:t>
        </w:r>
      </w:hyperlink>
      <w:r w:rsidRPr="4FF53D45">
        <w:rPr>
          <w:rFonts w:ascii="Franklin Gothic Book" w:eastAsia="Franklin Gothic Book" w:hAnsi="Franklin Gothic Book" w:cs="Franklin Gothic Book"/>
          <w:color w:val="000000" w:themeColor="text1"/>
        </w:rPr>
        <w:t>.</w:t>
      </w:r>
    </w:p>
    <w:p w14:paraId="77229B41" w14:textId="75254D07" w:rsidR="0FAB1775" w:rsidRDefault="0FAB1775" w:rsidP="4FF53D45">
      <w:pPr>
        <w:ind w:left="-20" w:right="-20"/>
      </w:pPr>
      <w:r w:rsidRPr="4FF53D45">
        <w:rPr>
          <w:rFonts w:ascii="Franklin Gothic Book" w:eastAsia="Franklin Gothic Book" w:hAnsi="Franklin Gothic Book" w:cs="Franklin Gothic Book"/>
        </w:rPr>
        <w:t xml:space="preserve"> </w:t>
      </w:r>
    </w:p>
    <w:p w14:paraId="27235E1E" w14:textId="79984841" w:rsidR="0FAB1775" w:rsidRDefault="0FAB1775" w:rsidP="4FF53D45">
      <w:pPr>
        <w:ind w:left="-20" w:right="-20"/>
      </w:pPr>
      <w:r w:rsidRPr="4FF53D45">
        <w:rPr>
          <w:rFonts w:ascii="Franklin Gothic Book" w:eastAsia="Franklin Gothic Book" w:hAnsi="Franklin Gothic Book" w:cs="Franklin Gothic Book"/>
          <w:color w:val="000000" w:themeColor="text1"/>
        </w:rPr>
        <w:t>###</w:t>
      </w:r>
    </w:p>
    <w:p w14:paraId="5042E1B0" w14:textId="435A4B7B" w:rsidR="0FAB1775" w:rsidRDefault="0FAB1775" w:rsidP="4FF53D45">
      <w:pPr>
        <w:ind w:left="-20" w:right="-20"/>
      </w:pPr>
      <w:r w:rsidRPr="4FF53D45">
        <w:rPr>
          <w:rFonts w:ascii="Franklin Gothic Book" w:eastAsia="Franklin Gothic Book" w:hAnsi="Franklin Gothic Book" w:cs="Franklin Gothic Book"/>
        </w:rPr>
        <w:t xml:space="preserve"> </w:t>
      </w:r>
    </w:p>
    <w:p w14:paraId="07C23FE2" w14:textId="2C85C43C" w:rsidR="0FAB1775" w:rsidRDefault="0FAB1775" w:rsidP="4FF53D45">
      <w:pPr>
        <w:ind w:left="-20" w:right="-20"/>
        <w:rPr>
          <w:rFonts w:ascii="Franklin Gothic Book" w:eastAsia="Franklin Gothic Book" w:hAnsi="Franklin Gothic Book" w:cs="Franklin Gothic Book"/>
          <w:b/>
          <w:bCs/>
          <w:color w:val="000000" w:themeColor="text1"/>
        </w:rPr>
      </w:pPr>
      <w:r w:rsidRPr="4FF53D45">
        <w:rPr>
          <w:rFonts w:ascii="Franklin Gothic Book" w:eastAsia="Franklin Gothic Book" w:hAnsi="Franklin Gothic Book" w:cs="Franklin Gothic Book"/>
          <w:b/>
          <w:bCs/>
          <w:color w:val="000000" w:themeColor="text1"/>
        </w:rPr>
        <w:t>ABOUT A+ FEDERAL CREDIT UNION</w:t>
      </w:r>
    </w:p>
    <w:p w14:paraId="3989F4ED" w14:textId="641F8BA5" w:rsidR="0FAB1775" w:rsidRDefault="0FAB1775" w:rsidP="4FF53D45">
      <w:pPr>
        <w:ind w:left="-20" w:right="-20"/>
      </w:pPr>
      <w:r w:rsidRPr="4FF53D45">
        <w:rPr>
          <w:rFonts w:ascii="Franklin Gothic Book" w:eastAsia="Franklin Gothic Book" w:hAnsi="Franklin Gothic Book" w:cs="Franklin Gothic Book"/>
          <w:color w:val="000000" w:themeColor="text1"/>
        </w:rPr>
        <w:t>A+ Federal Credit Union was founded in 1949 by 50 Austin, Texas teachers. Seventy-five years later, A+ Federal Credit Union is an award-winning institution with over 193,000 members throughout the community, over $2.6 billion in assets, over 500 employees, and 22 branches. A+ Federal Credit Union supports members with a full range of financial products including home, auto, and personal loans, checking and savings accounts, as well as digital banking solutions for banking on the go. A+ Federal Credit Union continues to have close relationships with local schools and provides free financial education curricula for educators, engaging financial education presentations for students, real-life money management simulations for youth, high school branch locations, and unique financial products designed for teachers. Learn more at aplusfcu.org.</w:t>
      </w:r>
    </w:p>
    <w:p w14:paraId="78BDA8F7" w14:textId="00FA07D4" w:rsidR="0FAB1775" w:rsidRDefault="0FAB1775" w:rsidP="4FF53D45">
      <w:pPr>
        <w:ind w:left="-20" w:right="-20"/>
        <w:rPr>
          <w:rFonts w:ascii="Franklin Gothic Book" w:eastAsia="Franklin Gothic Book" w:hAnsi="Franklin Gothic Book" w:cs="Franklin Gothic Book"/>
          <w:b/>
          <w:bCs/>
        </w:rPr>
      </w:pPr>
      <w:r w:rsidRPr="4FF53D45">
        <w:rPr>
          <w:rFonts w:ascii="Franklin Gothic Book" w:eastAsia="Franklin Gothic Book" w:hAnsi="Franklin Gothic Book" w:cs="Franklin Gothic Book"/>
          <w:b/>
          <w:bCs/>
        </w:rPr>
        <w:t xml:space="preserve"> </w:t>
      </w:r>
    </w:p>
    <w:p w14:paraId="5CA79659" w14:textId="77416BBE" w:rsidR="0FAB1775" w:rsidRDefault="0FAB1775" w:rsidP="4FF53D45">
      <w:pPr>
        <w:spacing w:after="160" w:line="259" w:lineRule="auto"/>
        <w:rPr>
          <w:rFonts w:ascii="Franklin Gothic Book" w:eastAsia="Franklin Gothic Book" w:hAnsi="Franklin Gothic Book" w:cs="Franklin Gothic Book"/>
          <w:b/>
          <w:bCs/>
          <w:color w:val="000000" w:themeColor="text1"/>
          <w:lang w:val="en-US"/>
        </w:rPr>
      </w:pPr>
      <w:r w:rsidRPr="4FF53D45">
        <w:rPr>
          <w:rFonts w:ascii="Franklin Gothic Book" w:eastAsia="Franklin Gothic Book" w:hAnsi="Franklin Gothic Book" w:cs="Franklin Gothic Book"/>
          <w:b/>
          <w:bCs/>
          <w:color w:val="000000" w:themeColor="text1"/>
        </w:rPr>
        <w:t>ABOUT MERIDIANLINK</w:t>
      </w:r>
    </w:p>
    <w:p w14:paraId="62C515A0" w14:textId="28AE1DD4" w:rsidR="71BC3101" w:rsidRDefault="71BC3101" w:rsidP="4FF53D45">
      <w:pPr>
        <w:spacing w:after="160" w:line="259" w:lineRule="auto"/>
        <w:rPr>
          <w:rFonts w:ascii="Franklin Gothic Book" w:eastAsia="Franklin Gothic Book" w:hAnsi="Franklin Gothic Book" w:cs="Franklin Gothic Book"/>
          <w:color w:val="000000" w:themeColor="text1"/>
        </w:rPr>
      </w:pPr>
      <w:r w:rsidRPr="4FF53D45">
        <w:rPr>
          <w:rFonts w:ascii="Franklin Gothic Book" w:eastAsia="Franklin Gothic Book" w:hAnsi="Franklin Gothic Book" w:cs="Franklin Gothic Book"/>
          <w:color w:val="000000" w:themeColor="text1"/>
          <w:lang w:val="en-US"/>
        </w:rPr>
        <w:t>MeridianLink</w:t>
      </w:r>
      <w:r w:rsidRPr="4FF53D45">
        <w:rPr>
          <w:rFonts w:ascii="Franklin Gothic Book" w:eastAsia="Franklin Gothic Book" w:hAnsi="Franklin Gothic Book" w:cs="Franklin Gothic Book"/>
          <w:color w:val="000000" w:themeColor="text1"/>
          <w:vertAlign w:val="superscript"/>
          <w:lang w:val="en-US"/>
        </w:rPr>
        <w:t>®</w:t>
      </w:r>
      <w:r w:rsidRPr="4FF53D45">
        <w:rPr>
          <w:rFonts w:ascii="Franklin Gothic Book" w:eastAsia="Franklin Gothic Book" w:hAnsi="Franklin Gothic Book" w:cs="Franklin Gothic Book"/>
          <w:color w:val="000000" w:themeColor="text1"/>
          <w:lang w:val="en-US"/>
        </w:rPr>
        <w:t xml:space="preserve"> (NYSE: MLNK) powers digital lending and account opening for financial institutions and provides data verification solutions for consumer reporting agencies. MeridianLink’s scalable, cloud-based platforms help customers build deeper relationships with consumers through data-driven, personalized experiences across the entire lending life cycle. </w:t>
      </w:r>
    </w:p>
    <w:p w14:paraId="3D6C1AF3" w14:textId="42A592E6" w:rsidR="71BC3101" w:rsidRDefault="71BC3101" w:rsidP="4FF53D45">
      <w:pPr>
        <w:spacing w:after="160" w:line="259" w:lineRule="auto"/>
        <w:rPr>
          <w:rFonts w:ascii="Franklin Gothic Book" w:eastAsia="Franklin Gothic Book" w:hAnsi="Franklin Gothic Book" w:cs="Franklin Gothic Book"/>
          <w:color w:val="000000" w:themeColor="text1"/>
        </w:rPr>
      </w:pPr>
      <w:r w:rsidRPr="4FF53D45">
        <w:rPr>
          <w:rFonts w:ascii="Franklin Gothic Book" w:eastAsia="Franklin Gothic Book" w:hAnsi="Franklin Gothic Book" w:cs="Franklin Gothic Book"/>
          <w:color w:val="000000" w:themeColor="text1"/>
          <w:lang w:val="en-US"/>
        </w:rPr>
        <w:t xml:space="preserve">MeridianLink enables customers to accelerate revenue growth, reduce risk, and exceed consumer expectations through seamless digital experiences. Its partner marketplace supports hundreds of integrations for tailored innovation. For more than 25 years, MeridianLink has prioritized the democratization of lending for consumers, businesses, and communities. Learn more at </w:t>
      </w:r>
      <w:hyperlink r:id="rId13">
        <w:r w:rsidRPr="4FF53D45">
          <w:rPr>
            <w:rStyle w:val="Hyperlink"/>
            <w:rFonts w:ascii="Franklin Gothic Book" w:eastAsia="Franklin Gothic Book" w:hAnsi="Franklin Gothic Book" w:cs="Franklin Gothic Book"/>
            <w:lang w:val="en-US"/>
          </w:rPr>
          <w:t>www.meridianlink.com</w:t>
        </w:r>
      </w:hyperlink>
      <w:r w:rsidRPr="4FF53D45">
        <w:rPr>
          <w:rFonts w:ascii="Franklin Gothic Book" w:eastAsia="Franklin Gothic Book" w:hAnsi="Franklin Gothic Book" w:cs="Franklin Gothic Book"/>
          <w:color w:val="000000" w:themeColor="text1"/>
          <w:lang w:val="en-US"/>
        </w:rPr>
        <w:t>.</w:t>
      </w:r>
    </w:p>
    <w:p w14:paraId="1CE28A56" w14:textId="10D13AFF" w:rsidR="4FF53D45" w:rsidRDefault="4FF53D45" w:rsidP="4FF53D45">
      <w:pPr>
        <w:spacing w:after="160" w:line="257" w:lineRule="auto"/>
        <w:ind w:left="-20" w:right="-20"/>
        <w:rPr>
          <w:rFonts w:ascii="Franklin Gothic Book" w:eastAsia="Franklin Gothic Book" w:hAnsi="Franklin Gothic Book" w:cs="Franklin Gothic Book"/>
          <w:b/>
          <w:bCs/>
          <w:color w:val="000000" w:themeColor="text1"/>
        </w:rPr>
      </w:pPr>
    </w:p>
    <w:p w14:paraId="2951D532" w14:textId="55DB342C" w:rsidR="4FF53D45" w:rsidRDefault="4FF53D45" w:rsidP="4FF53D45">
      <w:pPr>
        <w:ind w:left="-20" w:right="-20"/>
      </w:pPr>
    </w:p>
    <w:p w14:paraId="4BED57E2" w14:textId="48F04CC5" w:rsidR="4FF53D45" w:rsidRDefault="4FF53D45" w:rsidP="4FF53D45">
      <w:pPr>
        <w:shd w:val="clear" w:color="auto" w:fill="FFFFFF" w:themeFill="background1"/>
        <w:spacing w:line="240" w:lineRule="auto"/>
        <w:rPr>
          <w:rFonts w:ascii="Franklin Gothic Book" w:eastAsia="Franklin Gothic Book" w:hAnsi="Franklin Gothic Book" w:cs="Franklin Gothic Book"/>
          <w:b/>
          <w:bCs/>
        </w:rPr>
      </w:pPr>
    </w:p>
    <w:sectPr w:rsidR="4FF53D45">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1E1D5" w14:textId="77777777" w:rsidR="00E15FD6" w:rsidRDefault="00E15FD6">
      <w:pPr>
        <w:spacing w:line="240" w:lineRule="auto"/>
      </w:pPr>
      <w:r>
        <w:separator/>
      </w:r>
    </w:p>
  </w:endnote>
  <w:endnote w:type="continuationSeparator" w:id="0">
    <w:p w14:paraId="00479FBA" w14:textId="77777777" w:rsidR="00E15FD6" w:rsidRDefault="00E15FD6">
      <w:pPr>
        <w:spacing w:line="240" w:lineRule="auto"/>
      </w:pPr>
      <w:r>
        <w:continuationSeparator/>
      </w:r>
    </w:p>
  </w:endnote>
  <w:endnote w:type="continuationNotice" w:id="1">
    <w:p w14:paraId="3518003F" w14:textId="77777777" w:rsidR="00E15FD6" w:rsidRDefault="00E15F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B10F4" w14:textId="77777777" w:rsidR="00E15FD6" w:rsidRDefault="00E15FD6">
      <w:pPr>
        <w:spacing w:line="240" w:lineRule="auto"/>
      </w:pPr>
      <w:r>
        <w:separator/>
      </w:r>
    </w:p>
  </w:footnote>
  <w:footnote w:type="continuationSeparator" w:id="0">
    <w:p w14:paraId="167A6F54" w14:textId="77777777" w:rsidR="00E15FD6" w:rsidRDefault="00E15FD6">
      <w:pPr>
        <w:spacing w:line="240" w:lineRule="auto"/>
      </w:pPr>
      <w:r>
        <w:continuationSeparator/>
      </w:r>
    </w:p>
  </w:footnote>
  <w:footnote w:type="continuationNotice" w:id="1">
    <w:p w14:paraId="0F974A96" w14:textId="77777777" w:rsidR="00E15FD6" w:rsidRDefault="00E15FD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CB031" w14:textId="77777777" w:rsidR="00923B4D" w:rsidRDefault="00923B4D">
    <w:pPr>
      <w:spacing w:line="240" w:lineRule="auto"/>
      <w:rPr>
        <w:rFonts w:ascii="Open Sans" w:eastAsia="Open Sans" w:hAnsi="Open Sans" w:cs="Open Sans"/>
        <w:color w:val="FF0000"/>
        <w:sz w:val="20"/>
        <w:szCs w:val="20"/>
      </w:rPr>
    </w:pPr>
  </w:p>
  <w:p w14:paraId="59ACB032" w14:textId="77777777" w:rsidR="00923B4D" w:rsidRDefault="00923B4D"/>
</w:hdr>
</file>

<file path=word/intelligence2.xml><?xml version="1.0" encoding="utf-8"?>
<int2:intelligence xmlns:int2="http://schemas.microsoft.com/office/intelligence/2020/intelligence" xmlns:oel="http://schemas.microsoft.com/office/2019/extlst">
  <int2:observations>
    <int2:textHash int2:hashCode="/DwVVcASbFxefU" int2:id="xXsfMgdL">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B4D"/>
    <w:rsid w:val="000F03A0"/>
    <w:rsid w:val="00100B28"/>
    <w:rsid w:val="0010527C"/>
    <w:rsid w:val="00106E80"/>
    <w:rsid w:val="00122272"/>
    <w:rsid w:val="001373D6"/>
    <w:rsid w:val="00146E27"/>
    <w:rsid w:val="001929DD"/>
    <w:rsid w:val="00230BA3"/>
    <w:rsid w:val="0023D4B3"/>
    <w:rsid w:val="00273666"/>
    <w:rsid w:val="00323883"/>
    <w:rsid w:val="003919F6"/>
    <w:rsid w:val="003A0694"/>
    <w:rsid w:val="003B28F7"/>
    <w:rsid w:val="003E6A2F"/>
    <w:rsid w:val="00433DF2"/>
    <w:rsid w:val="00473CD9"/>
    <w:rsid w:val="004A5400"/>
    <w:rsid w:val="004AE782"/>
    <w:rsid w:val="004B6874"/>
    <w:rsid w:val="004E358A"/>
    <w:rsid w:val="005154EE"/>
    <w:rsid w:val="005B6FE8"/>
    <w:rsid w:val="005F3470"/>
    <w:rsid w:val="005F6BD9"/>
    <w:rsid w:val="006161F4"/>
    <w:rsid w:val="00620BEF"/>
    <w:rsid w:val="00622411"/>
    <w:rsid w:val="006365E1"/>
    <w:rsid w:val="00660E66"/>
    <w:rsid w:val="006746E5"/>
    <w:rsid w:val="00697C73"/>
    <w:rsid w:val="006A0613"/>
    <w:rsid w:val="006D497D"/>
    <w:rsid w:val="006E1997"/>
    <w:rsid w:val="006E28C7"/>
    <w:rsid w:val="006F6165"/>
    <w:rsid w:val="007345A1"/>
    <w:rsid w:val="0074355A"/>
    <w:rsid w:val="00816521"/>
    <w:rsid w:val="00820FB9"/>
    <w:rsid w:val="00850701"/>
    <w:rsid w:val="00856C10"/>
    <w:rsid w:val="00893080"/>
    <w:rsid w:val="008E4B5A"/>
    <w:rsid w:val="008F4363"/>
    <w:rsid w:val="008F69A5"/>
    <w:rsid w:val="00923B4D"/>
    <w:rsid w:val="009240BB"/>
    <w:rsid w:val="009269A1"/>
    <w:rsid w:val="009419A9"/>
    <w:rsid w:val="00945E53"/>
    <w:rsid w:val="0096422E"/>
    <w:rsid w:val="00A84793"/>
    <w:rsid w:val="00A939E6"/>
    <w:rsid w:val="00AC66EB"/>
    <w:rsid w:val="00AD1207"/>
    <w:rsid w:val="00B237E8"/>
    <w:rsid w:val="00B30486"/>
    <w:rsid w:val="00B32E12"/>
    <w:rsid w:val="00B410F4"/>
    <w:rsid w:val="00B578AF"/>
    <w:rsid w:val="00BA0F08"/>
    <w:rsid w:val="00BA66F2"/>
    <w:rsid w:val="00BDEBA7"/>
    <w:rsid w:val="00C54FEB"/>
    <w:rsid w:val="00D25EE7"/>
    <w:rsid w:val="00D644AE"/>
    <w:rsid w:val="00D82F6E"/>
    <w:rsid w:val="00DA34CB"/>
    <w:rsid w:val="00DB727F"/>
    <w:rsid w:val="00E15FD6"/>
    <w:rsid w:val="00E25B29"/>
    <w:rsid w:val="00EB3869"/>
    <w:rsid w:val="00EE4F86"/>
    <w:rsid w:val="00EE6AFA"/>
    <w:rsid w:val="00FB0D8D"/>
    <w:rsid w:val="00FB79FC"/>
    <w:rsid w:val="00FC0205"/>
    <w:rsid w:val="00FC5BC5"/>
    <w:rsid w:val="00FF1255"/>
    <w:rsid w:val="02DB83BB"/>
    <w:rsid w:val="0454DC43"/>
    <w:rsid w:val="046A0EBA"/>
    <w:rsid w:val="05BA36E3"/>
    <w:rsid w:val="06A952A0"/>
    <w:rsid w:val="06BD2B70"/>
    <w:rsid w:val="07CB3997"/>
    <w:rsid w:val="08D03BF2"/>
    <w:rsid w:val="0B8615D4"/>
    <w:rsid w:val="0C23F25D"/>
    <w:rsid w:val="0CA35C3C"/>
    <w:rsid w:val="0D7A2526"/>
    <w:rsid w:val="0DA697E9"/>
    <w:rsid w:val="0E7DF087"/>
    <w:rsid w:val="0F1BD256"/>
    <w:rsid w:val="0FAB1775"/>
    <w:rsid w:val="11824562"/>
    <w:rsid w:val="132E5CFD"/>
    <w:rsid w:val="150C20F3"/>
    <w:rsid w:val="161FCA9D"/>
    <w:rsid w:val="16798D22"/>
    <w:rsid w:val="173CA53E"/>
    <w:rsid w:val="17C0D760"/>
    <w:rsid w:val="17C13018"/>
    <w:rsid w:val="1A48435A"/>
    <w:rsid w:val="1B07CBE0"/>
    <w:rsid w:val="1B082651"/>
    <w:rsid w:val="1B4648F9"/>
    <w:rsid w:val="1B7B6277"/>
    <w:rsid w:val="1CFDDD9F"/>
    <w:rsid w:val="1F919579"/>
    <w:rsid w:val="2011B025"/>
    <w:rsid w:val="206A1FBF"/>
    <w:rsid w:val="214E8921"/>
    <w:rsid w:val="25F36FEE"/>
    <w:rsid w:val="27110F28"/>
    <w:rsid w:val="28C9806D"/>
    <w:rsid w:val="2C052F9B"/>
    <w:rsid w:val="2CBD9C3D"/>
    <w:rsid w:val="2E4E24B9"/>
    <w:rsid w:val="2E8B2B09"/>
    <w:rsid w:val="2F5F1F88"/>
    <w:rsid w:val="2F86EAB6"/>
    <w:rsid w:val="2FFE9310"/>
    <w:rsid w:val="31F9D15B"/>
    <w:rsid w:val="332C7050"/>
    <w:rsid w:val="340911D0"/>
    <w:rsid w:val="342B4E11"/>
    <w:rsid w:val="35173B86"/>
    <w:rsid w:val="356880AC"/>
    <w:rsid w:val="35B82F2A"/>
    <w:rsid w:val="35D73E66"/>
    <w:rsid w:val="36C2FE11"/>
    <w:rsid w:val="37545CB0"/>
    <w:rsid w:val="37712D9D"/>
    <w:rsid w:val="3785B8F7"/>
    <w:rsid w:val="383791FA"/>
    <w:rsid w:val="383EA9B8"/>
    <w:rsid w:val="384EDC48"/>
    <w:rsid w:val="399BEC10"/>
    <w:rsid w:val="39FA9ED3"/>
    <w:rsid w:val="3AF4DF55"/>
    <w:rsid w:val="3CEDE733"/>
    <w:rsid w:val="3DAA75D7"/>
    <w:rsid w:val="3E3099C6"/>
    <w:rsid w:val="3F86F9C7"/>
    <w:rsid w:val="40004C15"/>
    <w:rsid w:val="412C9B3D"/>
    <w:rsid w:val="418B30C8"/>
    <w:rsid w:val="42B4D19A"/>
    <w:rsid w:val="42ECD4B9"/>
    <w:rsid w:val="45C92D63"/>
    <w:rsid w:val="468E9C6E"/>
    <w:rsid w:val="46E10F61"/>
    <w:rsid w:val="476EF853"/>
    <w:rsid w:val="481D0041"/>
    <w:rsid w:val="48735934"/>
    <w:rsid w:val="4901D5D7"/>
    <w:rsid w:val="496C9920"/>
    <w:rsid w:val="49CD2BFA"/>
    <w:rsid w:val="4A1E8B5C"/>
    <w:rsid w:val="4D5050E5"/>
    <w:rsid w:val="4DC99D5C"/>
    <w:rsid w:val="4FF53D45"/>
    <w:rsid w:val="510863E8"/>
    <w:rsid w:val="5188BD69"/>
    <w:rsid w:val="518DF5E7"/>
    <w:rsid w:val="52A1CE5C"/>
    <w:rsid w:val="53178A33"/>
    <w:rsid w:val="531CDFDD"/>
    <w:rsid w:val="5320EC09"/>
    <w:rsid w:val="54B93095"/>
    <w:rsid w:val="54BED494"/>
    <w:rsid w:val="55824BBE"/>
    <w:rsid w:val="55F7FB9A"/>
    <w:rsid w:val="57750A31"/>
    <w:rsid w:val="5818F4F7"/>
    <w:rsid w:val="58500B0B"/>
    <w:rsid w:val="5A3E3DF6"/>
    <w:rsid w:val="5A4442DC"/>
    <w:rsid w:val="5B72B253"/>
    <w:rsid w:val="5D812227"/>
    <w:rsid w:val="5E38915C"/>
    <w:rsid w:val="5F32BFEB"/>
    <w:rsid w:val="5F744F78"/>
    <w:rsid w:val="60C5E301"/>
    <w:rsid w:val="61267538"/>
    <w:rsid w:val="612CDCBC"/>
    <w:rsid w:val="61378A49"/>
    <w:rsid w:val="62C8AD1D"/>
    <w:rsid w:val="64C1D038"/>
    <w:rsid w:val="64F9F401"/>
    <w:rsid w:val="66145C78"/>
    <w:rsid w:val="66FEECA7"/>
    <w:rsid w:val="686D92A9"/>
    <w:rsid w:val="68728FA3"/>
    <w:rsid w:val="6908C218"/>
    <w:rsid w:val="691B1FBB"/>
    <w:rsid w:val="69A4DD07"/>
    <w:rsid w:val="6B6687AA"/>
    <w:rsid w:val="6BE24D33"/>
    <w:rsid w:val="6D7E1D94"/>
    <w:rsid w:val="6DD0631F"/>
    <w:rsid w:val="6F4AF602"/>
    <w:rsid w:val="6F8A5189"/>
    <w:rsid w:val="6FB9173A"/>
    <w:rsid w:val="703CBFBC"/>
    <w:rsid w:val="70B5BE56"/>
    <w:rsid w:val="70C8F58F"/>
    <w:rsid w:val="7119973D"/>
    <w:rsid w:val="71BC3101"/>
    <w:rsid w:val="7247AAE4"/>
    <w:rsid w:val="72670753"/>
    <w:rsid w:val="7271B564"/>
    <w:rsid w:val="728871FD"/>
    <w:rsid w:val="72A7F92F"/>
    <w:rsid w:val="73795E71"/>
    <w:rsid w:val="73C07AAA"/>
    <w:rsid w:val="75D137C7"/>
    <w:rsid w:val="76388E22"/>
    <w:rsid w:val="76983153"/>
    <w:rsid w:val="77622E47"/>
    <w:rsid w:val="78940DDA"/>
    <w:rsid w:val="78F4C3E6"/>
    <w:rsid w:val="7AD49E06"/>
    <w:rsid w:val="7B2A5EC9"/>
    <w:rsid w:val="7BCE4857"/>
    <w:rsid w:val="7C4B4A1B"/>
    <w:rsid w:val="7C706E67"/>
    <w:rsid w:val="7D79E05C"/>
    <w:rsid w:val="7DC3214F"/>
    <w:rsid w:val="7E2633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CB00C"/>
  <w15:docId w15:val="{E91C1D07-B5A5-4FDD-A825-A1DD4DDA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5154E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154EE"/>
  </w:style>
  <w:style w:type="paragraph" w:styleId="Footer">
    <w:name w:val="footer"/>
    <w:basedOn w:val="Normal"/>
    <w:link w:val="FooterChar"/>
    <w:uiPriority w:val="99"/>
    <w:semiHidden/>
    <w:unhideWhenUsed/>
    <w:rsid w:val="005154E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154EE"/>
  </w:style>
  <w:style w:type="paragraph" w:styleId="CommentSubject">
    <w:name w:val="annotation subject"/>
    <w:basedOn w:val="CommentText"/>
    <w:next w:val="CommentText"/>
    <w:link w:val="CommentSubjectChar"/>
    <w:uiPriority w:val="99"/>
    <w:semiHidden/>
    <w:unhideWhenUsed/>
    <w:rsid w:val="00AD1207"/>
    <w:rPr>
      <w:b/>
      <w:bCs/>
    </w:rPr>
  </w:style>
  <w:style w:type="character" w:customStyle="1" w:styleId="CommentSubjectChar">
    <w:name w:val="Comment Subject Char"/>
    <w:basedOn w:val="CommentTextChar"/>
    <w:link w:val="CommentSubject"/>
    <w:uiPriority w:val="99"/>
    <w:semiHidden/>
    <w:rsid w:val="00AD1207"/>
    <w:rPr>
      <w:b/>
      <w:bCs/>
      <w:sz w:val="20"/>
      <w:szCs w:val="20"/>
    </w:rPr>
  </w:style>
  <w:style w:type="paragraph" w:styleId="Revision">
    <w:name w:val="Revision"/>
    <w:hidden/>
    <w:uiPriority w:val="99"/>
    <w:semiHidden/>
    <w:rsid w:val="00230BA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eridianlink.com/"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ridianlink.com/"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lusfcu.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eridianlink.me/3lFVAy5"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72B1D15F-90F8-4A97-B167-C9DCD373212E}">
    <t:Anchor>
      <t:Comment id="758504391"/>
    </t:Anchor>
    <t:History>
      <t:Event id="{E3AEC750-FACD-447A-B7B5-0791B075127C}" time="2023-09-15T22:30:03.216Z">
        <t:Attribution userId="S::becky.frost@meridianlink.com::be5f42f6-b8a2-4db1-9c79-1b410ca6a4eb" userProvider="AD" userName="Becky Frost"/>
        <t:Anchor>
          <t:Comment id="758504391"/>
        </t:Anchor>
        <t:Create/>
      </t:Event>
      <t:Event id="{D302BE1E-83DD-4067-8CFB-14218080450F}" time="2023-09-15T22:30:03.216Z">
        <t:Attribution userId="S::becky.frost@meridianlink.com::be5f42f6-b8a2-4db1-9c79-1b410ca6a4eb" userProvider="AD" userName="Becky Frost"/>
        <t:Anchor>
          <t:Comment id="758504391"/>
        </t:Anchor>
        <t:Assign userId="S::Amanda.Stergas@meridianlink.com::c5f0c4a4-4d18-413c-a5dc-4eaeb5f0ac07" userProvider="AD" userName="Amanda Stergas"/>
      </t:Event>
      <t:Event id="{50703794-A69A-420B-8745-D04A55E9149A}" time="2023-09-15T22:30:03.216Z">
        <t:Attribution userId="S::becky.frost@meridianlink.com::be5f42f6-b8a2-4db1-9c79-1b410ca6a4eb" userProvider="AD" userName="Becky Frost"/>
        <t:Anchor>
          <t:Comment id="758504391"/>
        </t:Anchor>
        <t:SetTitle title="@Amanda Stergas - Do we have more specific wins we could hightlight? Metrics?"/>
      </t:Event>
      <t:Event id="{D0885BE5-455D-4145-B2AB-7B9A3BBD52E5}" time="2023-09-18T14:37:06.687Z">
        <t:Attribution userId="S::amanda.stergas@meridianlink.com::c5f0c4a4-4d18-413c-a5dc-4eaeb5f0ac07" userProvider="AD" userName="Amanda Stergas"/>
        <t:Anchor>
          <t:Comment id="1611074489"/>
        </t:Anchor>
        <t:UnassignAll/>
      </t:Event>
      <t:Event id="{35152DC9-6BA6-4874-9749-6A4C9C252FFF}" time="2023-09-18T14:37:06.687Z">
        <t:Attribution userId="S::amanda.stergas@meridianlink.com::c5f0c4a4-4d18-413c-a5dc-4eaeb5f0ac07" userProvider="AD" userName="Amanda Stergas"/>
        <t:Anchor>
          <t:Comment id="1611074489"/>
        </t:Anchor>
        <t:Assign userId="S::Becky.Frost@meridianlink.com::be5f42f6-b8a2-4db1-9c79-1b410ca6a4eb" userProvider="AD" userName="Becky Frost"/>
      </t:Event>
    </t:History>
  </t:Task>
  <t:Task id="{6C734E01-ED26-400E-9560-4A9E70DE2AF6}">
    <t:Anchor>
      <t:Comment id="1577355576"/>
    </t:Anchor>
    <t:History>
      <t:Event id="{4B040E1C-3E47-4E14-99BC-6CFD175E7A83}" time="2023-09-15T22:22:17.821Z">
        <t:Attribution userId="S::becky.frost@meridianlink.com::be5f42f6-b8a2-4db1-9c79-1b410ca6a4eb" userProvider="AD" userName="Becky Frost"/>
        <t:Anchor>
          <t:Comment id="1577355576"/>
        </t:Anchor>
        <t:Create/>
      </t:Event>
      <t:Event id="{64AFFA12-7096-4FA1-90E9-1916F449C154}" time="2023-09-15T22:22:17.821Z">
        <t:Attribution userId="S::becky.frost@meridianlink.com::be5f42f6-b8a2-4db1-9c79-1b410ca6a4eb" userProvider="AD" userName="Becky Frost"/>
        <t:Anchor>
          <t:Comment id="1577355576"/>
        </t:Anchor>
        <t:Assign userId="S::Amanda.Stergas@meridianlink.com::c5f0c4a4-4d18-413c-a5dc-4eaeb5f0ac07" userProvider="AD" userName="Amanda Stergas"/>
      </t:Event>
      <t:Event id="{80C09B74-4BEB-4242-A89B-1D4A2142760B}" time="2023-09-15T22:22:17.821Z">
        <t:Attribution userId="S::becky.frost@meridianlink.com::be5f42f6-b8a2-4db1-9c79-1b410ca6a4eb" userProvider="AD" userName="Becky Frost"/>
        <t:Anchor>
          <t:Comment id="1577355576"/>
        </t:Anchor>
        <t:SetTitle title="@Amanda Stergas I think we should list the new go live product here, do you think so as well?"/>
      </t:Event>
      <t:Event id="{91BB381A-278B-4AE5-BD71-3A8977F48DB7}" time="2023-09-18T14:35:57.575Z">
        <t:Attribution userId="S::amanda.stergas@meridianlink.com::c5f0c4a4-4d18-413c-a5dc-4eaeb5f0ac07" userProvider="AD" userName="Amanda Stergas"/>
        <t:Anchor>
          <t:Comment id="1916268602"/>
        </t:Anchor>
        <t:UnassignAll/>
      </t:Event>
      <t:Event id="{A16EC129-5A6D-4C12-869B-2F4434520F73}" time="2023-09-18T14:35:57.575Z">
        <t:Attribution userId="S::amanda.stergas@meridianlink.com::c5f0c4a4-4d18-413c-a5dc-4eaeb5f0ac07" userProvider="AD" userName="Amanda Stergas"/>
        <t:Anchor>
          <t:Comment id="1916268602"/>
        </t:Anchor>
        <t:Assign userId="S::Becky.Frost@meridianlink.com::be5f42f6-b8a2-4db1-9c79-1b410ca6a4eb" userProvider="AD" userName="Becky Fros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du6fo2DZ/chR3JDKigtXJuhekA==">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</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69c0667-d9ce-4103-bdb6-b3f1ccd42b07" xsi:nil="true"/>
    <Approved_x003f_ xmlns="8409adf9-87dc-4cda-9c61-69ccc8d70107" xsi:nil="true"/>
    <_ip_UnifiedCompliancePolicyProperties xmlns="http://schemas.microsoft.com/sharepoint/v3" xsi:nil="true"/>
    <lcf76f155ced4ddcb4097134ff3c332f xmlns="8409adf9-87dc-4cda-9c61-69ccc8d7010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1A063224E3DB44BF13F948FB639729" ma:contentTypeVersion="21" ma:contentTypeDescription="Create a new document." ma:contentTypeScope="" ma:versionID="5b3a6176394af208ec018203abd8657a">
  <xsd:schema xmlns:xsd="http://www.w3.org/2001/XMLSchema" xmlns:xs="http://www.w3.org/2001/XMLSchema" xmlns:p="http://schemas.microsoft.com/office/2006/metadata/properties" xmlns:ns1="http://schemas.microsoft.com/sharepoint/v3" xmlns:ns2="8409adf9-87dc-4cda-9c61-69ccc8d70107" xmlns:ns3="269c0667-d9ce-4103-bdb6-b3f1ccd42b07" targetNamespace="http://schemas.microsoft.com/office/2006/metadata/properties" ma:root="true" ma:fieldsID="68f6320cbf5fde0f8d90025ff05bf328" ns1:_="" ns2:_="" ns3:_="">
    <xsd:import namespace="http://schemas.microsoft.com/sharepoint/v3"/>
    <xsd:import namespace="8409adf9-87dc-4cda-9c61-69ccc8d70107"/>
    <xsd:import namespace="269c0667-d9ce-4103-bdb6-b3f1ccd42b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Approved_x003f_"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9adf9-87dc-4cda-9c61-69ccc8d70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Approved_x003f_" ma:index="21" nillable="true" ma:displayName="Approved? " ma:format="Dropdown" ma:internalName="Approved_x003f_">
      <xsd:simpleType>
        <xsd:union memberTypes="dms:Text">
          <xsd:simpleType>
            <xsd:restriction base="dms:Choice">
              <xsd:enumeration value="yes"/>
              <xsd:enumeration value="no"/>
              <xsd:enumeration value="further review"/>
            </xsd:restriction>
          </xsd:simpleType>
        </xsd:un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cf5d06-f0c4-4226-b117-45e65a1464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c0667-d9ce-4103-bdb6-b3f1ccd42b0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1e15e3f-3612-43cf-bd63-09151aae6df6}" ma:internalName="TaxCatchAll" ma:showField="CatchAllData" ma:web="269c0667-d9ce-4103-bdb6-b3f1ccd42b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2E7898-AF43-44E8-9453-4331B2ACDDE8}">
  <ds:schemaRefs>
    <ds:schemaRef ds:uri="http://schemas.microsoft.com/office/2006/metadata/properties"/>
    <ds:schemaRef ds:uri="http://schemas.microsoft.com/office/infopath/2007/PartnerControls"/>
    <ds:schemaRef ds:uri="http://schemas.microsoft.com/sharepoint/v3"/>
    <ds:schemaRef ds:uri="269c0667-d9ce-4103-bdb6-b3f1ccd42b07"/>
    <ds:schemaRef ds:uri="8409adf9-87dc-4cda-9c61-69ccc8d70107"/>
  </ds:schemaRefs>
</ds:datastoreItem>
</file>

<file path=customXml/itemProps3.xml><?xml version="1.0" encoding="utf-8"?>
<ds:datastoreItem xmlns:ds="http://schemas.openxmlformats.org/officeDocument/2006/customXml" ds:itemID="{835F5ADC-96FC-4682-BD57-C718CC1FB8E2}">
  <ds:schemaRefs>
    <ds:schemaRef ds:uri="http://schemas.microsoft.com/sharepoint/v3/contenttype/forms"/>
  </ds:schemaRefs>
</ds:datastoreItem>
</file>

<file path=customXml/itemProps4.xml><?xml version="1.0" encoding="utf-8"?>
<ds:datastoreItem xmlns:ds="http://schemas.openxmlformats.org/officeDocument/2006/customXml" ds:itemID="{23C735E6-CC54-4EE3-9E68-7A08622C8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09adf9-87dc-4cda-9c61-69ccc8d70107"/>
    <ds:schemaRef ds:uri="269c0667-d9ce-4103-bdb6-b3f1ccd42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729</Words>
  <Characters>4159</Characters>
  <Application>Microsoft Office Word</Application>
  <DocSecurity>4</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Beckmann</dc:creator>
  <cp:keywords/>
  <cp:lastModifiedBy>Becky Frost</cp:lastModifiedBy>
  <cp:revision>68</cp:revision>
  <dcterms:created xsi:type="dcterms:W3CDTF">2023-09-15T22:44:00Z</dcterms:created>
  <dcterms:modified xsi:type="dcterms:W3CDTF">2024-02-07T21:59:00Z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0x010100FB1A063224E3DB44BF13F948FB639729</vt:lpwstr>
  </property>
  <property fmtid="{D5CDD505-2E9C-101B-9397-08002B2CF9AE}" pid="3" name="MediaServiceImageTags">
    <vt:lpwstr/>
  </property>
  <property fmtid="{D5CDD505-2E9C-101B-9397-08002B2CF9AE}" pid="4" name="GrammarlyDocumentId">
    <vt:lpwstr>e8d86e95c8e01e7fdd039597193659cd9deb640036e2f901fa7f924dbb476920</vt:lpwstr>
  </property>
</Properties>
</file>