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972D" w14:textId="77777777" w:rsidR="006202B5" w:rsidRPr="004E3EE6" w:rsidRDefault="006202B5" w:rsidP="00891278">
      <w:pPr>
        <w:rPr>
          <w:rFonts w:cstheme="minorHAnsi"/>
        </w:rPr>
      </w:pPr>
      <w:r w:rsidRPr="004E3EE6">
        <w:rPr>
          <w:rFonts w:cstheme="minorHAnsi"/>
        </w:rPr>
        <w:t>FOR IMMEDIATE RELEASE</w:t>
      </w:r>
    </w:p>
    <w:p w14:paraId="602B771D" w14:textId="1DB89015" w:rsidR="006202B5" w:rsidRPr="004E3EE6" w:rsidRDefault="006202B5" w:rsidP="00891278">
      <w:pPr>
        <w:rPr>
          <w:rFonts w:cstheme="minorHAnsi"/>
          <w:b/>
          <w:bCs/>
        </w:rPr>
      </w:pPr>
      <w:r w:rsidRPr="004E3EE6">
        <w:rPr>
          <w:rFonts w:cstheme="minorHAnsi"/>
          <w:b/>
          <w:bCs/>
        </w:rPr>
        <w:t>Press Release</w:t>
      </w:r>
    </w:p>
    <w:p w14:paraId="1DD67DE8" w14:textId="77777777" w:rsidR="004E3EE6" w:rsidRPr="004E3EE6" w:rsidRDefault="004E3EE6" w:rsidP="004E3EE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4E3EE6">
        <w:rPr>
          <w:rFonts w:asciiTheme="minorHAnsi" w:hAnsiTheme="minorHAnsi" w:cstheme="minorHAnsi"/>
          <w:color w:val="0E101A"/>
        </w:rPr>
        <w:t>Quinte Financial Technologies Forges Dynamic Alliance with Datava</w:t>
      </w:r>
    </w:p>
    <w:p w14:paraId="48A8F1D7" w14:textId="77777777" w:rsidR="004E3EE6" w:rsidRPr="004E3EE6" w:rsidRDefault="004E3EE6" w:rsidP="004E3E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6F1A5C97" w14:textId="477BFD6A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 xml:space="preserve">New York City, NY | </w:t>
      </w:r>
      <w:r w:rsidR="008B0CC8">
        <w:rPr>
          <w:rFonts w:asciiTheme="minorHAnsi" w:hAnsiTheme="minorHAnsi" w:cstheme="minorHAnsi"/>
        </w:rPr>
        <w:t>May 5</w:t>
      </w:r>
      <w:r w:rsidR="008B0CC8" w:rsidRPr="008B0CC8">
        <w:rPr>
          <w:rFonts w:asciiTheme="minorHAnsi" w:hAnsiTheme="minorHAnsi" w:cstheme="minorHAnsi"/>
          <w:vertAlign w:val="superscript"/>
        </w:rPr>
        <w:t>th</w:t>
      </w:r>
      <w:proofErr w:type="gramStart"/>
      <w:r w:rsidR="008B0CC8">
        <w:rPr>
          <w:rFonts w:asciiTheme="minorHAnsi" w:hAnsiTheme="minorHAnsi" w:cstheme="minorHAnsi"/>
        </w:rPr>
        <w:t xml:space="preserve"> </w:t>
      </w:r>
      <w:r w:rsidRPr="00181D83">
        <w:rPr>
          <w:rFonts w:asciiTheme="minorHAnsi" w:hAnsiTheme="minorHAnsi" w:cstheme="minorHAnsi"/>
        </w:rPr>
        <w:t>2024</w:t>
      </w:r>
      <w:proofErr w:type="gramEnd"/>
      <w:r w:rsidRPr="00181D83">
        <w:rPr>
          <w:rFonts w:asciiTheme="minorHAnsi" w:hAnsiTheme="minorHAnsi" w:cstheme="minorHAnsi"/>
        </w:rPr>
        <w:t xml:space="preserve"> – Quinte Financial Technologies (Quinte), a premier provider of operational excellence through digital transformation to financial institutions (FI) of all sizes, announces the expansion of its suite of services with a strategic alliance with Datava as a data analytics software partner.  </w:t>
      </w:r>
    </w:p>
    <w:p w14:paraId="615F124D" w14:textId="77777777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>The combined capabilities of Quinte and Datava are poised to reinforce a suite of advanced AI and data analytics services. By leveraging Quinte's AI &amp; analytics capabilities and Datava's cutting-edge, end-to-end data activation platform, the alliance will produce AI-driven insights and directives, offering a comprehensive approach for financial institutions to achieve business excellence. According to Sriram Natarajan, President of Quinte Financial Technologies, "</w:t>
      </w:r>
      <w:r w:rsidRPr="00181D83">
        <w:rPr>
          <w:rStyle w:val="Emphasis"/>
          <w:rFonts w:asciiTheme="minorHAnsi" w:eastAsia="Arial MT" w:hAnsiTheme="minorHAnsi" w:cstheme="minorHAnsi"/>
        </w:rPr>
        <w:t>This partnership will deliver greater value, process improvements, and elevate customer and member experience. Quinte's value-optimized domain experts will accelerate decisions and improve business outcomes, resulting in maximized return on investment."</w:t>
      </w:r>
    </w:p>
    <w:p w14:paraId="174E0125" w14:textId="24F61A39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>Datava's Complete Data Activation Platform empowers financial institutions to unlock billion-dollar growth by managing the entire data journey - from collection to activation</w:t>
      </w:r>
      <w:r w:rsidR="004D5502">
        <w:rPr>
          <w:rFonts w:asciiTheme="minorHAnsi" w:hAnsiTheme="minorHAnsi" w:cstheme="minorHAnsi"/>
        </w:rPr>
        <w:t xml:space="preserve"> </w:t>
      </w:r>
      <w:r w:rsidRPr="00181D83">
        <w:rPr>
          <w:rFonts w:asciiTheme="minorHAnsi" w:hAnsiTheme="minorHAnsi" w:cstheme="minorHAnsi"/>
        </w:rPr>
        <w:t>with</w:t>
      </w:r>
      <w:r w:rsidR="004D5502">
        <w:rPr>
          <w:rFonts w:asciiTheme="minorHAnsi" w:hAnsiTheme="minorHAnsi" w:cstheme="minorHAnsi"/>
        </w:rPr>
        <w:t>in</w:t>
      </w:r>
      <w:r w:rsidRPr="00181D83">
        <w:rPr>
          <w:rFonts w:asciiTheme="minorHAnsi" w:hAnsiTheme="minorHAnsi" w:cstheme="minorHAnsi"/>
        </w:rPr>
        <w:t xml:space="preserve"> a single powerful platform. Their data activation innovation ensures crucial, AI-driven insights &amp; directives are delivered to the right staff member at the right time so they can serve customers and members faster &amp; better. It's the catalyst for fueling growth, elevating </w:t>
      </w:r>
      <w:proofErr w:type="gramStart"/>
      <w:r w:rsidR="004D5502" w:rsidRPr="00181D83">
        <w:rPr>
          <w:rFonts w:asciiTheme="minorHAnsi" w:hAnsiTheme="minorHAnsi" w:cstheme="minorHAnsi"/>
        </w:rPr>
        <w:t>retention</w:t>
      </w:r>
      <w:proofErr w:type="gramEnd"/>
      <w:r w:rsidRPr="00181D83">
        <w:rPr>
          <w:rFonts w:asciiTheme="minorHAnsi" w:hAnsiTheme="minorHAnsi" w:cstheme="minorHAnsi"/>
        </w:rPr>
        <w:t xml:space="preserve"> and satisfaction, maximizing employee performance, and boosting revenue.</w:t>
      </w:r>
    </w:p>
    <w:p w14:paraId="268EB4DF" w14:textId="13D2FA20" w:rsidR="00181D83" w:rsidRPr="008B0CC8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>"</w:t>
      </w:r>
      <w:r w:rsidRPr="00181D83">
        <w:rPr>
          <w:rStyle w:val="Emphasis"/>
          <w:rFonts w:asciiTheme="minorHAnsi" w:eastAsia="Arial MT" w:hAnsiTheme="minorHAnsi" w:cstheme="minorHAnsi"/>
        </w:rPr>
        <w:t>Datava and Quinte's joining forces ignite a strategic alignment of complementary technologies, vision, and expertise</w:t>
      </w:r>
      <w:r w:rsidRPr="00181D83">
        <w:rPr>
          <w:rFonts w:asciiTheme="minorHAnsi" w:hAnsiTheme="minorHAnsi" w:cstheme="minorHAnsi"/>
        </w:rPr>
        <w:t>," shared Gordon Flammer, CEO of Datava. </w:t>
      </w:r>
      <w:r w:rsidR="008B0CC8">
        <w:rPr>
          <w:rFonts w:asciiTheme="minorHAnsi" w:hAnsiTheme="minorHAnsi" w:cstheme="minorHAnsi"/>
        </w:rPr>
        <w:t>“</w:t>
      </w:r>
      <w:r w:rsidRPr="008B0CC8">
        <w:rPr>
          <w:rStyle w:val="Emphasis"/>
          <w:rFonts w:asciiTheme="minorHAnsi" w:eastAsia="Arial MT" w:hAnsiTheme="minorHAnsi" w:cstheme="minorHAnsi"/>
        </w:rPr>
        <w:t xml:space="preserve">By leveraging </w:t>
      </w:r>
      <w:r w:rsidR="004D5502" w:rsidRPr="008B0CC8">
        <w:rPr>
          <w:rStyle w:val="Emphasis"/>
          <w:rFonts w:asciiTheme="minorHAnsi" w:eastAsia="Arial MT" w:hAnsiTheme="minorHAnsi" w:cstheme="minorHAnsi"/>
        </w:rPr>
        <w:t xml:space="preserve">the </w:t>
      </w:r>
      <w:r w:rsidRPr="008B0CC8">
        <w:rPr>
          <w:rStyle w:val="Emphasis"/>
          <w:rFonts w:asciiTheme="minorHAnsi" w:eastAsia="Arial MT" w:hAnsiTheme="minorHAnsi" w:cstheme="minorHAnsi"/>
        </w:rPr>
        <w:t xml:space="preserve">collective strengths, </w:t>
      </w:r>
      <w:r w:rsidR="004D5502" w:rsidRPr="008B0CC8">
        <w:rPr>
          <w:rStyle w:val="Emphasis"/>
          <w:rFonts w:asciiTheme="minorHAnsi" w:eastAsia="Arial MT" w:hAnsiTheme="minorHAnsi" w:cstheme="minorHAnsi"/>
        </w:rPr>
        <w:t>Quinte and Datava</w:t>
      </w:r>
      <w:r w:rsidRPr="008B0CC8">
        <w:rPr>
          <w:rStyle w:val="Emphasis"/>
          <w:rFonts w:asciiTheme="minorHAnsi" w:eastAsia="Arial MT" w:hAnsiTheme="minorHAnsi" w:cstheme="minorHAnsi"/>
        </w:rPr>
        <w:t xml:space="preserve"> are well positioned to further drive increased innovation and transformative solutions for financial institutions.</w:t>
      </w:r>
      <w:r w:rsidR="008B0CC8">
        <w:rPr>
          <w:rStyle w:val="Emphasis"/>
          <w:rFonts w:asciiTheme="minorHAnsi" w:eastAsia="Arial MT" w:hAnsiTheme="minorHAnsi" w:cstheme="minorHAnsi"/>
        </w:rPr>
        <w:t>”</w:t>
      </w:r>
    </w:p>
    <w:p w14:paraId="4BBD8CFA" w14:textId="77777777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>The alliance will provide a holistic approach for FIs to develop a data strategy and translate it into actionable insights, enabling banks and credit unions to unlock their full potential and prosper in an ever-evolving digital landscape.</w:t>
      </w:r>
    </w:p>
    <w:p w14:paraId="41D634FA" w14:textId="77777777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Style w:val="Strong"/>
          <w:rFonts w:asciiTheme="minorHAnsi" w:hAnsiTheme="minorHAnsi" w:cstheme="minorHAnsi"/>
        </w:rPr>
        <w:t>About Quinte: </w:t>
      </w:r>
    </w:p>
    <w:p w14:paraId="51BB32B6" w14:textId="5DF12AB1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 xml:space="preserve">Quinte Financial Technologies provides financial </w:t>
      </w:r>
      <w:r w:rsidR="004D5502" w:rsidRPr="00181D83">
        <w:rPr>
          <w:rFonts w:asciiTheme="minorHAnsi" w:hAnsiTheme="minorHAnsi" w:cstheme="minorHAnsi"/>
        </w:rPr>
        <w:t>institutions with</w:t>
      </w:r>
      <w:r w:rsidRPr="00181D83">
        <w:rPr>
          <w:rFonts w:asciiTheme="minorHAnsi" w:hAnsiTheme="minorHAnsi" w:cstheme="minorHAnsi"/>
        </w:rPr>
        <w:t xml:space="preserve"> the tools and resources they need to succeed in the digital age. We empower FIs to streamline operations, boost efficiency, and gain a competitive edge by offering data analytics, expert services, AI solutions, and advisory services. Our mission is to help FIs realize their full potential and thrive in an increasingly digital world.</w:t>
      </w:r>
    </w:p>
    <w:p w14:paraId="15954C6F" w14:textId="77777777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lastRenderedPageBreak/>
        <w:t> </w:t>
      </w:r>
    </w:p>
    <w:p w14:paraId="1BA1E969" w14:textId="1AE958EF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>Learn more at </w:t>
      </w:r>
      <w:hyperlink r:id="rId8" w:history="1">
        <w:r w:rsidR="00673F53" w:rsidRPr="0095258F">
          <w:rPr>
            <w:rStyle w:val="Hyperlink"/>
          </w:rPr>
          <w:t>https://quinteft.com/services/analytics-as-a-service/</w:t>
        </w:r>
      </w:hyperlink>
      <w:r w:rsidR="00673F53">
        <w:t xml:space="preserve"> </w:t>
      </w:r>
    </w:p>
    <w:p w14:paraId="671B72B8" w14:textId="77777777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</w:p>
    <w:p w14:paraId="4995F8BC" w14:textId="58DB10AC" w:rsidR="00181D83" w:rsidRP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Style w:val="Strong"/>
          <w:rFonts w:asciiTheme="minorHAnsi" w:hAnsiTheme="minorHAnsi" w:cstheme="minorHAnsi"/>
        </w:rPr>
        <w:t>About Datava: </w:t>
      </w:r>
    </w:p>
    <w:p w14:paraId="19741645" w14:textId="1058CBD6" w:rsidR="00181D83" w:rsidRDefault="00181D83" w:rsidP="00181D83">
      <w:pPr>
        <w:pStyle w:val="NormalWeb"/>
        <w:rPr>
          <w:rFonts w:asciiTheme="minorHAnsi" w:hAnsiTheme="minorHAnsi" w:cstheme="minorHAnsi"/>
        </w:rPr>
      </w:pPr>
      <w:r w:rsidRPr="00181D83">
        <w:rPr>
          <w:rFonts w:asciiTheme="minorHAnsi" w:hAnsiTheme="minorHAnsi" w:cstheme="minorHAnsi"/>
        </w:rPr>
        <w:t>Datava's Complete Data Activation Platform empowers Credit Unions to unlock billion-dollar growth by managing the entire data journey - from collection to activation-with a single powerful platform. Datava can also effortlessly integrate with existing systems and connect all your siloed or disparate data. Our data activation innovation ensures crucial, AI-driven insights &amp; directives are delivered to the right staff members at the right time so they can serve members faster &amp; better. Our platform is the catalyst for fueling growth, elevating member satisfaction, maximizing employee performance, and boosting revenue.</w:t>
      </w:r>
    </w:p>
    <w:p w14:paraId="04C5C9D8" w14:textId="2C0FADB9" w:rsidR="00181D83" w:rsidRDefault="00181D83" w:rsidP="00181D83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 more at </w:t>
      </w:r>
      <w:hyperlink r:id="rId9" w:history="1">
        <w:r w:rsidRPr="004F2CAE">
          <w:rPr>
            <w:rStyle w:val="Hyperlink"/>
            <w:rFonts w:asciiTheme="minorHAnsi" w:hAnsiTheme="minorHAnsi" w:cstheme="minorHAnsi"/>
          </w:rPr>
          <w:t>https://datava.com/</w:t>
        </w:r>
      </w:hyperlink>
    </w:p>
    <w:p w14:paraId="52AE92A5" w14:textId="77777777" w:rsidR="00181D83" w:rsidRDefault="00181D83" w:rsidP="00181D83">
      <w:pPr>
        <w:pStyle w:val="NormalWeb"/>
        <w:rPr>
          <w:rFonts w:asciiTheme="minorHAnsi" w:hAnsiTheme="minorHAnsi" w:cstheme="minorHAnsi"/>
        </w:rPr>
      </w:pPr>
    </w:p>
    <w:p w14:paraId="23D59E25" w14:textId="3B7D583B" w:rsidR="004E3EE6" w:rsidRPr="00181D83" w:rsidRDefault="004E3EE6" w:rsidP="00181D83">
      <w:pPr>
        <w:pStyle w:val="NormalWeb"/>
      </w:pPr>
      <w:r w:rsidRPr="004E3EE6">
        <w:rPr>
          <w:rFonts w:asciiTheme="minorHAnsi" w:hAnsiTheme="minorHAnsi" w:cstheme="minorHAnsi"/>
          <w:color w:val="0E101A"/>
        </w:rPr>
        <w:t>Media Contact:</w:t>
      </w:r>
    </w:p>
    <w:p w14:paraId="5520B7A6" w14:textId="77777777" w:rsidR="004E3EE6" w:rsidRPr="004E3EE6" w:rsidRDefault="004E3EE6" w:rsidP="004E3E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E3EE6">
        <w:rPr>
          <w:rFonts w:asciiTheme="minorHAnsi" w:hAnsiTheme="minorHAnsi" w:cstheme="minorHAnsi"/>
          <w:color w:val="0E101A"/>
        </w:rPr>
        <w:t>Emmie Aggarwal</w:t>
      </w:r>
    </w:p>
    <w:p w14:paraId="63323CB6" w14:textId="77777777" w:rsidR="004E3EE6" w:rsidRPr="004E3EE6" w:rsidRDefault="004E3EE6" w:rsidP="004E3E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E3EE6">
        <w:rPr>
          <w:rFonts w:asciiTheme="minorHAnsi" w:hAnsiTheme="minorHAnsi" w:cstheme="minorHAnsi"/>
          <w:color w:val="0E101A"/>
        </w:rPr>
        <w:t>Quinte Financial Technologies </w:t>
      </w:r>
    </w:p>
    <w:p w14:paraId="194FF10E" w14:textId="77777777" w:rsidR="004E3EE6" w:rsidRPr="004E3EE6" w:rsidRDefault="00000000" w:rsidP="004E3E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hyperlink r:id="rId10" w:tgtFrame="_blank" w:history="1">
        <w:r w:rsidR="004E3EE6" w:rsidRPr="004E3EE6">
          <w:rPr>
            <w:rStyle w:val="Hyperlink"/>
            <w:rFonts w:asciiTheme="minorHAnsi" w:hAnsiTheme="minorHAnsi" w:cstheme="minorHAnsi"/>
            <w:color w:val="4A6EE0"/>
          </w:rPr>
          <w:t>emmie.aggarwal@quinteft.com</w:t>
        </w:r>
      </w:hyperlink>
    </w:p>
    <w:p w14:paraId="2ADF5EE2" w14:textId="77777777" w:rsidR="004E3EE6" w:rsidRPr="004E3EE6" w:rsidRDefault="004E3EE6" w:rsidP="004E3E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2F1D09AF" w14:textId="64D85F62" w:rsidR="004E2BED" w:rsidRPr="004E3EE6" w:rsidRDefault="004E2BED" w:rsidP="004E3EE6">
      <w:pPr>
        <w:jc w:val="center"/>
        <w:rPr>
          <w:rFonts w:cstheme="minorHAnsi"/>
        </w:rPr>
      </w:pPr>
    </w:p>
    <w:sectPr w:rsidR="004E2BED" w:rsidRPr="004E3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88F"/>
    <w:multiLevelType w:val="multilevel"/>
    <w:tmpl w:val="91D0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38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2"/>
    <w:rsid w:val="00001D7B"/>
    <w:rsid w:val="00037067"/>
    <w:rsid w:val="00063F00"/>
    <w:rsid w:val="00067EDF"/>
    <w:rsid w:val="0009571F"/>
    <w:rsid w:val="000D0D5D"/>
    <w:rsid w:val="000E2867"/>
    <w:rsid w:val="000E7E21"/>
    <w:rsid w:val="00122E5B"/>
    <w:rsid w:val="0013365D"/>
    <w:rsid w:val="00140D62"/>
    <w:rsid w:val="00163ACB"/>
    <w:rsid w:val="00164849"/>
    <w:rsid w:val="00172156"/>
    <w:rsid w:val="00181D83"/>
    <w:rsid w:val="00195499"/>
    <w:rsid w:val="001C752E"/>
    <w:rsid w:val="001E0177"/>
    <w:rsid w:val="001E2AD3"/>
    <w:rsid w:val="00221265"/>
    <w:rsid w:val="002352BF"/>
    <w:rsid w:val="0023607D"/>
    <w:rsid w:val="00242B42"/>
    <w:rsid w:val="00255D4C"/>
    <w:rsid w:val="0028798E"/>
    <w:rsid w:val="00287F83"/>
    <w:rsid w:val="002911E5"/>
    <w:rsid w:val="002B2363"/>
    <w:rsid w:val="002C07DE"/>
    <w:rsid w:val="002E530D"/>
    <w:rsid w:val="0031372B"/>
    <w:rsid w:val="00340805"/>
    <w:rsid w:val="003530DF"/>
    <w:rsid w:val="00362511"/>
    <w:rsid w:val="003719BB"/>
    <w:rsid w:val="003D03D8"/>
    <w:rsid w:val="003D294B"/>
    <w:rsid w:val="003D56A3"/>
    <w:rsid w:val="003F3D17"/>
    <w:rsid w:val="00420BAA"/>
    <w:rsid w:val="00443C71"/>
    <w:rsid w:val="004462EC"/>
    <w:rsid w:val="00462B7E"/>
    <w:rsid w:val="0046549C"/>
    <w:rsid w:val="004B6DDC"/>
    <w:rsid w:val="004D5502"/>
    <w:rsid w:val="004E2BED"/>
    <w:rsid w:val="004E3EE6"/>
    <w:rsid w:val="00512278"/>
    <w:rsid w:val="00532C11"/>
    <w:rsid w:val="00547AB4"/>
    <w:rsid w:val="0056464D"/>
    <w:rsid w:val="00566EFE"/>
    <w:rsid w:val="00570C21"/>
    <w:rsid w:val="005F1821"/>
    <w:rsid w:val="006202B5"/>
    <w:rsid w:val="00635402"/>
    <w:rsid w:val="00664142"/>
    <w:rsid w:val="00673F53"/>
    <w:rsid w:val="00694378"/>
    <w:rsid w:val="00697294"/>
    <w:rsid w:val="006A1181"/>
    <w:rsid w:val="006E7CB5"/>
    <w:rsid w:val="0078088E"/>
    <w:rsid w:val="007872C3"/>
    <w:rsid w:val="007D2CB7"/>
    <w:rsid w:val="007D5E0A"/>
    <w:rsid w:val="007D6573"/>
    <w:rsid w:val="007E1D0D"/>
    <w:rsid w:val="007F21CD"/>
    <w:rsid w:val="00805AAD"/>
    <w:rsid w:val="00813A14"/>
    <w:rsid w:val="008158AB"/>
    <w:rsid w:val="0088310D"/>
    <w:rsid w:val="00891278"/>
    <w:rsid w:val="008925AE"/>
    <w:rsid w:val="008B0CC8"/>
    <w:rsid w:val="008B5F1B"/>
    <w:rsid w:val="008D1C49"/>
    <w:rsid w:val="008F3A80"/>
    <w:rsid w:val="009107BC"/>
    <w:rsid w:val="0091433B"/>
    <w:rsid w:val="0092310A"/>
    <w:rsid w:val="009430AF"/>
    <w:rsid w:val="00951FE4"/>
    <w:rsid w:val="00970A7F"/>
    <w:rsid w:val="00976228"/>
    <w:rsid w:val="00981146"/>
    <w:rsid w:val="009B4DD2"/>
    <w:rsid w:val="009D13CC"/>
    <w:rsid w:val="009D51FE"/>
    <w:rsid w:val="00A20352"/>
    <w:rsid w:val="00A532E8"/>
    <w:rsid w:val="00A67B47"/>
    <w:rsid w:val="00A706D8"/>
    <w:rsid w:val="00A8384A"/>
    <w:rsid w:val="00A9162E"/>
    <w:rsid w:val="00AA14D7"/>
    <w:rsid w:val="00AA1597"/>
    <w:rsid w:val="00AA1A5C"/>
    <w:rsid w:val="00AA2278"/>
    <w:rsid w:val="00AB2ABB"/>
    <w:rsid w:val="00AF477C"/>
    <w:rsid w:val="00B13A50"/>
    <w:rsid w:val="00B23C77"/>
    <w:rsid w:val="00BA6166"/>
    <w:rsid w:val="00BD4ECC"/>
    <w:rsid w:val="00BE1549"/>
    <w:rsid w:val="00BE2F89"/>
    <w:rsid w:val="00BE5CAB"/>
    <w:rsid w:val="00C21C7F"/>
    <w:rsid w:val="00C249CF"/>
    <w:rsid w:val="00C32498"/>
    <w:rsid w:val="00C353B5"/>
    <w:rsid w:val="00C55649"/>
    <w:rsid w:val="00C6785A"/>
    <w:rsid w:val="00C759C9"/>
    <w:rsid w:val="00CA129E"/>
    <w:rsid w:val="00CA27C8"/>
    <w:rsid w:val="00CE29E5"/>
    <w:rsid w:val="00D264EB"/>
    <w:rsid w:val="00D43C9D"/>
    <w:rsid w:val="00D707F3"/>
    <w:rsid w:val="00D71E20"/>
    <w:rsid w:val="00D963C3"/>
    <w:rsid w:val="00DD320B"/>
    <w:rsid w:val="00DD58C8"/>
    <w:rsid w:val="00DE1237"/>
    <w:rsid w:val="00DE4C1F"/>
    <w:rsid w:val="00DE5C3F"/>
    <w:rsid w:val="00E16E05"/>
    <w:rsid w:val="00E3483C"/>
    <w:rsid w:val="00E64628"/>
    <w:rsid w:val="00E748C5"/>
    <w:rsid w:val="00EA505E"/>
    <w:rsid w:val="00ED641A"/>
    <w:rsid w:val="00ED7C62"/>
    <w:rsid w:val="00EE5B06"/>
    <w:rsid w:val="00EF0D42"/>
    <w:rsid w:val="00F00E1E"/>
    <w:rsid w:val="00F0632D"/>
    <w:rsid w:val="00F172C9"/>
    <w:rsid w:val="00FB00CA"/>
    <w:rsid w:val="00FB0FD0"/>
    <w:rsid w:val="00FC760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2886"/>
  <w15:chartTrackingRefBased/>
  <w15:docId w15:val="{94E24D79-D8E1-4886-BBF2-FDA798B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17"/>
  </w:style>
  <w:style w:type="paragraph" w:styleId="Heading1">
    <w:name w:val="heading 1"/>
    <w:basedOn w:val="Normal"/>
    <w:link w:val="Heading1Char"/>
    <w:uiPriority w:val="9"/>
    <w:qFormat/>
    <w:rsid w:val="006202B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2B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202B5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202B5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408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249CF"/>
    <w:rPr>
      <w:b/>
      <w:bCs/>
    </w:rPr>
  </w:style>
  <w:style w:type="character" w:customStyle="1" w:styleId="ui-provider">
    <w:name w:val="ui-provider"/>
    <w:basedOn w:val="DefaultParagraphFont"/>
    <w:rsid w:val="005F1821"/>
  </w:style>
  <w:style w:type="character" w:styleId="UnresolvedMention">
    <w:name w:val="Unresolved Mention"/>
    <w:basedOn w:val="DefaultParagraphFont"/>
    <w:uiPriority w:val="99"/>
    <w:semiHidden/>
    <w:unhideWhenUsed/>
    <w:rsid w:val="001E017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72156"/>
    <w:rPr>
      <w:i/>
      <w:iCs/>
    </w:rPr>
  </w:style>
  <w:style w:type="paragraph" w:styleId="Revision">
    <w:name w:val="Revision"/>
    <w:hidden/>
    <w:uiPriority w:val="99"/>
    <w:semiHidden/>
    <w:rsid w:val="00063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nteft.com/services/analytics-as-a-serv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mie.aggarwal@quintef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ata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291547-30a6-4cbf-a4bb-c318d0bde6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6BFBCCD94B540AC9AEC54E7AB281A" ma:contentTypeVersion="14" ma:contentTypeDescription="Create a new document." ma:contentTypeScope="" ma:versionID="e6e90d3193eae645dd187e20e37e8cc1">
  <xsd:schema xmlns:xsd="http://www.w3.org/2001/XMLSchema" xmlns:xs="http://www.w3.org/2001/XMLSchema" xmlns:p="http://schemas.microsoft.com/office/2006/metadata/properties" xmlns:ns3="91291547-30a6-4cbf-a4bb-c318d0bde640" xmlns:ns4="21cff4ce-a033-4b3c-af5c-473a815f3eaa" targetNamespace="http://schemas.microsoft.com/office/2006/metadata/properties" ma:root="true" ma:fieldsID="34aee4bff707ea53c713aa2e2917801f" ns3:_="" ns4:_="">
    <xsd:import namespace="91291547-30a6-4cbf-a4bb-c318d0bde640"/>
    <xsd:import namespace="21cff4ce-a033-4b3c-af5c-473a815f3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1547-30a6-4cbf-a4bb-c318d0b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f4ce-a033-4b3c-af5c-473a815f3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AF97D-1FCB-4817-A209-F1EC969B38D5}">
  <ds:schemaRefs>
    <ds:schemaRef ds:uri="http://schemas.microsoft.com/office/2006/metadata/properties"/>
    <ds:schemaRef ds:uri="http://schemas.microsoft.com/office/infopath/2007/PartnerControls"/>
    <ds:schemaRef ds:uri="91291547-30a6-4cbf-a4bb-c318d0bde640"/>
  </ds:schemaRefs>
</ds:datastoreItem>
</file>

<file path=customXml/itemProps2.xml><?xml version="1.0" encoding="utf-8"?>
<ds:datastoreItem xmlns:ds="http://schemas.openxmlformats.org/officeDocument/2006/customXml" ds:itemID="{F7F7AC2C-545F-455A-9862-723C323DC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91547-30a6-4cbf-a4bb-c318d0bde640"/>
    <ds:schemaRef ds:uri="21cff4ce-a033-4b3c-af5c-473a815f3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4BD63-852D-4FD6-819D-DFF4F7408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Preyasi Rajora</dc:creator>
  <cp:keywords/>
  <dc:description/>
  <cp:lastModifiedBy>Michelle Nunez</cp:lastModifiedBy>
  <cp:revision>4</cp:revision>
  <dcterms:created xsi:type="dcterms:W3CDTF">2024-04-24T08:38:00Z</dcterms:created>
  <dcterms:modified xsi:type="dcterms:W3CDTF">2024-05-02T19:38:00Z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0x010100A656BFBCCD94B540AC9AEC54E7AB281A</vt:lpwstr>
  </property>
</Properties>
</file>