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1F82" w14:textId="77777777" w:rsidR="007301A2" w:rsidRPr="00D058E8" w:rsidRDefault="00B90DC5" w:rsidP="00845058">
      <w:pPr>
        <w:pStyle w:val="Header"/>
        <w:tabs>
          <w:tab w:val="clear" w:pos="4320"/>
          <w:tab w:val="clear" w:pos="8640"/>
        </w:tabs>
        <w:ind w:left="4320" w:firstLine="720"/>
        <w:rPr>
          <w:rFonts w:ascii="Segoe UI" w:hAnsi="Segoe UI" w:cs="Segoe UI"/>
          <w:b/>
        </w:rPr>
      </w:pPr>
      <w:r w:rsidRPr="00D058E8">
        <w:rPr>
          <w:rFonts w:ascii="Segoe UI" w:hAnsi="Segoe UI" w:cs="Segoe UI"/>
          <w:noProof/>
          <w:sz w:val="28"/>
        </w:rPr>
        <w:drawing>
          <wp:anchor distT="0" distB="0" distL="114300" distR="114300" simplePos="0" relativeHeight="251658752" behindDoc="0" locked="0" layoutInCell="1" allowOverlap="1" wp14:anchorId="74E8D108" wp14:editId="22A80CEE">
            <wp:simplePos x="0" y="0"/>
            <wp:positionH relativeFrom="page">
              <wp:posOffset>8255</wp:posOffset>
            </wp:positionH>
            <wp:positionV relativeFrom="margin">
              <wp:posOffset>-8255</wp:posOffset>
            </wp:positionV>
            <wp:extent cx="2282830" cy="913132"/>
            <wp:effectExtent l="0" t="0" r="317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astal-Credit-Union-Logo-Color-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2830" cy="913132"/>
                    </a:xfrm>
                    <a:prstGeom prst="rect">
                      <a:avLst/>
                    </a:prstGeom>
                  </pic:spPr>
                </pic:pic>
              </a:graphicData>
            </a:graphic>
            <wp14:sizeRelH relativeFrom="margin">
              <wp14:pctWidth>0</wp14:pctWidth>
            </wp14:sizeRelH>
            <wp14:sizeRelV relativeFrom="margin">
              <wp14:pctHeight>0</wp14:pctHeight>
            </wp14:sizeRelV>
          </wp:anchor>
        </w:drawing>
      </w:r>
      <w:r w:rsidR="007301A2" w:rsidRPr="00D058E8">
        <w:rPr>
          <w:rFonts w:ascii="Segoe UI" w:hAnsi="Segoe UI" w:cs="Segoe UI"/>
          <w:b/>
          <w:sz w:val="32"/>
        </w:rPr>
        <w:t>NEWS RELEASE</w:t>
      </w:r>
      <w:r w:rsidR="00EB0BBC" w:rsidRPr="00D058E8">
        <w:rPr>
          <w:rFonts w:ascii="Segoe UI" w:hAnsi="Segoe UI" w:cs="Segoe UI"/>
          <w:b/>
          <w:sz w:val="32"/>
        </w:rPr>
        <w:t xml:space="preserve"> </w:t>
      </w:r>
    </w:p>
    <w:p w14:paraId="7FF16D81" w14:textId="77777777" w:rsidR="00E8262A" w:rsidRPr="00D058E8" w:rsidRDefault="009F452E" w:rsidP="00845058">
      <w:pPr>
        <w:ind w:left="4320" w:firstLine="720"/>
        <w:rPr>
          <w:rFonts w:ascii="Segoe UI" w:hAnsi="Segoe UI" w:cs="Segoe UI"/>
          <w:sz w:val="22"/>
          <w:szCs w:val="22"/>
        </w:rPr>
      </w:pPr>
      <w:r w:rsidRPr="00D058E8">
        <w:rPr>
          <w:rFonts w:ascii="Segoe UI" w:hAnsi="Segoe UI" w:cs="Segoe UI"/>
          <w:sz w:val="22"/>
          <w:szCs w:val="22"/>
        </w:rPr>
        <w:t xml:space="preserve">Contact: </w:t>
      </w:r>
      <w:r w:rsidR="00F51EBA" w:rsidRPr="00D058E8">
        <w:rPr>
          <w:rFonts w:ascii="Segoe UI" w:hAnsi="Segoe UI" w:cs="Segoe UI"/>
          <w:sz w:val="22"/>
          <w:szCs w:val="22"/>
        </w:rPr>
        <w:t>Joe Mecca</w:t>
      </w:r>
    </w:p>
    <w:p w14:paraId="6C02DF4D" w14:textId="77777777" w:rsidR="00E8262A" w:rsidRPr="00D058E8" w:rsidRDefault="00BA34C3" w:rsidP="00845058">
      <w:pPr>
        <w:ind w:left="5040"/>
        <w:rPr>
          <w:rFonts w:ascii="Segoe UI" w:hAnsi="Segoe UI" w:cs="Segoe UI"/>
          <w:sz w:val="22"/>
          <w:szCs w:val="22"/>
        </w:rPr>
      </w:pPr>
      <w:r w:rsidRPr="00D058E8">
        <w:rPr>
          <w:rFonts w:ascii="Segoe UI" w:hAnsi="Segoe UI" w:cs="Segoe UI"/>
          <w:sz w:val="22"/>
          <w:szCs w:val="22"/>
        </w:rPr>
        <w:t>VP,</w:t>
      </w:r>
      <w:r w:rsidR="003B692A" w:rsidRPr="00D058E8">
        <w:rPr>
          <w:rFonts w:ascii="Segoe UI" w:hAnsi="Segoe UI" w:cs="Segoe UI"/>
          <w:sz w:val="22"/>
          <w:szCs w:val="22"/>
        </w:rPr>
        <w:t xml:space="preserve"> Communication</w:t>
      </w:r>
      <w:r w:rsidR="00EB594E" w:rsidRPr="00D058E8">
        <w:rPr>
          <w:rFonts w:ascii="Segoe UI" w:hAnsi="Segoe UI" w:cs="Segoe UI"/>
          <w:sz w:val="22"/>
          <w:szCs w:val="22"/>
        </w:rPr>
        <w:t xml:space="preserve"> / Spokesperson</w:t>
      </w:r>
    </w:p>
    <w:p w14:paraId="453D8D7A" w14:textId="77777777" w:rsidR="00E8262A" w:rsidRPr="00D058E8" w:rsidRDefault="009F452E" w:rsidP="00845058">
      <w:pPr>
        <w:ind w:left="4320" w:firstLine="720"/>
        <w:rPr>
          <w:rFonts w:ascii="Segoe UI" w:hAnsi="Segoe UI" w:cs="Segoe UI"/>
          <w:sz w:val="22"/>
          <w:szCs w:val="22"/>
        </w:rPr>
      </w:pPr>
      <w:r w:rsidRPr="00D058E8">
        <w:rPr>
          <w:rFonts w:ascii="Segoe UI" w:hAnsi="Segoe UI" w:cs="Segoe UI"/>
          <w:sz w:val="22"/>
          <w:szCs w:val="22"/>
        </w:rPr>
        <w:t>919-</w:t>
      </w:r>
      <w:r w:rsidR="00F51EBA" w:rsidRPr="00D058E8">
        <w:rPr>
          <w:rFonts w:ascii="Segoe UI" w:hAnsi="Segoe UI" w:cs="Segoe UI"/>
          <w:sz w:val="22"/>
          <w:szCs w:val="22"/>
        </w:rPr>
        <w:t>420</w:t>
      </w:r>
      <w:r w:rsidRPr="00D058E8">
        <w:rPr>
          <w:rFonts w:ascii="Segoe UI" w:hAnsi="Segoe UI" w:cs="Segoe UI"/>
          <w:sz w:val="22"/>
          <w:szCs w:val="22"/>
        </w:rPr>
        <w:t>-</w:t>
      </w:r>
      <w:r w:rsidR="00F51EBA" w:rsidRPr="00D058E8">
        <w:rPr>
          <w:rFonts w:ascii="Segoe UI" w:hAnsi="Segoe UI" w:cs="Segoe UI"/>
          <w:sz w:val="22"/>
          <w:szCs w:val="22"/>
        </w:rPr>
        <w:t>8044</w:t>
      </w:r>
      <w:r w:rsidR="004355B5" w:rsidRPr="00D058E8">
        <w:rPr>
          <w:rFonts w:ascii="Segoe UI" w:hAnsi="Segoe UI" w:cs="Segoe UI"/>
          <w:sz w:val="22"/>
          <w:szCs w:val="22"/>
        </w:rPr>
        <w:t xml:space="preserve"> /</w:t>
      </w:r>
      <w:r w:rsidR="00F51EBA" w:rsidRPr="00D058E8">
        <w:rPr>
          <w:rFonts w:ascii="Segoe UI" w:hAnsi="Segoe UI" w:cs="Segoe UI"/>
          <w:sz w:val="22"/>
          <w:szCs w:val="22"/>
        </w:rPr>
        <w:t>jmecca</w:t>
      </w:r>
      <w:r w:rsidR="00B95BBC" w:rsidRPr="00D058E8">
        <w:rPr>
          <w:rFonts w:ascii="Segoe UI" w:hAnsi="Segoe UI" w:cs="Segoe UI"/>
          <w:sz w:val="22"/>
          <w:szCs w:val="22"/>
        </w:rPr>
        <w:t>@coastal24.com</w:t>
      </w:r>
    </w:p>
    <w:p w14:paraId="65694893" w14:textId="3FB16FBA" w:rsidR="0045056B" w:rsidRPr="00D058E8" w:rsidRDefault="0081793E" w:rsidP="00845058">
      <w:pPr>
        <w:pStyle w:val="Header"/>
        <w:tabs>
          <w:tab w:val="clear" w:pos="4320"/>
          <w:tab w:val="clear" w:pos="8640"/>
        </w:tabs>
        <w:ind w:left="4320" w:firstLine="720"/>
        <w:rPr>
          <w:rFonts w:ascii="Segoe UI" w:hAnsi="Segoe UI" w:cs="Segoe UI"/>
          <w:color w:val="00A950"/>
          <w:sz w:val="22"/>
          <w:szCs w:val="22"/>
        </w:rPr>
      </w:pPr>
      <w:r w:rsidRPr="00D058E8">
        <w:rPr>
          <w:rFonts w:ascii="Segoe UI" w:hAnsi="Segoe UI" w:cs="Segoe UI"/>
          <w:b/>
          <w:bCs/>
          <w:color w:val="00A950"/>
          <w:sz w:val="22"/>
          <w:szCs w:val="22"/>
        </w:rPr>
        <w:t>FINAL: For Immediate Release</w:t>
      </w:r>
    </w:p>
    <w:p w14:paraId="131225A4" w14:textId="77777777" w:rsidR="007C4C34" w:rsidRPr="00D058E8" w:rsidRDefault="00135A7A" w:rsidP="00CB526F">
      <w:pPr>
        <w:pStyle w:val="Heading2"/>
        <w:rPr>
          <w:rFonts w:ascii="Segoe UI" w:hAnsi="Segoe UI" w:cs="Segoe UI"/>
          <w:b/>
          <w:bCs/>
          <w:sz w:val="32"/>
        </w:rPr>
      </w:pPr>
      <w:r w:rsidRPr="00D058E8">
        <w:rPr>
          <w:rFonts w:ascii="Segoe UI" w:hAnsi="Segoe UI" w:cs="Segoe UI"/>
          <w:b/>
          <w:bCs/>
          <w:sz w:val="32"/>
        </w:rPr>
        <w:pict w14:anchorId="2404C507">
          <v:rect id="_x0000_i1025" style="width:0;height:1.5pt" o:hralign="center" o:hrstd="t" o:hr="t" fillcolor="#a0a0a0" stroked="f"/>
        </w:pict>
      </w:r>
    </w:p>
    <w:p w14:paraId="3A3AD02E" w14:textId="77777777" w:rsidR="00845058" w:rsidRPr="00D058E8" w:rsidRDefault="00845058" w:rsidP="003B692A">
      <w:pPr>
        <w:pStyle w:val="Heading2"/>
        <w:rPr>
          <w:rFonts w:ascii="Segoe UI" w:hAnsi="Segoe UI" w:cs="Segoe UI"/>
          <w:b/>
          <w:bCs/>
          <w:sz w:val="32"/>
        </w:rPr>
      </w:pPr>
    </w:p>
    <w:p w14:paraId="7D51591D" w14:textId="5FA09E12" w:rsidR="003F3A07" w:rsidRPr="00D058E8" w:rsidRDefault="004974C0" w:rsidP="003F3A07">
      <w:pPr>
        <w:pStyle w:val="NoSpacing"/>
        <w:jc w:val="center"/>
        <w:rPr>
          <w:rFonts w:ascii="Segoe UI" w:hAnsi="Segoe UI" w:cs="Segoe UI"/>
          <w:b/>
          <w:sz w:val="36"/>
        </w:rPr>
      </w:pPr>
      <w:r w:rsidRPr="00D058E8">
        <w:rPr>
          <w:rFonts w:ascii="Segoe UI" w:hAnsi="Segoe UI" w:cs="Segoe UI"/>
          <w:b/>
          <w:sz w:val="36"/>
        </w:rPr>
        <w:t xml:space="preserve">Coastal Credit Union Hires </w:t>
      </w:r>
      <w:r w:rsidR="00D205F0" w:rsidRPr="00D058E8">
        <w:rPr>
          <w:rFonts w:ascii="Segoe UI" w:hAnsi="Segoe UI" w:cs="Segoe UI"/>
          <w:b/>
          <w:sz w:val="36"/>
        </w:rPr>
        <w:t>Doreen Duffy</w:t>
      </w:r>
      <w:r w:rsidRPr="00D058E8">
        <w:rPr>
          <w:rFonts w:ascii="Segoe UI" w:hAnsi="Segoe UI" w:cs="Segoe UI"/>
          <w:b/>
          <w:sz w:val="36"/>
        </w:rPr>
        <w:t>, VP of Human Resources</w:t>
      </w:r>
    </w:p>
    <w:p w14:paraId="061B912E" w14:textId="61118920" w:rsidR="004974C0" w:rsidRPr="00D058E8" w:rsidRDefault="008F6497" w:rsidP="004974C0">
      <w:pPr>
        <w:rPr>
          <w:rFonts w:ascii="Segoe UI" w:hAnsi="Segoe UI" w:cs="Segoe UI"/>
          <w:sz w:val="22"/>
          <w:szCs w:val="22"/>
        </w:rPr>
      </w:pPr>
      <w:r w:rsidRPr="00D058E8">
        <w:rPr>
          <w:rFonts w:ascii="Segoe UI" w:hAnsi="Segoe UI" w:cs="Segoe UI"/>
          <w:b/>
          <w:bCs/>
        </w:rPr>
        <w:br/>
      </w:r>
      <w:r w:rsidR="003B692A" w:rsidRPr="00D058E8">
        <w:rPr>
          <w:rFonts w:ascii="Segoe UI" w:hAnsi="Segoe UI" w:cs="Segoe UI"/>
          <w:b/>
          <w:bCs/>
          <w:sz w:val="22"/>
          <w:szCs w:val="22"/>
        </w:rPr>
        <w:t>RALEIGH, N.C. (</w:t>
      </w:r>
      <w:r w:rsidR="00D205F0" w:rsidRPr="00D058E8">
        <w:rPr>
          <w:rFonts w:ascii="Segoe UI" w:hAnsi="Segoe UI" w:cs="Segoe UI"/>
          <w:b/>
          <w:bCs/>
          <w:sz w:val="22"/>
          <w:szCs w:val="22"/>
        </w:rPr>
        <w:t>June 12</w:t>
      </w:r>
      <w:r w:rsidR="001A10A4" w:rsidRPr="00D058E8">
        <w:rPr>
          <w:rFonts w:ascii="Segoe UI" w:hAnsi="Segoe UI" w:cs="Segoe UI"/>
          <w:b/>
          <w:bCs/>
          <w:sz w:val="22"/>
          <w:szCs w:val="22"/>
        </w:rPr>
        <w:t xml:space="preserve">, </w:t>
      </w:r>
      <w:r w:rsidR="009D3EF3" w:rsidRPr="00D058E8">
        <w:rPr>
          <w:rFonts w:ascii="Segoe UI" w:hAnsi="Segoe UI" w:cs="Segoe UI"/>
          <w:b/>
          <w:bCs/>
          <w:sz w:val="22"/>
          <w:szCs w:val="22"/>
        </w:rPr>
        <w:t>202</w:t>
      </w:r>
      <w:r w:rsidR="00AA3A4D" w:rsidRPr="00D058E8">
        <w:rPr>
          <w:rFonts w:ascii="Segoe UI" w:hAnsi="Segoe UI" w:cs="Segoe UI"/>
          <w:b/>
          <w:bCs/>
          <w:sz w:val="22"/>
          <w:szCs w:val="22"/>
        </w:rPr>
        <w:t>4</w:t>
      </w:r>
      <w:r w:rsidR="003B692A" w:rsidRPr="00D058E8">
        <w:rPr>
          <w:rFonts w:ascii="Segoe UI" w:hAnsi="Segoe UI" w:cs="Segoe UI"/>
          <w:b/>
          <w:bCs/>
          <w:sz w:val="22"/>
          <w:szCs w:val="22"/>
        </w:rPr>
        <w:t>) –</w:t>
      </w:r>
      <w:r w:rsidR="003F3A07" w:rsidRPr="00D058E8">
        <w:rPr>
          <w:rFonts w:ascii="Segoe UI" w:hAnsi="Segoe UI" w:cs="Segoe UI"/>
          <w:b/>
          <w:bCs/>
          <w:sz w:val="22"/>
          <w:szCs w:val="22"/>
        </w:rPr>
        <w:t xml:space="preserve"> </w:t>
      </w:r>
      <w:hyperlink r:id="rId9" w:history="1">
        <w:r w:rsidR="00AA3A4D" w:rsidRPr="00D058E8">
          <w:rPr>
            <w:rStyle w:val="Hyperlink"/>
            <w:rFonts w:ascii="Segoe UI" w:hAnsi="Segoe UI" w:cs="Segoe UI"/>
            <w:sz w:val="22"/>
            <w:szCs w:val="22"/>
          </w:rPr>
          <w:t>Coastal Credit Union</w:t>
        </w:r>
      </w:hyperlink>
      <w:r w:rsidR="004974C0" w:rsidRPr="00D058E8">
        <w:rPr>
          <w:rFonts w:ascii="Segoe UI" w:hAnsi="Segoe UI" w:cs="Segoe UI"/>
          <w:sz w:val="22"/>
          <w:szCs w:val="22"/>
        </w:rPr>
        <w:t xml:space="preserve"> has hired </w:t>
      </w:r>
      <w:r w:rsidR="00D205F0" w:rsidRPr="00D058E8">
        <w:rPr>
          <w:rFonts w:ascii="Segoe UI" w:hAnsi="Segoe UI" w:cs="Segoe UI"/>
          <w:sz w:val="22"/>
          <w:szCs w:val="22"/>
        </w:rPr>
        <w:t>Doreen Duffy</w:t>
      </w:r>
      <w:r w:rsidR="004974C0" w:rsidRPr="00D058E8">
        <w:rPr>
          <w:rFonts w:ascii="Segoe UI" w:hAnsi="Segoe UI" w:cs="Segoe UI"/>
          <w:sz w:val="22"/>
          <w:szCs w:val="22"/>
        </w:rPr>
        <w:t xml:space="preserve"> as VP of Human Resources. In her role, </w:t>
      </w:r>
      <w:r w:rsidR="00D205F0" w:rsidRPr="00D058E8">
        <w:rPr>
          <w:rFonts w:ascii="Segoe UI" w:hAnsi="Segoe UI" w:cs="Segoe UI"/>
          <w:sz w:val="22"/>
          <w:szCs w:val="22"/>
        </w:rPr>
        <w:t>Duffy</w:t>
      </w:r>
      <w:r w:rsidR="004974C0" w:rsidRPr="00D058E8">
        <w:rPr>
          <w:rFonts w:ascii="Segoe UI" w:hAnsi="Segoe UI" w:cs="Segoe UI"/>
          <w:sz w:val="22"/>
          <w:szCs w:val="22"/>
        </w:rPr>
        <w:t xml:space="preserve"> will </w:t>
      </w:r>
      <w:r w:rsidR="00D205F0" w:rsidRPr="00D058E8">
        <w:rPr>
          <w:rFonts w:ascii="Segoe UI" w:hAnsi="Segoe UI" w:cs="Segoe UI"/>
          <w:sz w:val="22"/>
          <w:szCs w:val="22"/>
        </w:rPr>
        <w:t>develop and execute Coastal’s human resources strategy in support of the credit union’s overall strategic plan. She will be responsible for succession planning, talent management, performance management, benefits, and compensation. She and her team will work proactively with business units to attract and retain top talent to ensure that Coastal’s workforce remains aligned with and capable of executing the strategic plan to achieve its goals.</w:t>
      </w:r>
    </w:p>
    <w:p w14:paraId="5B50A6D4" w14:textId="77777777" w:rsidR="004974C0" w:rsidRPr="00D058E8" w:rsidRDefault="004974C0" w:rsidP="004974C0">
      <w:pPr>
        <w:rPr>
          <w:rFonts w:ascii="Segoe UI" w:hAnsi="Segoe UI" w:cs="Segoe UI"/>
          <w:sz w:val="22"/>
          <w:szCs w:val="22"/>
        </w:rPr>
      </w:pPr>
    </w:p>
    <w:p w14:paraId="6818510B" w14:textId="32506768" w:rsidR="00D205F0" w:rsidRPr="00D058E8" w:rsidRDefault="00D205F0" w:rsidP="00D205F0">
      <w:pPr>
        <w:rPr>
          <w:rFonts w:ascii="Segoe UI" w:hAnsi="Segoe UI" w:cs="Segoe UI"/>
          <w:sz w:val="22"/>
          <w:szCs w:val="22"/>
        </w:rPr>
      </w:pPr>
      <w:r w:rsidRPr="00D058E8">
        <w:rPr>
          <w:rFonts w:ascii="Segoe UI" w:hAnsi="Segoe UI" w:cs="Segoe UI"/>
          <w:sz w:val="22"/>
          <w:szCs w:val="22"/>
        </w:rPr>
        <w:t xml:space="preserve">Duffy is an accomplished HR leader with expertise in Total Rewards strategy development and implementation. She excels in driving organizational change, building cohesive teams, and optimizing human capital management practices to align with corporate objectives. Duffy hails from New Jersey where she specialized in human capital strategies at Investors Banks ($28B) before joining State Employees Credit Union ($50B) in 2022 as SVP Total Rewards. </w:t>
      </w:r>
    </w:p>
    <w:p w14:paraId="6335D666" w14:textId="77777777" w:rsidR="00D205F0" w:rsidRPr="00D058E8" w:rsidRDefault="00D205F0" w:rsidP="00D205F0">
      <w:pPr>
        <w:rPr>
          <w:rFonts w:ascii="Segoe UI" w:hAnsi="Segoe UI" w:cs="Segoe UI"/>
          <w:sz w:val="22"/>
          <w:szCs w:val="22"/>
        </w:rPr>
      </w:pPr>
    </w:p>
    <w:p w14:paraId="07E9FCE0" w14:textId="77777777" w:rsidR="00D205F0" w:rsidRPr="00D058E8" w:rsidRDefault="00D205F0" w:rsidP="00D205F0">
      <w:pPr>
        <w:rPr>
          <w:rFonts w:ascii="Segoe UI" w:hAnsi="Segoe UI" w:cs="Segoe UI"/>
          <w:sz w:val="22"/>
          <w:szCs w:val="22"/>
        </w:rPr>
      </w:pPr>
      <w:r w:rsidRPr="00D058E8">
        <w:rPr>
          <w:rFonts w:ascii="Segoe UI" w:hAnsi="Segoe UI" w:cs="Segoe UI"/>
          <w:sz w:val="22"/>
          <w:szCs w:val="22"/>
        </w:rPr>
        <w:t xml:space="preserve">Her prior experience includes time at Dun &amp; Bradstreet and Nabisco/Kraft Foods, among others. </w:t>
      </w:r>
    </w:p>
    <w:p w14:paraId="5AA4A53D" w14:textId="7E0A0145" w:rsidR="002E5126" w:rsidRPr="00D058E8" w:rsidRDefault="00547C42" w:rsidP="008C69DD">
      <w:pPr>
        <w:rPr>
          <w:rFonts w:ascii="Segoe UI" w:hAnsi="Segoe UI" w:cs="Segoe UI"/>
          <w:b/>
          <w:color w:val="000000"/>
          <w:sz w:val="20"/>
          <w:szCs w:val="20"/>
        </w:rPr>
      </w:pPr>
      <w:r w:rsidRPr="00D058E8">
        <w:rPr>
          <w:rFonts w:ascii="Segoe UI" w:hAnsi="Segoe UI" w:cs="Segoe UI"/>
        </w:rPr>
        <w:br/>
      </w:r>
    </w:p>
    <w:p w14:paraId="24E7AC5A" w14:textId="77777777" w:rsidR="00D205F0" w:rsidRPr="00D058E8" w:rsidRDefault="00D205F0" w:rsidP="00D205F0">
      <w:pPr>
        <w:pStyle w:val="NormalWeb"/>
        <w:shd w:val="clear" w:color="auto" w:fill="FFFFFF"/>
        <w:spacing w:before="0" w:beforeAutospacing="0" w:after="0" w:afterAutospacing="0"/>
        <w:rPr>
          <w:rFonts w:ascii="Segoe UI" w:hAnsi="Segoe UI" w:cs="Segoe UI"/>
          <w:color w:val="000000"/>
          <w:sz w:val="18"/>
          <w:szCs w:val="18"/>
        </w:rPr>
      </w:pPr>
      <w:r w:rsidRPr="00D058E8">
        <w:rPr>
          <w:rFonts w:ascii="Segoe UI" w:hAnsi="Segoe UI" w:cs="Segoe UI"/>
          <w:b/>
          <w:color w:val="000000"/>
          <w:sz w:val="18"/>
          <w:szCs w:val="18"/>
        </w:rPr>
        <w:t xml:space="preserve">About Coastal </w:t>
      </w:r>
    </w:p>
    <w:p w14:paraId="66CBB1B7" w14:textId="216D61AA" w:rsidR="00D205F0" w:rsidRPr="00D058E8" w:rsidRDefault="00D205F0" w:rsidP="00D205F0">
      <w:pPr>
        <w:pStyle w:val="NormalWeb"/>
        <w:shd w:val="clear" w:color="auto" w:fill="FFFFFF"/>
        <w:spacing w:before="0" w:beforeAutospacing="0" w:after="0" w:afterAutospacing="0"/>
        <w:rPr>
          <w:rFonts w:ascii="Segoe UI" w:hAnsi="Segoe UI" w:cs="Segoe UI"/>
          <w:color w:val="000000"/>
          <w:sz w:val="18"/>
          <w:szCs w:val="18"/>
        </w:rPr>
      </w:pPr>
      <w:r w:rsidRPr="00D058E8">
        <w:rPr>
          <w:rFonts w:ascii="Segoe UI" w:hAnsi="Segoe UI" w:cs="Segoe UI"/>
          <w:color w:val="000000"/>
          <w:sz w:val="18"/>
          <w:szCs w:val="18"/>
        </w:rPr>
        <w:t>Coastal Credit Union is a not-for-profit, member-owned, financial cooperative, offering a full range of financial products and services. Coastal was chartered on August 31, 1967, with the mission of fostering the credit union philosophy of “people helping people.”  Today, with $5.</w:t>
      </w:r>
      <w:r w:rsidR="00947E62" w:rsidRPr="00D058E8">
        <w:rPr>
          <w:rFonts w:ascii="Segoe UI" w:hAnsi="Segoe UI" w:cs="Segoe UI"/>
          <w:color w:val="000000"/>
          <w:sz w:val="18"/>
          <w:szCs w:val="18"/>
        </w:rPr>
        <w:t>2</w:t>
      </w:r>
      <w:r w:rsidRPr="00D058E8">
        <w:rPr>
          <w:rFonts w:ascii="Segoe UI" w:hAnsi="Segoe UI" w:cs="Segoe UI"/>
          <w:color w:val="000000"/>
          <w:sz w:val="18"/>
          <w:szCs w:val="18"/>
        </w:rPr>
        <w:t xml:space="preserve"> billion in assets, Coastal serves 33</w:t>
      </w:r>
      <w:r w:rsidR="00947E62" w:rsidRPr="00D058E8">
        <w:rPr>
          <w:rFonts w:ascii="Segoe UI" w:hAnsi="Segoe UI" w:cs="Segoe UI"/>
          <w:color w:val="000000"/>
          <w:sz w:val="18"/>
          <w:szCs w:val="18"/>
        </w:rPr>
        <w:t>3</w:t>
      </w:r>
      <w:r w:rsidRPr="00D058E8">
        <w:rPr>
          <w:rFonts w:ascii="Segoe UI" w:hAnsi="Segoe UI" w:cs="Segoe UI"/>
          <w:color w:val="000000"/>
          <w:sz w:val="18"/>
          <w:szCs w:val="18"/>
        </w:rPr>
        <w:t>,000 members from 1,800 business partners and is among the leading financial institutions in North Carolina. Coastal operates 24 locations in central North Carolina and serves members in all 50 states through a network of 5,600 shared branches, 30,000 surcharge-free ATMs, mobile banking featuring mobile check deposit, and a robust offering of online services at </w:t>
      </w:r>
      <w:hyperlink r:id="rId10" w:history="1">
        <w:r w:rsidRPr="00D058E8">
          <w:rPr>
            <w:rStyle w:val="Hyperlink"/>
            <w:rFonts w:ascii="Segoe UI" w:hAnsi="Segoe UI" w:cs="Segoe UI"/>
            <w:sz w:val="18"/>
            <w:szCs w:val="18"/>
          </w:rPr>
          <w:t>www.COASTAL24.com</w:t>
        </w:r>
      </w:hyperlink>
      <w:r w:rsidRPr="00D058E8">
        <w:rPr>
          <w:rFonts w:ascii="Segoe UI" w:hAnsi="Segoe UI" w:cs="Segoe UI"/>
          <w:color w:val="000000"/>
          <w:sz w:val="18"/>
          <w:szCs w:val="18"/>
        </w:rPr>
        <w:t xml:space="preserve">. </w:t>
      </w:r>
      <w:r w:rsidRPr="00D058E8">
        <w:rPr>
          <w:rFonts w:ascii="Segoe UI" w:hAnsi="Segoe UI" w:cs="Segoe UI"/>
          <w:iCs/>
          <w:sz w:val="18"/>
          <w:szCs w:val="18"/>
        </w:rPr>
        <w:t xml:space="preserve">For more Coastal news, visit our </w:t>
      </w:r>
      <w:hyperlink r:id="rId11" w:history="1">
        <w:r w:rsidRPr="00D058E8">
          <w:rPr>
            <w:rStyle w:val="Hyperlink"/>
            <w:rFonts w:ascii="Segoe UI" w:hAnsi="Segoe UI" w:cs="Segoe UI"/>
            <w:iCs/>
            <w:sz w:val="18"/>
            <w:szCs w:val="18"/>
          </w:rPr>
          <w:t>online newsroom</w:t>
        </w:r>
      </w:hyperlink>
      <w:r w:rsidRPr="00D058E8">
        <w:rPr>
          <w:rFonts w:ascii="Segoe UI" w:hAnsi="Segoe UI" w:cs="Segoe UI"/>
          <w:iCs/>
          <w:sz w:val="18"/>
          <w:szCs w:val="18"/>
        </w:rPr>
        <w:t>.</w:t>
      </w:r>
    </w:p>
    <w:p w14:paraId="0B4D33BC" w14:textId="77777777" w:rsidR="003F3A07" w:rsidRPr="00D058E8" w:rsidRDefault="003F3A07" w:rsidP="003F3A07">
      <w:pPr>
        <w:rPr>
          <w:rFonts w:ascii="Segoe UI" w:hAnsi="Segoe UI" w:cs="Segoe UI"/>
          <w:iCs/>
          <w:sz w:val="20"/>
          <w:szCs w:val="20"/>
        </w:rPr>
      </w:pPr>
    </w:p>
    <w:p w14:paraId="2BC663A1" w14:textId="77777777" w:rsidR="00E8262A" w:rsidRPr="00D058E8" w:rsidRDefault="006E7653" w:rsidP="00B45927">
      <w:pPr>
        <w:pStyle w:val="NormalWeb"/>
        <w:shd w:val="clear" w:color="auto" w:fill="FFFFFF"/>
        <w:spacing w:before="0" w:beforeAutospacing="0" w:after="0" w:afterAutospacing="0"/>
        <w:jc w:val="center"/>
        <w:rPr>
          <w:rFonts w:ascii="Segoe UI" w:hAnsi="Segoe UI" w:cs="Segoe UI"/>
          <w:b/>
          <w:iCs/>
          <w:sz w:val="22"/>
        </w:rPr>
      </w:pPr>
      <w:r w:rsidRPr="00D058E8">
        <w:rPr>
          <w:rFonts w:ascii="Segoe UI" w:hAnsi="Segoe UI" w:cs="Segoe UI"/>
          <w:color w:val="000000"/>
        </w:rPr>
        <w:t> </w:t>
      </w:r>
      <w:r w:rsidR="00D22660" w:rsidRPr="00D058E8">
        <w:rPr>
          <w:rFonts w:ascii="Segoe UI" w:hAnsi="Segoe UI" w:cs="Segoe UI"/>
          <w:color w:val="000000"/>
        </w:rPr>
        <w:t xml:space="preserve"> </w:t>
      </w:r>
      <w:r w:rsidR="00850F2C" w:rsidRPr="00D058E8">
        <w:rPr>
          <w:rFonts w:ascii="Segoe UI" w:hAnsi="Segoe UI" w:cs="Segoe UI"/>
          <w:iCs/>
          <w:sz w:val="20"/>
        </w:rPr>
        <w:br/>
      </w:r>
      <w:r w:rsidR="00E8262A" w:rsidRPr="00D058E8">
        <w:rPr>
          <w:rFonts w:ascii="Segoe UI" w:hAnsi="Segoe UI" w:cs="Segoe UI"/>
          <w:b/>
          <w:iCs/>
          <w:sz w:val="22"/>
        </w:rPr>
        <w:t>###</w:t>
      </w:r>
    </w:p>
    <w:sectPr w:rsidR="00E8262A" w:rsidRPr="00D058E8" w:rsidSect="00D26572">
      <w:type w:val="continuous"/>
      <w:pgSz w:w="12240" w:h="15840" w:code="1"/>
      <w:pgMar w:top="72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0658" w14:textId="77777777" w:rsidR="00137395" w:rsidRDefault="00137395">
      <w:r>
        <w:separator/>
      </w:r>
    </w:p>
  </w:endnote>
  <w:endnote w:type="continuationSeparator" w:id="0">
    <w:p w14:paraId="10CA3675" w14:textId="77777777" w:rsidR="00137395" w:rsidRDefault="0013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76AB8" w14:textId="77777777" w:rsidR="00137395" w:rsidRDefault="00137395">
      <w:r>
        <w:separator/>
      </w:r>
    </w:p>
  </w:footnote>
  <w:footnote w:type="continuationSeparator" w:id="0">
    <w:p w14:paraId="2476BB4D" w14:textId="77777777" w:rsidR="00137395" w:rsidRDefault="00137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51DC"/>
    <w:multiLevelType w:val="hybridMultilevel"/>
    <w:tmpl w:val="540A9B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D36FAE"/>
    <w:multiLevelType w:val="hybridMultilevel"/>
    <w:tmpl w:val="5C00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865656">
    <w:abstractNumId w:val="0"/>
  </w:num>
  <w:num w:numId="2" w16cid:durableId="20961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8C"/>
    <w:rsid w:val="00004234"/>
    <w:rsid w:val="00006666"/>
    <w:rsid w:val="00013B46"/>
    <w:rsid w:val="000216B0"/>
    <w:rsid w:val="00044ABE"/>
    <w:rsid w:val="00046311"/>
    <w:rsid w:val="000521FF"/>
    <w:rsid w:val="00055075"/>
    <w:rsid w:val="00060490"/>
    <w:rsid w:val="00071120"/>
    <w:rsid w:val="00071585"/>
    <w:rsid w:val="0007203B"/>
    <w:rsid w:val="00073AC8"/>
    <w:rsid w:val="000905CF"/>
    <w:rsid w:val="000916F7"/>
    <w:rsid w:val="000A5F21"/>
    <w:rsid w:val="000B52B5"/>
    <w:rsid w:val="000C2640"/>
    <w:rsid w:val="000C4085"/>
    <w:rsid w:val="000D6F10"/>
    <w:rsid w:val="000D7110"/>
    <w:rsid w:val="000F5101"/>
    <w:rsid w:val="000F5594"/>
    <w:rsid w:val="000F6551"/>
    <w:rsid w:val="000F7779"/>
    <w:rsid w:val="0010126F"/>
    <w:rsid w:val="00106254"/>
    <w:rsid w:val="00110C9B"/>
    <w:rsid w:val="0011626B"/>
    <w:rsid w:val="001243E8"/>
    <w:rsid w:val="00137395"/>
    <w:rsid w:val="00142360"/>
    <w:rsid w:val="00144466"/>
    <w:rsid w:val="001508BC"/>
    <w:rsid w:val="00155F83"/>
    <w:rsid w:val="00156AF3"/>
    <w:rsid w:val="001773B2"/>
    <w:rsid w:val="0019451F"/>
    <w:rsid w:val="00195B2E"/>
    <w:rsid w:val="001A10A4"/>
    <w:rsid w:val="001B234D"/>
    <w:rsid w:val="001B38C8"/>
    <w:rsid w:val="001B77DC"/>
    <w:rsid w:val="001D5061"/>
    <w:rsid w:val="001D68A9"/>
    <w:rsid w:val="001D7FBD"/>
    <w:rsid w:val="001E1D63"/>
    <w:rsid w:val="00201908"/>
    <w:rsid w:val="00202371"/>
    <w:rsid w:val="00202AE2"/>
    <w:rsid w:val="002206F9"/>
    <w:rsid w:val="002251B8"/>
    <w:rsid w:val="00227596"/>
    <w:rsid w:val="00231623"/>
    <w:rsid w:val="00232E56"/>
    <w:rsid w:val="00233DF7"/>
    <w:rsid w:val="00242D0A"/>
    <w:rsid w:val="002458D9"/>
    <w:rsid w:val="002524D4"/>
    <w:rsid w:val="00253D66"/>
    <w:rsid w:val="00255C4F"/>
    <w:rsid w:val="00256EF9"/>
    <w:rsid w:val="00257009"/>
    <w:rsid w:val="00257E90"/>
    <w:rsid w:val="00260A87"/>
    <w:rsid w:val="00271473"/>
    <w:rsid w:val="0027698D"/>
    <w:rsid w:val="00276A6B"/>
    <w:rsid w:val="00285FC4"/>
    <w:rsid w:val="0029055F"/>
    <w:rsid w:val="00293C44"/>
    <w:rsid w:val="002A132C"/>
    <w:rsid w:val="002B25DE"/>
    <w:rsid w:val="002C76A8"/>
    <w:rsid w:val="002D2E02"/>
    <w:rsid w:val="002D5CA6"/>
    <w:rsid w:val="002E02D1"/>
    <w:rsid w:val="002E5126"/>
    <w:rsid w:val="002E69BE"/>
    <w:rsid w:val="002F7887"/>
    <w:rsid w:val="00302563"/>
    <w:rsid w:val="003030A8"/>
    <w:rsid w:val="00307260"/>
    <w:rsid w:val="00315B50"/>
    <w:rsid w:val="00317FAC"/>
    <w:rsid w:val="003221C0"/>
    <w:rsid w:val="00322C01"/>
    <w:rsid w:val="00327943"/>
    <w:rsid w:val="0033195C"/>
    <w:rsid w:val="00331FB1"/>
    <w:rsid w:val="0034043C"/>
    <w:rsid w:val="00341812"/>
    <w:rsid w:val="00347C3A"/>
    <w:rsid w:val="0035613A"/>
    <w:rsid w:val="00366A34"/>
    <w:rsid w:val="00382184"/>
    <w:rsid w:val="003852A8"/>
    <w:rsid w:val="00386912"/>
    <w:rsid w:val="003948F3"/>
    <w:rsid w:val="00397711"/>
    <w:rsid w:val="003A2470"/>
    <w:rsid w:val="003A50BC"/>
    <w:rsid w:val="003A59D5"/>
    <w:rsid w:val="003B3649"/>
    <w:rsid w:val="003B692A"/>
    <w:rsid w:val="003D182C"/>
    <w:rsid w:val="003E16A8"/>
    <w:rsid w:val="003E3F99"/>
    <w:rsid w:val="003F3A07"/>
    <w:rsid w:val="00404513"/>
    <w:rsid w:val="00410401"/>
    <w:rsid w:val="0041079E"/>
    <w:rsid w:val="00411620"/>
    <w:rsid w:val="00416FA1"/>
    <w:rsid w:val="004202F4"/>
    <w:rsid w:val="00426FCC"/>
    <w:rsid w:val="0043489C"/>
    <w:rsid w:val="004355B5"/>
    <w:rsid w:val="0043579D"/>
    <w:rsid w:val="004470F0"/>
    <w:rsid w:val="0045056B"/>
    <w:rsid w:val="00455117"/>
    <w:rsid w:val="004763AF"/>
    <w:rsid w:val="00482806"/>
    <w:rsid w:val="00482BCD"/>
    <w:rsid w:val="00496E68"/>
    <w:rsid w:val="004974C0"/>
    <w:rsid w:val="004A1371"/>
    <w:rsid w:val="004A3BEC"/>
    <w:rsid w:val="004A487E"/>
    <w:rsid w:val="004B6A93"/>
    <w:rsid w:val="004B7281"/>
    <w:rsid w:val="004D3DE8"/>
    <w:rsid w:val="004D7BF8"/>
    <w:rsid w:val="004E40C2"/>
    <w:rsid w:val="004E53F5"/>
    <w:rsid w:val="004F65A2"/>
    <w:rsid w:val="00517B78"/>
    <w:rsid w:val="00517E08"/>
    <w:rsid w:val="00545244"/>
    <w:rsid w:val="00547C42"/>
    <w:rsid w:val="00550E45"/>
    <w:rsid w:val="00550F28"/>
    <w:rsid w:val="00555DE5"/>
    <w:rsid w:val="00584F91"/>
    <w:rsid w:val="00585FB1"/>
    <w:rsid w:val="00594365"/>
    <w:rsid w:val="005B007C"/>
    <w:rsid w:val="005B1E82"/>
    <w:rsid w:val="005C3A9C"/>
    <w:rsid w:val="005D45F8"/>
    <w:rsid w:val="005D6688"/>
    <w:rsid w:val="005E2E5A"/>
    <w:rsid w:val="005F5D6D"/>
    <w:rsid w:val="006126AC"/>
    <w:rsid w:val="006138EA"/>
    <w:rsid w:val="006202A4"/>
    <w:rsid w:val="00627856"/>
    <w:rsid w:val="00631FA9"/>
    <w:rsid w:val="00632561"/>
    <w:rsid w:val="00633A8C"/>
    <w:rsid w:val="006374DA"/>
    <w:rsid w:val="006405EF"/>
    <w:rsid w:val="00650D70"/>
    <w:rsid w:val="00654C42"/>
    <w:rsid w:val="00670BB8"/>
    <w:rsid w:val="00680166"/>
    <w:rsid w:val="00697523"/>
    <w:rsid w:val="006A7D78"/>
    <w:rsid w:val="006C4542"/>
    <w:rsid w:val="006D06D8"/>
    <w:rsid w:val="006D6F11"/>
    <w:rsid w:val="006E7653"/>
    <w:rsid w:val="0070103D"/>
    <w:rsid w:val="0070204D"/>
    <w:rsid w:val="00703C43"/>
    <w:rsid w:val="00722D70"/>
    <w:rsid w:val="007301A2"/>
    <w:rsid w:val="007305B0"/>
    <w:rsid w:val="00731B04"/>
    <w:rsid w:val="00732736"/>
    <w:rsid w:val="0078032D"/>
    <w:rsid w:val="007A3EC6"/>
    <w:rsid w:val="007B51C5"/>
    <w:rsid w:val="007B77BD"/>
    <w:rsid w:val="007C2E47"/>
    <w:rsid w:val="007C4C34"/>
    <w:rsid w:val="007C6D6E"/>
    <w:rsid w:val="007D381A"/>
    <w:rsid w:val="007D794A"/>
    <w:rsid w:val="007F7C77"/>
    <w:rsid w:val="00801971"/>
    <w:rsid w:val="0081793E"/>
    <w:rsid w:val="00823D9B"/>
    <w:rsid w:val="00827DEF"/>
    <w:rsid w:val="00845058"/>
    <w:rsid w:val="00850F2C"/>
    <w:rsid w:val="0085592A"/>
    <w:rsid w:val="008816F2"/>
    <w:rsid w:val="00897B14"/>
    <w:rsid w:val="008A1BA7"/>
    <w:rsid w:val="008B579C"/>
    <w:rsid w:val="008B6AD6"/>
    <w:rsid w:val="008C506C"/>
    <w:rsid w:val="008C5173"/>
    <w:rsid w:val="008C6302"/>
    <w:rsid w:val="008C69DD"/>
    <w:rsid w:val="008D2666"/>
    <w:rsid w:val="008D6398"/>
    <w:rsid w:val="008D63E5"/>
    <w:rsid w:val="008F0B5F"/>
    <w:rsid w:val="008F45D8"/>
    <w:rsid w:val="008F6497"/>
    <w:rsid w:val="009118A4"/>
    <w:rsid w:val="00912F4E"/>
    <w:rsid w:val="009131B1"/>
    <w:rsid w:val="009179D6"/>
    <w:rsid w:val="00922F19"/>
    <w:rsid w:val="00923F75"/>
    <w:rsid w:val="009315CA"/>
    <w:rsid w:val="00935534"/>
    <w:rsid w:val="00940F77"/>
    <w:rsid w:val="0094577A"/>
    <w:rsid w:val="00946DC0"/>
    <w:rsid w:val="00947E62"/>
    <w:rsid w:val="00950C47"/>
    <w:rsid w:val="00955A33"/>
    <w:rsid w:val="00956197"/>
    <w:rsid w:val="00956768"/>
    <w:rsid w:val="009574B1"/>
    <w:rsid w:val="009619A8"/>
    <w:rsid w:val="00965014"/>
    <w:rsid w:val="00967A4A"/>
    <w:rsid w:val="00977047"/>
    <w:rsid w:val="00977510"/>
    <w:rsid w:val="009A2CAF"/>
    <w:rsid w:val="009B31ED"/>
    <w:rsid w:val="009B6DE7"/>
    <w:rsid w:val="009C6B98"/>
    <w:rsid w:val="009D0E36"/>
    <w:rsid w:val="009D1AA0"/>
    <w:rsid w:val="009D3EF3"/>
    <w:rsid w:val="009E66FA"/>
    <w:rsid w:val="009F02C5"/>
    <w:rsid w:val="009F1A5A"/>
    <w:rsid w:val="009F452E"/>
    <w:rsid w:val="009F60FB"/>
    <w:rsid w:val="00A02720"/>
    <w:rsid w:val="00A0372F"/>
    <w:rsid w:val="00A07159"/>
    <w:rsid w:val="00A2326D"/>
    <w:rsid w:val="00A42544"/>
    <w:rsid w:val="00A46FC9"/>
    <w:rsid w:val="00A531B8"/>
    <w:rsid w:val="00A5684F"/>
    <w:rsid w:val="00A62BD3"/>
    <w:rsid w:val="00A673AA"/>
    <w:rsid w:val="00A776A0"/>
    <w:rsid w:val="00A86F18"/>
    <w:rsid w:val="00A9053B"/>
    <w:rsid w:val="00A933F7"/>
    <w:rsid w:val="00A94DE0"/>
    <w:rsid w:val="00A96040"/>
    <w:rsid w:val="00A97290"/>
    <w:rsid w:val="00AA1E91"/>
    <w:rsid w:val="00AA31EF"/>
    <w:rsid w:val="00AA3A4D"/>
    <w:rsid w:val="00AA5699"/>
    <w:rsid w:val="00AB2A54"/>
    <w:rsid w:val="00AB3CEE"/>
    <w:rsid w:val="00AB472B"/>
    <w:rsid w:val="00AB7153"/>
    <w:rsid w:val="00AE4AFB"/>
    <w:rsid w:val="00AE6F69"/>
    <w:rsid w:val="00B04DFE"/>
    <w:rsid w:val="00B07D12"/>
    <w:rsid w:val="00B20FD2"/>
    <w:rsid w:val="00B34C11"/>
    <w:rsid w:val="00B45927"/>
    <w:rsid w:val="00B47EC2"/>
    <w:rsid w:val="00B51FFE"/>
    <w:rsid w:val="00B563D5"/>
    <w:rsid w:val="00B57CF8"/>
    <w:rsid w:val="00B64972"/>
    <w:rsid w:val="00B70A92"/>
    <w:rsid w:val="00B726CB"/>
    <w:rsid w:val="00B7646D"/>
    <w:rsid w:val="00B90066"/>
    <w:rsid w:val="00B90DC5"/>
    <w:rsid w:val="00B91A09"/>
    <w:rsid w:val="00B95BBC"/>
    <w:rsid w:val="00BA34C3"/>
    <w:rsid w:val="00BB3C51"/>
    <w:rsid w:val="00BB4416"/>
    <w:rsid w:val="00BC04EA"/>
    <w:rsid w:val="00BC53EE"/>
    <w:rsid w:val="00BC607A"/>
    <w:rsid w:val="00BD117D"/>
    <w:rsid w:val="00BD1270"/>
    <w:rsid w:val="00BF19AE"/>
    <w:rsid w:val="00BF2074"/>
    <w:rsid w:val="00C03CA9"/>
    <w:rsid w:val="00C0478C"/>
    <w:rsid w:val="00C04A40"/>
    <w:rsid w:val="00C04D8A"/>
    <w:rsid w:val="00C04F0B"/>
    <w:rsid w:val="00C13A08"/>
    <w:rsid w:val="00C25170"/>
    <w:rsid w:val="00C2723F"/>
    <w:rsid w:val="00C31A93"/>
    <w:rsid w:val="00C327EE"/>
    <w:rsid w:val="00C52F07"/>
    <w:rsid w:val="00C66D7D"/>
    <w:rsid w:val="00C72923"/>
    <w:rsid w:val="00C73CFB"/>
    <w:rsid w:val="00C851EE"/>
    <w:rsid w:val="00C90A39"/>
    <w:rsid w:val="00C95584"/>
    <w:rsid w:val="00CA6E83"/>
    <w:rsid w:val="00CB526F"/>
    <w:rsid w:val="00CB7CED"/>
    <w:rsid w:val="00CB7D16"/>
    <w:rsid w:val="00CC77D4"/>
    <w:rsid w:val="00CD21E3"/>
    <w:rsid w:val="00CE16F3"/>
    <w:rsid w:val="00CE249B"/>
    <w:rsid w:val="00CE249D"/>
    <w:rsid w:val="00CE4D7D"/>
    <w:rsid w:val="00CE71FD"/>
    <w:rsid w:val="00CE74A9"/>
    <w:rsid w:val="00CF17E5"/>
    <w:rsid w:val="00CF733D"/>
    <w:rsid w:val="00D034A4"/>
    <w:rsid w:val="00D058E8"/>
    <w:rsid w:val="00D11689"/>
    <w:rsid w:val="00D11CF9"/>
    <w:rsid w:val="00D1633F"/>
    <w:rsid w:val="00D205F0"/>
    <w:rsid w:val="00D206B8"/>
    <w:rsid w:val="00D22660"/>
    <w:rsid w:val="00D26572"/>
    <w:rsid w:val="00D272DA"/>
    <w:rsid w:val="00D30A0E"/>
    <w:rsid w:val="00D319F3"/>
    <w:rsid w:val="00D35871"/>
    <w:rsid w:val="00D36787"/>
    <w:rsid w:val="00D416CC"/>
    <w:rsid w:val="00D472BD"/>
    <w:rsid w:val="00D62069"/>
    <w:rsid w:val="00D63E9D"/>
    <w:rsid w:val="00D704C8"/>
    <w:rsid w:val="00D73C0C"/>
    <w:rsid w:val="00D771D4"/>
    <w:rsid w:val="00D862C7"/>
    <w:rsid w:val="00D944D9"/>
    <w:rsid w:val="00D94F51"/>
    <w:rsid w:val="00D95D3A"/>
    <w:rsid w:val="00D96988"/>
    <w:rsid w:val="00D97A89"/>
    <w:rsid w:val="00DC1B7B"/>
    <w:rsid w:val="00DC61E0"/>
    <w:rsid w:val="00DD0417"/>
    <w:rsid w:val="00DE063F"/>
    <w:rsid w:val="00DE1E87"/>
    <w:rsid w:val="00E07EA4"/>
    <w:rsid w:val="00E12DD3"/>
    <w:rsid w:val="00E133E6"/>
    <w:rsid w:val="00E2365E"/>
    <w:rsid w:val="00E27649"/>
    <w:rsid w:val="00E31F5F"/>
    <w:rsid w:val="00E37A9C"/>
    <w:rsid w:val="00E6099D"/>
    <w:rsid w:val="00E61C1C"/>
    <w:rsid w:val="00E63579"/>
    <w:rsid w:val="00E65283"/>
    <w:rsid w:val="00E739F4"/>
    <w:rsid w:val="00E770BA"/>
    <w:rsid w:val="00E8262A"/>
    <w:rsid w:val="00E9084A"/>
    <w:rsid w:val="00E9527D"/>
    <w:rsid w:val="00E970E2"/>
    <w:rsid w:val="00EB0BBC"/>
    <w:rsid w:val="00EB594E"/>
    <w:rsid w:val="00EC2034"/>
    <w:rsid w:val="00EC2C7E"/>
    <w:rsid w:val="00EC31AB"/>
    <w:rsid w:val="00EC48FF"/>
    <w:rsid w:val="00EC5AE6"/>
    <w:rsid w:val="00EF697A"/>
    <w:rsid w:val="00F028EF"/>
    <w:rsid w:val="00F04EB5"/>
    <w:rsid w:val="00F15AB5"/>
    <w:rsid w:val="00F15DFD"/>
    <w:rsid w:val="00F221BD"/>
    <w:rsid w:val="00F242B5"/>
    <w:rsid w:val="00F45EA6"/>
    <w:rsid w:val="00F47BDA"/>
    <w:rsid w:val="00F51EBA"/>
    <w:rsid w:val="00F53E4F"/>
    <w:rsid w:val="00F555EE"/>
    <w:rsid w:val="00F63AF3"/>
    <w:rsid w:val="00F63C2A"/>
    <w:rsid w:val="00F66168"/>
    <w:rsid w:val="00F70EAE"/>
    <w:rsid w:val="00F87886"/>
    <w:rsid w:val="00FC68B1"/>
    <w:rsid w:val="00FD719B"/>
    <w:rsid w:val="00FE0BB5"/>
    <w:rsid w:val="00FE4AC7"/>
    <w:rsid w:val="00FF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6C1C0BCE"/>
  <w15:docId w15:val="{0241FE0D-D1F6-4001-B54B-06315C28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A9"/>
    <w:rPr>
      <w:sz w:val="24"/>
      <w:szCs w:val="24"/>
    </w:rPr>
  </w:style>
  <w:style w:type="paragraph" w:styleId="Heading1">
    <w:name w:val="heading 1"/>
    <w:basedOn w:val="Normal"/>
    <w:next w:val="Normal"/>
    <w:qFormat/>
    <w:rsid w:val="001D68A9"/>
    <w:pPr>
      <w:keepNext/>
      <w:outlineLvl w:val="0"/>
    </w:pPr>
    <w:rPr>
      <w:b/>
      <w:bCs/>
      <w:sz w:val="28"/>
    </w:rPr>
  </w:style>
  <w:style w:type="paragraph" w:styleId="Heading2">
    <w:name w:val="heading 2"/>
    <w:basedOn w:val="Normal"/>
    <w:next w:val="Normal"/>
    <w:qFormat/>
    <w:rsid w:val="001D68A9"/>
    <w:pPr>
      <w:keepNext/>
      <w:jc w:val="center"/>
      <w:outlineLvl w:val="1"/>
    </w:pPr>
    <w:rPr>
      <w:rFonts w:ascii="Myriad Pro" w:hAnsi="Myriad Pro"/>
      <w:sz w:val="28"/>
    </w:rPr>
  </w:style>
  <w:style w:type="paragraph" w:styleId="Heading3">
    <w:name w:val="heading 3"/>
    <w:basedOn w:val="Normal"/>
    <w:next w:val="Normal"/>
    <w:qFormat/>
    <w:rsid w:val="001D68A9"/>
    <w:pPr>
      <w:keepNext/>
      <w:outlineLvl w:val="2"/>
    </w:pPr>
    <w:rPr>
      <w:rFonts w:ascii="Myriad Pro" w:hAnsi="Myriad Pro"/>
      <w:sz w:val="32"/>
    </w:rPr>
  </w:style>
  <w:style w:type="paragraph" w:styleId="Heading4">
    <w:name w:val="heading 4"/>
    <w:basedOn w:val="Normal"/>
    <w:next w:val="Normal"/>
    <w:qFormat/>
    <w:rsid w:val="001D68A9"/>
    <w:pPr>
      <w:keepNext/>
      <w:outlineLvl w:val="3"/>
    </w:pPr>
    <w:rPr>
      <w:rFonts w:ascii="Myriad Pro Light" w:hAnsi="Myriad Pro Ligh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1D68A9"/>
    <w:rPr>
      <w:color w:val="0000FF"/>
      <w:u w:val="single"/>
    </w:rPr>
  </w:style>
  <w:style w:type="paragraph" w:styleId="BodyText2">
    <w:name w:val="Body Text 2"/>
    <w:basedOn w:val="Normal"/>
    <w:semiHidden/>
    <w:rsid w:val="001D68A9"/>
    <w:pPr>
      <w:overflowPunct w:val="0"/>
      <w:autoSpaceDE w:val="0"/>
      <w:autoSpaceDN w:val="0"/>
      <w:adjustRightInd w:val="0"/>
      <w:textAlignment w:val="baseline"/>
    </w:pPr>
    <w:rPr>
      <w:i/>
      <w:sz w:val="18"/>
      <w:szCs w:val="20"/>
    </w:rPr>
  </w:style>
  <w:style w:type="paragraph" w:styleId="Header">
    <w:name w:val="header"/>
    <w:basedOn w:val="Normal"/>
    <w:link w:val="HeaderChar"/>
    <w:semiHidden/>
    <w:rsid w:val="001D68A9"/>
    <w:pPr>
      <w:tabs>
        <w:tab w:val="center" w:pos="4320"/>
        <w:tab w:val="right" w:pos="8640"/>
      </w:tabs>
    </w:pPr>
  </w:style>
  <w:style w:type="paragraph" w:styleId="Footer">
    <w:name w:val="footer"/>
    <w:basedOn w:val="Normal"/>
    <w:semiHidden/>
    <w:rsid w:val="001D68A9"/>
    <w:pPr>
      <w:tabs>
        <w:tab w:val="center" w:pos="4320"/>
        <w:tab w:val="right" w:pos="8640"/>
      </w:tabs>
    </w:pPr>
  </w:style>
  <w:style w:type="paragraph" w:styleId="DocumentMap">
    <w:name w:val="Document Map"/>
    <w:basedOn w:val="Normal"/>
    <w:semiHidden/>
    <w:rsid w:val="001D68A9"/>
    <w:pPr>
      <w:shd w:val="clear" w:color="auto" w:fill="000080"/>
    </w:pPr>
    <w:rPr>
      <w:rFonts w:ascii="Tahoma" w:hAnsi="Tahoma" w:cs="Tahoma"/>
    </w:rPr>
  </w:style>
  <w:style w:type="character" w:styleId="FollowedHyperlink">
    <w:name w:val="FollowedHyperlink"/>
    <w:basedOn w:val="DefaultParagraphFont"/>
    <w:semiHidden/>
    <w:rsid w:val="001D68A9"/>
    <w:rPr>
      <w:color w:val="800080"/>
      <w:u w:val="single"/>
    </w:rPr>
  </w:style>
  <w:style w:type="paragraph" w:styleId="BodyText">
    <w:name w:val="Body Text"/>
    <w:basedOn w:val="Normal"/>
    <w:semiHidden/>
    <w:rsid w:val="001D68A9"/>
    <w:pPr>
      <w:tabs>
        <w:tab w:val="left" w:pos="990"/>
      </w:tabs>
    </w:pPr>
    <w:rPr>
      <w:noProof/>
      <w:sz w:val="20"/>
    </w:rPr>
  </w:style>
  <w:style w:type="paragraph" w:styleId="BalloonText">
    <w:name w:val="Balloon Text"/>
    <w:basedOn w:val="Normal"/>
    <w:link w:val="BalloonTextChar"/>
    <w:uiPriority w:val="99"/>
    <w:semiHidden/>
    <w:unhideWhenUsed/>
    <w:rsid w:val="0027698D"/>
    <w:rPr>
      <w:rFonts w:ascii="Tahoma" w:hAnsi="Tahoma" w:cs="Tahoma"/>
      <w:sz w:val="16"/>
      <w:szCs w:val="16"/>
    </w:rPr>
  </w:style>
  <w:style w:type="character" w:customStyle="1" w:styleId="BalloonTextChar">
    <w:name w:val="Balloon Text Char"/>
    <w:basedOn w:val="DefaultParagraphFont"/>
    <w:link w:val="BalloonText"/>
    <w:uiPriority w:val="99"/>
    <w:semiHidden/>
    <w:rsid w:val="0027698D"/>
    <w:rPr>
      <w:rFonts w:ascii="Tahoma" w:hAnsi="Tahoma" w:cs="Tahoma"/>
      <w:sz w:val="16"/>
      <w:szCs w:val="16"/>
    </w:rPr>
  </w:style>
  <w:style w:type="character" w:styleId="CommentReference">
    <w:name w:val="annotation reference"/>
    <w:basedOn w:val="DefaultParagraphFont"/>
    <w:uiPriority w:val="99"/>
    <w:semiHidden/>
    <w:unhideWhenUsed/>
    <w:rsid w:val="000C4085"/>
    <w:rPr>
      <w:sz w:val="16"/>
      <w:szCs w:val="16"/>
    </w:rPr>
  </w:style>
  <w:style w:type="paragraph" w:styleId="CommentText">
    <w:name w:val="annotation text"/>
    <w:basedOn w:val="Normal"/>
    <w:link w:val="CommentTextChar"/>
    <w:uiPriority w:val="99"/>
    <w:semiHidden/>
    <w:unhideWhenUsed/>
    <w:rsid w:val="000C4085"/>
    <w:rPr>
      <w:sz w:val="20"/>
      <w:szCs w:val="20"/>
    </w:rPr>
  </w:style>
  <w:style w:type="character" w:customStyle="1" w:styleId="CommentTextChar">
    <w:name w:val="Comment Text Char"/>
    <w:basedOn w:val="DefaultParagraphFont"/>
    <w:link w:val="CommentText"/>
    <w:uiPriority w:val="99"/>
    <w:semiHidden/>
    <w:rsid w:val="000C4085"/>
  </w:style>
  <w:style w:type="paragraph" w:styleId="CommentSubject">
    <w:name w:val="annotation subject"/>
    <w:basedOn w:val="CommentText"/>
    <w:next w:val="CommentText"/>
    <w:link w:val="CommentSubjectChar"/>
    <w:uiPriority w:val="99"/>
    <w:semiHidden/>
    <w:unhideWhenUsed/>
    <w:rsid w:val="000C4085"/>
    <w:rPr>
      <w:b/>
      <w:bCs/>
    </w:rPr>
  </w:style>
  <w:style w:type="character" w:customStyle="1" w:styleId="CommentSubjectChar">
    <w:name w:val="Comment Subject Char"/>
    <w:basedOn w:val="CommentTextChar"/>
    <w:link w:val="CommentSubject"/>
    <w:uiPriority w:val="99"/>
    <w:semiHidden/>
    <w:rsid w:val="000C4085"/>
    <w:rPr>
      <w:b/>
      <w:bCs/>
    </w:rPr>
  </w:style>
  <w:style w:type="paragraph" w:styleId="NormalWeb">
    <w:name w:val="Normal (Web)"/>
    <w:basedOn w:val="Normal"/>
    <w:uiPriority w:val="99"/>
    <w:unhideWhenUsed/>
    <w:rsid w:val="006E7653"/>
    <w:pPr>
      <w:spacing w:before="100" w:beforeAutospacing="1" w:after="100" w:afterAutospacing="1"/>
    </w:pPr>
  </w:style>
  <w:style w:type="character" w:customStyle="1" w:styleId="HeaderChar">
    <w:name w:val="Header Char"/>
    <w:basedOn w:val="DefaultParagraphFont"/>
    <w:link w:val="Header"/>
    <w:semiHidden/>
    <w:rsid w:val="00DD0417"/>
    <w:rPr>
      <w:sz w:val="24"/>
      <w:szCs w:val="24"/>
    </w:rPr>
  </w:style>
  <w:style w:type="paragraph" w:styleId="ListParagraph">
    <w:name w:val="List Paragraph"/>
    <w:basedOn w:val="Normal"/>
    <w:uiPriority w:val="34"/>
    <w:qFormat/>
    <w:rsid w:val="001B77DC"/>
    <w:pPr>
      <w:ind w:left="720"/>
      <w:contextualSpacing/>
    </w:pPr>
  </w:style>
  <w:style w:type="paragraph" w:styleId="NoSpacing">
    <w:name w:val="No Spacing"/>
    <w:uiPriority w:val="1"/>
    <w:qFormat/>
    <w:rsid w:val="003F3A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5088">
      <w:bodyDiv w:val="1"/>
      <w:marLeft w:val="0"/>
      <w:marRight w:val="0"/>
      <w:marTop w:val="0"/>
      <w:marBottom w:val="0"/>
      <w:divBdr>
        <w:top w:val="none" w:sz="0" w:space="0" w:color="auto"/>
        <w:left w:val="none" w:sz="0" w:space="0" w:color="auto"/>
        <w:bottom w:val="none" w:sz="0" w:space="0" w:color="auto"/>
        <w:right w:val="none" w:sz="0" w:space="0" w:color="auto"/>
      </w:divBdr>
    </w:div>
    <w:div w:id="397217058">
      <w:bodyDiv w:val="1"/>
      <w:marLeft w:val="0"/>
      <w:marRight w:val="0"/>
      <w:marTop w:val="0"/>
      <w:marBottom w:val="0"/>
      <w:divBdr>
        <w:top w:val="none" w:sz="0" w:space="0" w:color="auto"/>
        <w:left w:val="none" w:sz="0" w:space="0" w:color="auto"/>
        <w:bottom w:val="none" w:sz="0" w:space="0" w:color="auto"/>
        <w:right w:val="none" w:sz="0" w:space="0" w:color="auto"/>
      </w:divBdr>
    </w:div>
    <w:div w:id="715391859">
      <w:bodyDiv w:val="1"/>
      <w:marLeft w:val="0"/>
      <w:marRight w:val="0"/>
      <w:marTop w:val="0"/>
      <w:marBottom w:val="0"/>
      <w:divBdr>
        <w:top w:val="none" w:sz="0" w:space="0" w:color="auto"/>
        <w:left w:val="none" w:sz="0" w:space="0" w:color="auto"/>
        <w:bottom w:val="none" w:sz="0" w:space="0" w:color="auto"/>
        <w:right w:val="none" w:sz="0" w:space="0" w:color="auto"/>
      </w:divBdr>
    </w:div>
    <w:div w:id="1126660221">
      <w:bodyDiv w:val="1"/>
      <w:marLeft w:val="0"/>
      <w:marRight w:val="0"/>
      <w:marTop w:val="0"/>
      <w:marBottom w:val="0"/>
      <w:divBdr>
        <w:top w:val="none" w:sz="0" w:space="0" w:color="auto"/>
        <w:left w:val="none" w:sz="0" w:space="0" w:color="auto"/>
        <w:bottom w:val="none" w:sz="0" w:space="0" w:color="auto"/>
        <w:right w:val="none" w:sz="0" w:space="0" w:color="auto"/>
      </w:divBdr>
    </w:div>
    <w:div w:id="20864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astal24.com/Why-Coastal/Inside-Coastal/Newsroom" TargetMode="External"/><Relationship Id="rId5" Type="http://schemas.openxmlformats.org/officeDocument/2006/relationships/webSettings" Target="webSettings.xml"/><Relationship Id="rId10" Type="http://schemas.openxmlformats.org/officeDocument/2006/relationships/hyperlink" Target="http://www.coastal24.com/" TargetMode="External"/><Relationship Id="rId4" Type="http://schemas.openxmlformats.org/officeDocument/2006/relationships/settings" Target="settings.xml"/><Relationship Id="rId9" Type="http://schemas.openxmlformats.org/officeDocument/2006/relationships/hyperlink" Target="https://www.coastal24.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E3622-3998-4900-9D1A-17D9BA20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Coastal Federal Credit Union</Company>
  <LinksUpToDate>false</LinksUpToDate>
  <CharactersWithSpaces>2251</CharactersWithSpaces>
  <SharedDoc>false</SharedDoc>
  <HLinks>
    <vt:vector size="12" baseType="variant">
      <vt:variant>
        <vt:i4>720990</vt:i4>
      </vt:variant>
      <vt:variant>
        <vt:i4>0</vt:i4>
      </vt:variant>
      <vt:variant>
        <vt:i4>0</vt:i4>
      </vt:variant>
      <vt:variant>
        <vt:i4>5</vt:i4>
      </vt:variant>
      <vt:variant>
        <vt:lpwstr>http://www.coastal24.com/</vt:lpwstr>
      </vt:variant>
      <vt:variant>
        <vt:lpwstr/>
      </vt:variant>
      <vt:variant>
        <vt:i4>720990</vt:i4>
      </vt:variant>
      <vt:variant>
        <vt:i4>-1</vt:i4>
      </vt:variant>
      <vt:variant>
        <vt:i4>1033</vt:i4>
      </vt:variant>
      <vt:variant>
        <vt:i4>4</vt:i4>
      </vt:variant>
      <vt:variant>
        <vt:lpwstr>http://www.coastal24.com/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Sullivan</dc:creator>
  <cp:lastModifiedBy>Joe Mecca</cp:lastModifiedBy>
  <cp:revision>2</cp:revision>
  <cp:lastPrinted>2018-10-16T15:00:00Z</cp:lastPrinted>
  <dcterms:created xsi:type="dcterms:W3CDTF">2024-06-10T19:38:00Z</dcterms:created>
  <dcterms:modified xsi:type="dcterms:W3CDTF">2024-06-10T19:38:00Z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