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20301AB2">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2DA51DD0" w:rsidR="00614EFC" w:rsidRPr="0077463F" w:rsidRDefault="00CA76D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Corporate Central</w:t>
      </w:r>
      <w:r w:rsidR="00913653">
        <w:rPr>
          <w:rFonts w:asciiTheme="minorHAnsi" w:eastAsiaTheme="minorEastAsia" w:hAnsiTheme="minorHAnsi" w:cstheme="minorBidi"/>
          <w:b/>
          <w:bCs/>
          <w:sz w:val="33"/>
          <w:szCs w:val="33"/>
        </w:rPr>
        <w:t>’s Michael Baumann Earns Prestigious CCUIP Designation</w:t>
      </w:r>
    </w:p>
    <w:p w14:paraId="7CC092B4" w14:textId="4210332B"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2D99A4C2" w14:textId="71937402" w:rsidR="001B7E15" w:rsidRDefault="00913653" w:rsidP="00D5366C">
      <w:pPr>
        <w:pStyle w:val="BodyText"/>
        <w:spacing w:after="0"/>
        <w:rPr>
          <w:rFonts w:asciiTheme="minorHAnsi" w:hAnsiTheme="minorHAnsi" w:cstheme="minorHAnsi"/>
          <w:sz w:val="22"/>
          <w:szCs w:val="22"/>
        </w:rPr>
      </w:pPr>
      <w:r w:rsidRPr="009F5B84">
        <w:rPr>
          <w:rFonts w:asciiTheme="minorHAnsi" w:hAnsiTheme="minorHAnsi" w:cstheme="minorHAnsi"/>
          <w:noProof/>
          <w:sz w:val="22"/>
          <w:szCs w:val="22"/>
        </w:rPr>
        <w:drawing>
          <wp:anchor distT="0" distB="0" distL="114300" distR="114300" simplePos="0" relativeHeight="251658241" behindDoc="0" locked="0" layoutInCell="1" allowOverlap="1" wp14:anchorId="355F032B" wp14:editId="64FFE4E9">
            <wp:simplePos x="0" y="0"/>
            <wp:positionH relativeFrom="margin">
              <wp:align>right</wp:align>
            </wp:positionH>
            <wp:positionV relativeFrom="paragraph">
              <wp:posOffset>6350</wp:posOffset>
            </wp:positionV>
            <wp:extent cx="1606550" cy="1535430"/>
            <wp:effectExtent l="0" t="0" r="0" b="7620"/>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bwMode="auto">
                    <a:xfrm>
                      <a:off x="0" y="0"/>
                      <a:ext cx="1606550" cy="1535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3CBD" w:rsidRPr="0007069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68D4EA9A">
                <wp:simplePos x="0" y="0"/>
                <wp:positionH relativeFrom="margin">
                  <wp:align>right</wp:align>
                </wp:positionH>
                <wp:positionV relativeFrom="paragraph">
                  <wp:posOffset>1604645</wp:posOffset>
                </wp:positionV>
                <wp:extent cx="1590675" cy="504825"/>
                <wp:effectExtent l="0" t="0" r="9525" b="9525"/>
                <wp:wrapTight wrapText="bothSides">
                  <wp:wrapPolygon edited="0">
                    <wp:start x="0" y="0"/>
                    <wp:lineTo x="0" y="21192"/>
                    <wp:lineTo x="21471" y="21192"/>
                    <wp:lineTo x="2147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504825"/>
                        </a:xfrm>
                        <a:prstGeom prst="rect">
                          <a:avLst/>
                        </a:prstGeom>
                        <a:solidFill>
                          <a:prstClr val="white"/>
                        </a:solidFill>
                        <a:ln>
                          <a:noFill/>
                        </a:ln>
                        <a:effectLst/>
                      </wps:spPr>
                      <wps:txbx>
                        <w:txbxContent>
                          <w:p w14:paraId="1B3EB1C9" w14:textId="753A7ADB" w:rsidR="0055724F" w:rsidRPr="0027113E" w:rsidRDefault="00913653"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Michael Baumann,</w:t>
                            </w:r>
                            <w:r w:rsidR="00233D45">
                              <w:rPr>
                                <w:rFonts w:ascii="Calibri" w:hAnsi="Calibri" w:cs="Calibri"/>
                                <w:i w:val="0"/>
                                <w:color w:val="7F7F7F" w:themeColor="text1" w:themeTint="80"/>
                              </w:rPr>
                              <w:t xml:space="preserve"> MBA, CCUIP,</w:t>
                            </w:r>
                            <w:r>
                              <w:rPr>
                                <w:rFonts w:ascii="Calibri" w:hAnsi="Calibri" w:cs="Calibri"/>
                                <w:i w:val="0"/>
                                <w:color w:val="7F7F7F" w:themeColor="text1" w:themeTint="80"/>
                              </w:rPr>
                              <w:t xml:space="preserve"> Investment Analyst</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3" w:history="1">
                              <w:r w:rsidR="0055724F" w:rsidRPr="00DF165D">
                                <w:rPr>
                                  <w:rStyle w:val="Hyperlink"/>
                                  <w:rFonts w:ascii="Calibri" w:hAnsi="Calibri" w:cs="Calibri"/>
                                  <w:i w:val="0"/>
                                </w:rPr>
                                <w:t xml:space="preserve">Read </w:t>
                              </w:r>
                              <w:r w:rsidR="000B265B" w:rsidRPr="00DF165D">
                                <w:rPr>
                                  <w:rStyle w:val="Hyperlink"/>
                                  <w:rFonts w:ascii="Calibri" w:hAnsi="Calibri" w:cs="Calibri"/>
                                  <w:i w:val="0"/>
                                </w:rPr>
                                <w:t>his</w:t>
                              </w:r>
                              <w:r w:rsidR="0055724F" w:rsidRPr="00DF165D">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74.05pt;margin-top:126.35pt;width:125.25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" stroked="f">
                <v:textbox inset="0,0,0,0">
                  <w:txbxContent>
                    <w:p w14:paraId="1B3EB1C9" w14:textId="753A7ADB" w:rsidR="0055724F" w:rsidRPr="0027113E" w:rsidRDefault="00913653"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Michael Baumann,</w:t>
                      </w:r>
                      <w:r w:rsidR="00233D45">
                        <w:rPr>
                          <w:rFonts w:ascii="Calibri" w:hAnsi="Calibri" w:cs="Calibri"/>
                          <w:i w:val="0"/>
                          <w:color w:val="7F7F7F" w:themeColor="text1" w:themeTint="80"/>
                        </w:rPr>
                        <w:t xml:space="preserve"> MBA, CCUIP,</w:t>
                      </w:r>
                      <w:r>
                        <w:rPr>
                          <w:rFonts w:ascii="Calibri" w:hAnsi="Calibri" w:cs="Calibri"/>
                          <w:i w:val="0"/>
                          <w:color w:val="7F7F7F" w:themeColor="text1" w:themeTint="80"/>
                        </w:rPr>
                        <w:t xml:space="preserve"> Investment Analyst</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4" w:history="1">
                        <w:r w:rsidR="0055724F" w:rsidRPr="00DF165D">
                          <w:rPr>
                            <w:rStyle w:val="Hyperlink"/>
                            <w:rFonts w:ascii="Calibri" w:hAnsi="Calibri" w:cs="Calibri"/>
                            <w:i w:val="0"/>
                          </w:rPr>
                          <w:t xml:space="preserve">Read </w:t>
                        </w:r>
                        <w:r w:rsidR="000B265B" w:rsidRPr="00DF165D">
                          <w:rPr>
                            <w:rStyle w:val="Hyperlink"/>
                            <w:rFonts w:ascii="Calibri" w:hAnsi="Calibri" w:cs="Calibri"/>
                            <w:i w:val="0"/>
                          </w:rPr>
                          <w:t>his</w:t>
                        </w:r>
                        <w:r w:rsidR="0055724F" w:rsidRPr="00DF165D">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6176E0" w:rsidRPr="51F5B707">
        <w:rPr>
          <w:rFonts w:asciiTheme="minorHAnsi" w:hAnsiTheme="minorHAnsi" w:cstheme="minorBidi"/>
          <w:b/>
          <w:bCs/>
          <w:color w:val="000000" w:themeColor="text1"/>
          <w:sz w:val="22"/>
          <w:szCs w:val="22"/>
        </w:rPr>
        <w:t xml:space="preserve">MILWAUKEE, WI – </w:t>
      </w:r>
      <w:r>
        <w:rPr>
          <w:rFonts w:asciiTheme="minorHAnsi" w:hAnsiTheme="minorHAnsi" w:cstheme="minorBidi"/>
          <w:b/>
          <w:bCs/>
          <w:color w:val="000000" w:themeColor="text1"/>
          <w:sz w:val="22"/>
          <w:szCs w:val="22"/>
        </w:rPr>
        <w:t>October 17</w:t>
      </w:r>
      <w:r w:rsidR="004859C4" w:rsidRPr="51F5B707">
        <w:rPr>
          <w:rFonts w:asciiTheme="minorHAnsi" w:hAnsiTheme="minorHAnsi" w:cstheme="minorBidi"/>
          <w:b/>
          <w:bCs/>
          <w:color w:val="000000" w:themeColor="text1"/>
          <w:sz w:val="22"/>
          <w:szCs w:val="22"/>
        </w:rPr>
        <w:t>, 202</w:t>
      </w:r>
      <w:r w:rsidR="00BF3342" w:rsidRPr="51F5B707">
        <w:rPr>
          <w:rFonts w:asciiTheme="minorHAnsi" w:hAnsiTheme="minorHAnsi" w:cstheme="minorBidi"/>
          <w:b/>
          <w:bCs/>
          <w:color w:val="000000" w:themeColor="text1"/>
          <w:sz w:val="22"/>
          <w:szCs w:val="22"/>
        </w:rPr>
        <w:t>4</w:t>
      </w:r>
      <w:r w:rsidR="006176E0" w:rsidRPr="51F5B707">
        <w:rPr>
          <w:rFonts w:asciiTheme="minorHAnsi" w:hAnsiTheme="minorHAnsi" w:cstheme="minorBidi"/>
          <w:color w:val="000000" w:themeColor="text1"/>
          <w:sz w:val="22"/>
          <w:szCs w:val="22"/>
        </w:rPr>
        <w:t xml:space="preserve"> –</w:t>
      </w:r>
      <w:r w:rsidR="00920247" w:rsidRPr="51F5B707">
        <w:rPr>
          <w:rFonts w:asciiTheme="minorHAnsi" w:hAnsiTheme="minorHAnsi" w:cstheme="minorBidi"/>
          <w:color w:val="000000" w:themeColor="text1"/>
          <w:sz w:val="22"/>
          <w:szCs w:val="22"/>
        </w:rPr>
        <w:t xml:space="preserve"> </w:t>
      </w:r>
      <w:r w:rsidR="00D5366C">
        <w:rPr>
          <w:rFonts w:asciiTheme="minorHAnsi" w:hAnsiTheme="minorHAnsi" w:cstheme="minorBidi"/>
          <w:color w:val="0D0D0D"/>
          <w:sz w:val="22"/>
          <w:szCs w:val="22"/>
        </w:rPr>
        <w:t>Corporate Central</w:t>
      </w:r>
      <w:r w:rsidR="001B7E15" w:rsidRPr="001B7E15">
        <w:rPr>
          <w:rFonts w:asciiTheme="minorHAnsi" w:hAnsiTheme="minorHAnsi" w:cstheme="minorHAnsi"/>
          <w:sz w:val="22"/>
          <w:szCs w:val="22"/>
        </w:rPr>
        <w:t xml:space="preserve"> is proud to announce that </w:t>
      </w:r>
      <w:r w:rsidR="00D5366C">
        <w:rPr>
          <w:rFonts w:asciiTheme="minorHAnsi" w:hAnsiTheme="minorHAnsi" w:cstheme="minorHAnsi"/>
          <w:sz w:val="22"/>
          <w:szCs w:val="22"/>
        </w:rPr>
        <w:t>Michael Baumann, MBA, CCUIP</w:t>
      </w:r>
      <w:r w:rsidR="001B7E15" w:rsidRPr="001B7E15">
        <w:rPr>
          <w:rFonts w:asciiTheme="minorHAnsi" w:hAnsiTheme="minorHAnsi" w:cstheme="minorHAnsi"/>
          <w:sz w:val="22"/>
          <w:szCs w:val="22"/>
        </w:rPr>
        <w:t>, Investment Analyst, recently completed the Investment Certification School through America’s Credit Unions in Chicago and earned the Certified Credit Union Investments Professional (CCUIP) designation.</w:t>
      </w:r>
    </w:p>
    <w:p w14:paraId="18FC19E8" w14:textId="77777777" w:rsidR="005B25CB" w:rsidRPr="001B7E15" w:rsidRDefault="005B25CB" w:rsidP="00D5366C">
      <w:pPr>
        <w:pStyle w:val="BodyText"/>
        <w:spacing w:after="0"/>
        <w:rPr>
          <w:rFonts w:asciiTheme="minorHAnsi" w:eastAsiaTheme="minorEastAsia" w:hAnsiTheme="minorHAnsi" w:cstheme="minorBidi"/>
          <w:sz w:val="22"/>
          <w:szCs w:val="22"/>
        </w:rPr>
      </w:pPr>
    </w:p>
    <w:p w14:paraId="7A5271A0" w14:textId="1DA7AE63" w:rsidR="001B7E15" w:rsidRDefault="001B7E15" w:rsidP="00D5366C">
      <w:pPr>
        <w:pStyle w:val="BodyText2"/>
        <w:spacing w:after="0" w:line="240" w:lineRule="auto"/>
        <w:ind w:right="-90"/>
        <w:rPr>
          <w:rFonts w:asciiTheme="minorHAnsi" w:hAnsiTheme="minorHAnsi" w:cstheme="minorHAnsi"/>
          <w:sz w:val="22"/>
          <w:szCs w:val="22"/>
        </w:rPr>
      </w:pPr>
      <w:r w:rsidRPr="001B7E15">
        <w:rPr>
          <w:rFonts w:asciiTheme="minorHAnsi" w:hAnsiTheme="minorHAnsi" w:cstheme="minorHAnsi"/>
          <w:sz w:val="22"/>
          <w:szCs w:val="22"/>
        </w:rPr>
        <w:t xml:space="preserve">This achievement reflects </w:t>
      </w:r>
      <w:r w:rsidR="005B25CB">
        <w:rPr>
          <w:rFonts w:asciiTheme="minorHAnsi" w:hAnsiTheme="minorHAnsi" w:cstheme="minorHAnsi"/>
          <w:sz w:val="22"/>
          <w:szCs w:val="22"/>
        </w:rPr>
        <w:t>Baumann’s</w:t>
      </w:r>
      <w:r w:rsidRPr="001B7E15">
        <w:rPr>
          <w:rFonts w:asciiTheme="minorHAnsi" w:hAnsiTheme="minorHAnsi" w:cstheme="minorHAnsi"/>
          <w:sz w:val="22"/>
          <w:szCs w:val="22"/>
        </w:rPr>
        <w:t xml:space="preserve"> dedication to advancing his expertise in investment strategies that benefit Corporate Central’s member credit unions. The CCUIP designation equips professionals with advanced knowledge in areas such as portfolio management, risk mitigation, and regulatory compliance, ensuring participants can provide sound financial guidance within the unique framework of the credit union industry.</w:t>
      </w:r>
    </w:p>
    <w:p w14:paraId="71DF94B8" w14:textId="77777777" w:rsidR="005B25CB" w:rsidRPr="001B7E15" w:rsidRDefault="005B25CB" w:rsidP="00D5366C">
      <w:pPr>
        <w:pStyle w:val="BodyText2"/>
        <w:spacing w:after="0" w:line="240" w:lineRule="auto"/>
        <w:ind w:right="-90"/>
        <w:rPr>
          <w:rFonts w:asciiTheme="minorHAnsi" w:hAnsiTheme="minorHAnsi" w:cstheme="minorHAnsi"/>
          <w:sz w:val="22"/>
          <w:szCs w:val="22"/>
        </w:rPr>
      </w:pPr>
    </w:p>
    <w:p w14:paraId="47DE0E72" w14:textId="1C68A15C" w:rsidR="001B7E15" w:rsidRDefault="001B7E15" w:rsidP="00D5366C">
      <w:pPr>
        <w:pStyle w:val="BodyText2"/>
        <w:spacing w:after="0" w:line="240" w:lineRule="auto"/>
        <w:ind w:right="-90"/>
        <w:rPr>
          <w:rFonts w:asciiTheme="minorHAnsi" w:hAnsiTheme="minorHAnsi" w:cstheme="minorHAnsi"/>
          <w:sz w:val="22"/>
          <w:szCs w:val="22"/>
        </w:rPr>
      </w:pPr>
      <w:r w:rsidRPr="001B7E15">
        <w:rPr>
          <w:rFonts w:asciiTheme="minorHAnsi" w:hAnsiTheme="minorHAnsi" w:cstheme="minorHAnsi"/>
          <w:sz w:val="22"/>
          <w:szCs w:val="22"/>
        </w:rPr>
        <w:t xml:space="preserve">“We are </w:t>
      </w:r>
      <w:r w:rsidR="005B25CB">
        <w:rPr>
          <w:rFonts w:asciiTheme="minorHAnsi" w:hAnsiTheme="minorHAnsi" w:cstheme="minorHAnsi"/>
          <w:sz w:val="22"/>
          <w:szCs w:val="22"/>
        </w:rPr>
        <w:t>very</w:t>
      </w:r>
      <w:r w:rsidRPr="001B7E15">
        <w:rPr>
          <w:rFonts w:asciiTheme="minorHAnsi" w:hAnsiTheme="minorHAnsi" w:cstheme="minorHAnsi"/>
          <w:sz w:val="22"/>
          <w:szCs w:val="22"/>
        </w:rPr>
        <w:t xml:space="preserve"> proud of </w:t>
      </w:r>
      <w:r w:rsidR="005B25CB">
        <w:rPr>
          <w:rFonts w:asciiTheme="minorHAnsi" w:hAnsiTheme="minorHAnsi" w:cstheme="minorHAnsi"/>
          <w:sz w:val="22"/>
          <w:szCs w:val="22"/>
        </w:rPr>
        <w:t>Michael</w:t>
      </w:r>
      <w:r w:rsidRPr="001B7E15">
        <w:rPr>
          <w:rFonts w:asciiTheme="minorHAnsi" w:hAnsiTheme="minorHAnsi" w:cstheme="minorHAnsi"/>
          <w:sz w:val="22"/>
          <w:szCs w:val="22"/>
        </w:rPr>
        <w:t xml:space="preserve"> for earning this significant certification,” said </w:t>
      </w:r>
      <w:r w:rsidR="00A558B8">
        <w:rPr>
          <w:rFonts w:asciiTheme="minorHAnsi" w:hAnsiTheme="minorHAnsi" w:cstheme="minorHAnsi"/>
          <w:sz w:val="22"/>
          <w:szCs w:val="22"/>
        </w:rPr>
        <w:t>Nick Fanning</w:t>
      </w:r>
      <w:r w:rsidR="000B6359">
        <w:rPr>
          <w:rFonts w:asciiTheme="minorHAnsi" w:hAnsiTheme="minorHAnsi" w:cstheme="minorHAnsi"/>
          <w:sz w:val="22"/>
          <w:szCs w:val="22"/>
        </w:rPr>
        <w:t>, CFA, SVP/CFO</w:t>
      </w:r>
      <w:r w:rsidRPr="001B7E15">
        <w:rPr>
          <w:rFonts w:asciiTheme="minorHAnsi" w:hAnsiTheme="minorHAnsi" w:cstheme="minorHAnsi"/>
          <w:sz w:val="22"/>
          <w:szCs w:val="22"/>
        </w:rPr>
        <w:t xml:space="preserve"> of Corporate Central. “His commitment to professional development demonstrates our shared vision of continuous improvement and excellence in serving our member credit unions.”</w:t>
      </w:r>
    </w:p>
    <w:p w14:paraId="0FCC2C20" w14:textId="77777777" w:rsidR="000B6359" w:rsidRPr="001B7E15" w:rsidRDefault="000B6359" w:rsidP="00D5366C">
      <w:pPr>
        <w:pStyle w:val="BodyText2"/>
        <w:spacing w:after="0" w:line="240" w:lineRule="auto"/>
        <w:ind w:right="-90"/>
        <w:rPr>
          <w:rFonts w:asciiTheme="minorHAnsi" w:hAnsiTheme="minorHAnsi" w:cstheme="minorHAnsi"/>
          <w:sz w:val="22"/>
          <w:szCs w:val="22"/>
        </w:rPr>
      </w:pPr>
    </w:p>
    <w:p w14:paraId="2CDD070E" w14:textId="77777777" w:rsidR="001B7E15" w:rsidRDefault="001B7E15" w:rsidP="00D5366C">
      <w:pPr>
        <w:pStyle w:val="BodyText2"/>
        <w:spacing w:after="0" w:line="240" w:lineRule="auto"/>
        <w:ind w:right="-90"/>
        <w:rPr>
          <w:rFonts w:asciiTheme="minorHAnsi" w:hAnsiTheme="minorHAnsi" w:cstheme="minorHAnsi"/>
          <w:sz w:val="22"/>
          <w:szCs w:val="22"/>
        </w:rPr>
      </w:pPr>
      <w:r w:rsidRPr="001B7E15">
        <w:rPr>
          <w:rFonts w:asciiTheme="minorHAnsi" w:hAnsiTheme="minorHAnsi" w:cstheme="minorHAnsi"/>
          <w:sz w:val="22"/>
          <w:szCs w:val="22"/>
        </w:rPr>
        <w:t>The Investment Certification School is a premier program designed specifically for credit union professionals. Through hands-on training and collaborative coursework, attendees develop critical skills necessary to navigate the evolving financial landscape with confidence and precision.</w:t>
      </w:r>
    </w:p>
    <w:p w14:paraId="00CB693A" w14:textId="77777777" w:rsidR="000B6359" w:rsidRPr="001B7E15" w:rsidRDefault="000B6359" w:rsidP="00D5366C">
      <w:pPr>
        <w:pStyle w:val="BodyText2"/>
        <w:spacing w:after="0" w:line="240" w:lineRule="auto"/>
        <w:ind w:right="-90"/>
        <w:rPr>
          <w:rFonts w:asciiTheme="minorHAnsi" w:hAnsiTheme="minorHAnsi" w:cstheme="minorHAnsi"/>
          <w:sz w:val="22"/>
          <w:szCs w:val="22"/>
        </w:rPr>
      </w:pPr>
    </w:p>
    <w:p w14:paraId="36645D2F" w14:textId="71F72A90" w:rsidR="001B7E15" w:rsidRDefault="721BC35B" w:rsidP="58943FAF">
      <w:pPr>
        <w:pStyle w:val="BodyText2"/>
        <w:spacing w:after="0" w:line="240" w:lineRule="auto"/>
        <w:ind w:right="-90"/>
        <w:rPr>
          <w:rFonts w:asciiTheme="minorHAnsi" w:hAnsiTheme="minorHAnsi" w:cstheme="minorBidi"/>
          <w:sz w:val="22"/>
          <w:szCs w:val="22"/>
        </w:rPr>
      </w:pPr>
      <w:r w:rsidRPr="58943FAF">
        <w:rPr>
          <w:rFonts w:asciiTheme="minorHAnsi" w:hAnsiTheme="minorHAnsi" w:cstheme="minorBidi"/>
          <w:sz w:val="22"/>
          <w:szCs w:val="22"/>
        </w:rPr>
        <w:t>“I</w:t>
      </w:r>
      <w:r w:rsidR="16459ED3" w:rsidRPr="58943FAF">
        <w:rPr>
          <w:rFonts w:asciiTheme="minorHAnsi" w:hAnsiTheme="minorHAnsi" w:cstheme="minorBidi"/>
          <w:sz w:val="22"/>
          <w:szCs w:val="22"/>
        </w:rPr>
        <w:t>’</w:t>
      </w:r>
      <w:r w:rsidRPr="58943FAF">
        <w:rPr>
          <w:rFonts w:asciiTheme="minorHAnsi" w:hAnsiTheme="minorHAnsi" w:cstheme="minorBidi"/>
          <w:sz w:val="22"/>
          <w:szCs w:val="22"/>
        </w:rPr>
        <w:t xml:space="preserve">m </w:t>
      </w:r>
      <w:r w:rsidR="4502FD13" w:rsidRPr="58943FAF">
        <w:rPr>
          <w:rFonts w:asciiTheme="minorHAnsi" w:hAnsiTheme="minorHAnsi" w:cstheme="minorBidi"/>
          <w:sz w:val="22"/>
          <w:szCs w:val="22"/>
        </w:rPr>
        <w:t xml:space="preserve">thankful for the opportunity to enhance my knowledge </w:t>
      </w:r>
      <w:r w:rsidR="6FC93AAE" w:rsidRPr="58943FAF">
        <w:rPr>
          <w:rFonts w:asciiTheme="minorHAnsi" w:hAnsiTheme="minorHAnsi" w:cstheme="minorBidi"/>
          <w:sz w:val="22"/>
          <w:szCs w:val="22"/>
        </w:rPr>
        <w:t>while earning</w:t>
      </w:r>
      <w:r w:rsidRPr="58943FAF">
        <w:rPr>
          <w:rFonts w:asciiTheme="minorHAnsi" w:hAnsiTheme="minorHAnsi" w:cstheme="minorBidi"/>
          <w:sz w:val="22"/>
          <w:szCs w:val="22"/>
        </w:rPr>
        <w:t xml:space="preserve"> the CCUIP designation and </w:t>
      </w:r>
      <w:r w:rsidR="61708BCF" w:rsidRPr="58943FAF">
        <w:rPr>
          <w:rFonts w:asciiTheme="minorHAnsi" w:hAnsiTheme="minorHAnsi" w:cstheme="minorBidi"/>
          <w:sz w:val="22"/>
          <w:szCs w:val="22"/>
        </w:rPr>
        <w:t>am eager to apply what I’ve learned to help drive success for Corporate Central and our members</w:t>
      </w:r>
      <w:r w:rsidRPr="58943FAF">
        <w:rPr>
          <w:rFonts w:asciiTheme="minorHAnsi" w:hAnsiTheme="minorHAnsi" w:cstheme="minorBidi"/>
          <w:sz w:val="22"/>
          <w:szCs w:val="22"/>
        </w:rPr>
        <w:t xml:space="preserve">,” said </w:t>
      </w:r>
      <w:r w:rsidR="440F3292" w:rsidRPr="58943FAF">
        <w:rPr>
          <w:rFonts w:asciiTheme="minorHAnsi" w:hAnsiTheme="minorHAnsi" w:cstheme="minorBidi"/>
          <w:sz w:val="22"/>
          <w:szCs w:val="22"/>
        </w:rPr>
        <w:t>Baumann</w:t>
      </w:r>
      <w:r w:rsidRPr="58943FAF">
        <w:rPr>
          <w:rFonts w:asciiTheme="minorHAnsi" w:hAnsiTheme="minorHAnsi" w:cstheme="minorBidi"/>
          <w:sz w:val="22"/>
          <w:szCs w:val="22"/>
        </w:rPr>
        <w:t>. “</w:t>
      </w:r>
      <w:r w:rsidR="254BFFDE" w:rsidRPr="58943FAF">
        <w:rPr>
          <w:rFonts w:asciiTheme="minorHAnsi" w:hAnsiTheme="minorHAnsi" w:cstheme="minorBidi"/>
          <w:sz w:val="22"/>
          <w:szCs w:val="22"/>
        </w:rPr>
        <w:t>Understanding essential investment principles and strategies is critical in helping credit unions succeed</w:t>
      </w:r>
      <w:r w:rsidRPr="58943FAF">
        <w:rPr>
          <w:rFonts w:asciiTheme="minorHAnsi" w:hAnsiTheme="minorHAnsi" w:cstheme="minorBidi"/>
          <w:sz w:val="22"/>
          <w:szCs w:val="22"/>
        </w:rPr>
        <w:t>.”</w:t>
      </w:r>
    </w:p>
    <w:p w14:paraId="3A026215" w14:textId="77777777" w:rsidR="000B6359" w:rsidRPr="001B7E15" w:rsidRDefault="000B6359" w:rsidP="00D5366C">
      <w:pPr>
        <w:pStyle w:val="BodyText2"/>
        <w:spacing w:after="0" w:line="240" w:lineRule="auto"/>
        <w:ind w:right="-90"/>
        <w:rPr>
          <w:rFonts w:asciiTheme="minorHAnsi" w:hAnsiTheme="minorHAnsi" w:cstheme="minorHAnsi"/>
          <w:sz w:val="22"/>
          <w:szCs w:val="22"/>
        </w:rPr>
      </w:pPr>
    </w:p>
    <w:p w14:paraId="43579749" w14:textId="739FE133" w:rsidR="001B7E15" w:rsidRPr="001B7E15" w:rsidRDefault="000B6359" w:rsidP="00D5366C">
      <w:pPr>
        <w:pStyle w:val="BodyText2"/>
        <w:spacing w:after="0" w:line="240" w:lineRule="auto"/>
        <w:ind w:right="-90"/>
        <w:rPr>
          <w:rFonts w:asciiTheme="minorHAnsi" w:hAnsiTheme="minorHAnsi" w:cstheme="minorHAnsi"/>
          <w:sz w:val="22"/>
          <w:szCs w:val="22"/>
        </w:rPr>
      </w:pPr>
      <w:r>
        <w:rPr>
          <w:rFonts w:asciiTheme="minorHAnsi" w:hAnsiTheme="minorHAnsi" w:cstheme="minorHAnsi"/>
          <w:sz w:val="22"/>
          <w:szCs w:val="22"/>
        </w:rPr>
        <w:t>Baumann’s</w:t>
      </w:r>
      <w:r w:rsidR="001B7E15" w:rsidRPr="001B7E15">
        <w:rPr>
          <w:rFonts w:asciiTheme="minorHAnsi" w:hAnsiTheme="minorHAnsi" w:cstheme="minorHAnsi"/>
          <w:sz w:val="22"/>
          <w:szCs w:val="22"/>
        </w:rPr>
        <w:t xml:space="preserve"> achievement exemplifies Corporate Central’s commitment to fostering a culture of education, innovation, and excellence. With investments being a key component of financial success for credit unions, having a certified professional like </w:t>
      </w:r>
      <w:r w:rsidR="00776750">
        <w:rPr>
          <w:rFonts w:asciiTheme="minorHAnsi" w:hAnsiTheme="minorHAnsi" w:cstheme="minorHAnsi"/>
          <w:sz w:val="22"/>
          <w:szCs w:val="22"/>
        </w:rPr>
        <w:t>Baumann</w:t>
      </w:r>
      <w:r w:rsidR="001B7E15" w:rsidRPr="001B7E15">
        <w:rPr>
          <w:rFonts w:asciiTheme="minorHAnsi" w:hAnsiTheme="minorHAnsi" w:cstheme="minorHAnsi"/>
          <w:sz w:val="22"/>
          <w:szCs w:val="22"/>
        </w:rPr>
        <w:t xml:space="preserve"> on the team ensures Corporate Central continues</w:t>
      </w:r>
      <w:r w:rsidR="00776750">
        <w:rPr>
          <w:rFonts w:asciiTheme="minorHAnsi" w:hAnsiTheme="minorHAnsi" w:cstheme="minorHAnsi"/>
          <w:sz w:val="22"/>
          <w:szCs w:val="22"/>
        </w:rPr>
        <w:t xml:space="preserve"> to</w:t>
      </w:r>
      <w:r w:rsidR="001B7E15" w:rsidRPr="001B7E15">
        <w:rPr>
          <w:rFonts w:asciiTheme="minorHAnsi" w:hAnsiTheme="minorHAnsi" w:cstheme="minorHAnsi"/>
          <w:sz w:val="22"/>
          <w:szCs w:val="22"/>
        </w:rPr>
        <w:t xml:space="preserve"> </w:t>
      </w:r>
      <w:r w:rsidR="00776750">
        <w:rPr>
          <w:rFonts w:asciiTheme="minorHAnsi" w:hAnsiTheme="minorHAnsi" w:cstheme="minorHAnsi"/>
          <w:sz w:val="22"/>
          <w:szCs w:val="22"/>
        </w:rPr>
        <w:t>deliver</w:t>
      </w:r>
      <w:r w:rsidR="001B7E15" w:rsidRPr="001B7E15">
        <w:rPr>
          <w:rFonts w:asciiTheme="minorHAnsi" w:hAnsiTheme="minorHAnsi" w:cstheme="minorHAnsi"/>
          <w:sz w:val="22"/>
          <w:szCs w:val="22"/>
        </w:rPr>
        <w:t xml:space="preserve"> valuable expertise to its members.</w:t>
      </w:r>
    </w:p>
    <w:p w14:paraId="01AD3D4E" w14:textId="77777777" w:rsidR="00EC4AF3" w:rsidRPr="009F5B84" w:rsidRDefault="00EC4AF3" w:rsidP="00D5366C">
      <w:pPr>
        <w:pStyle w:val="BodyText2"/>
        <w:spacing w:after="0" w:line="240" w:lineRule="auto"/>
        <w:ind w:right="-9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Default="00D9125E">
      <w:pPr>
        <w:rPr>
          <w:rFonts w:asciiTheme="minorHAnsi" w:eastAsiaTheme="minorEastAsia" w:hAnsiTheme="minorHAnsi" w:cstheme="minorBidi"/>
          <w:color w:val="000000" w:themeColor="text1"/>
          <w:sz w:val="22"/>
          <w:szCs w:val="22"/>
        </w:rPr>
      </w:pPr>
    </w:p>
    <w:p w14:paraId="05EC297A" w14:textId="77777777" w:rsidR="00585C20" w:rsidRPr="00282B7E" w:rsidRDefault="00585C20">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lastRenderedPageBreak/>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7808E70D" w14:textId="3603C44F" w:rsidR="00EF67AA" w:rsidRPr="00B06425" w:rsidRDefault="00EF67AA" w:rsidP="00DE1EDC">
      <w:pPr>
        <w:pStyle w:val="BodyText2"/>
        <w:spacing w:after="0" w:line="240" w:lineRule="auto"/>
        <w:ind w:right="-90"/>
        <w:rPr>
          <w:rFonts w:asciiTheme="minorHAnsi" w:eastAsiaTheme="minorEastAsia" w:hAnsiTheme="minorHAnsi" w:cstheme="minorHAnsi"/>
          <w:sz w:val="22"/>
          <w:szCs w:val="22"/>
        </w:rPr>
      </w:pPr>
    </w:p>
    <w:sectPr w:rsidR="00EF67AA" w:rsidRPr="00B06425" w:rsidSect="00815B06">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0CCC" w14:textId="77777777" w:rsidR="00B872DE" w:rsidRDefault="00B872DE">
      <w:r>
        <w:separator/>
      </w:r>
    </w:p>
  </w:endnote>
  <w:endnote w:type="continuationSeparator" w:id="0">
    <w:p w14:paraId="44FB574D" w14:textId="77777777" w:rsidR="00B872DE" w:rsidRDefault="00B872DE">
      <w:r>
        <w:continuationSeparator/>
      </w:r>
    </w:p>
  </w:endnote>
  <w:endnote w:type="continuationNotice" w:id="1">
    <w:p w14:paraId="333DE3E2" w14:textId="77777777" w:rsidR="00B872DE" w:rsidRDefault="00B87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AE65B" w14:textId="77777777" w:rsidR="00B872DE" w:rsidRDefault="00B872DE">
      <w:r>
        <w:separator/>
      </w:r>
    </w:p>
  </w:footnote>
  <w:footnote w:type="continuationSeparator" w:id="0">
    <w:p w14:paraId="45F4474F" w14:textId="77777777" w:rsidR="00B872DE" w:rsidRDefault="00B872DE">
      <w:r>
        <w:continuationSeparator/>
      </w:r>
    </w:p>
  </w:footnote>
  <w:footnote w:type="continuationNotice" w:id="1">
    <w:p w14:paraId="5BDA8A05" w14:textId="77777777" w:rsidR="00B872DE" w:rsidRDefault="00B87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3CBD"/>
    <w:rsid w:val="00004612"/>
    <w:rsid w:val="000046C0"/>
    <w:rsid w:val="00007F0C"/>
    <w:rsid w:val="0001017E"/>
    <w:rsid w:val="00011345"/>
    <w:rsid w:val="00012752"/>
    <w:rsid w:val="00012F48"/>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0691"/>
    <w:rsid w:val="0007161D"/>
    <w:rsid w:val="00071AD5"/>
    <w:rsid w:val="00071E16"/>
    <w:rsid w:val="000728DF"/>
    <w:rsid w:val="00072FF9"/>
    <w:rsid w:val="000731BB"/>
    <w:rsid w:val="00073368"/>
    <w:rsid w:val="00075A52"/>
    <w:rsid w:val="000761DC"/>
    <w:rsid w:val="00076A2A"/>
    <w:rsid w:val="00077345"/>
    <w:rsid w:val="00080ACB"/>
    <w:rsid w:val="00082EFD"/>
    <w:rsid w:val="000838EF"/>
    <w:rsid w:val="00085DCF"/>
    <w:rsid w:val="00087CA7"/>
    <w:rsid w:val="000905A8"/>
    <w:rsid w:val="00090C68"/>
    <w:rsid w:val="00091091"/>
    <w:rsid w:val="0009275A"/>
    <w:rsid w:val="00094B9F"/>
    <w:rsid w:val="00094ED9"/>
    <w:rsid w:val="00095095"/>
    <w:rsid w:val="000A0459"/>
    <w:rsid w:val="000A04E8"/>
    <w:rsid w:val="000A33CB"/>
    <w:rsid w:val="000A487F"/>
    <w:rsid w:val="000A55EC"/>
    <w:rsid w:val="000A5822"/>
    <w:rsid w:val="000A5B91"/>
    <w:rsid w:val="000A65FC"/>
    <w:rsid w:val="000A6B02"/>
    <w:rsid w:val="000B0A8C"/>
    <w:rsid w:val="000B14EE"/>
    <w:rsid w:val="000B22FE"/>
    <w:rsid w:val="000B2527"/>
    <w:rsid w:val="000B265B"/>
    <w:rsid w:val="000B383E"/>
    <w:rsid w:val="000B4280"/>
    <w:rsid w:val="000B4A5E"/>
    <w:rsid w:val="000B5069"/>
    <w:rsid w:val="000B53E2"/>
    <w:rsid w:val="000B6359"/>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C7EC2"/>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431"/>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4A66"/>
    <w:rsid w:val="001151A8"/>
    <w:rsid w:val="00115749"/>
    <w:rsid w:val="00117462"/>
    <w:rsid w:val="00117599"/>
    <w:rsid w:val="001207C8"/>
    <w:rsid w:val="00120951"/>
    <w:rsid w:val="00121010"/>
    <w:rsid w:val="001213EC"/>
    <w:rsid w:val="0012307B"/>
    <w:rsid w:val="00125406"/>
    <w:rsid w:val="001267CB"/>
    <w:rsid w:val="001271BF"/>
    <w:rsid w:val="00130138"/>
    <w:rsid w:val="00131B91"/>
    <w:rsid w:val="001322E6"/>
    <w:rsid w:val="001330C3"/>
    <w:rsid w:val="001343F0"/>
    <w:rsid w:val="00134B79"/>
    <w:rsid w:val="00136CE9"/>
    <w:rsid w:val="00140B1E"/>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15E2"/>
    <w:rsid w:val="00171D81"/>
    <w:rsid w:val="00172BE3"/>
    <w:rsid w:val="00174AEA"/>
    <w:rsid w:val="00174B89"/>
    <w:rsid w:val="00176775"/>
    <w:rsid w:val="001778BF"/>
    <w:rsid w:val="00177B1C"/>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2AF"/>
    <w:rsid w:val="001B5C37"/>
    <w:rsid w:val="001B698D"/>
    <w:rsid w:val="001B6A55"/>
    <w:rsid w:val="001B6D5D"/>
    <w:rsid w:val="001B7E15"/>
    <w:rsid w:val="001C0123"/>
    <w:rsid w:val="001C06B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90B"/>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07060"/>
    <w:rsid w:val="0021063D"/>
    <w:rsid w:val="002116FD"/>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AE7"/>
    <w:rsid w:val="00232DBF"/>
    <w:rsid w:val="00233D45"/>
    <w:rsid w:val="00234103"/>
    <w:rsid w:val="002346F7"/>
    <w:rsid w:val="00235502"/>
    <w:rsid w:val="002358C4"/>
    <w:rsid w:val="002366BA"/>
    <w:rsid w:val="002373EC"/>
    <w:rsid w:val="00240774"/>
    <w:rsid w:val="00240A79"/>
    <w:rsid w:val="002410E1"/>
    <w:rsid w:val="002415C4"/>
    <w:rsid w:val="00241814"/>
    <w:rsid w:val="00241D8B"/>
    <w:rsid w:val="0024635F"/>
    <w:rsid w:val="002505A2"/>
    <w:rsid w:val="00250733"/>
    <w:rsid w:val="0025386D"/>
    <w:rsid w:val="00253874"/>
    <w:rsid w:val="00254352"/>
    <w:rsid w:val="002548F5"/>
    <w:rsid w:val="00254C5A"/>
    <w:rsid w:val="00255FC4"/>
    <w:rsid w:val="00256079"/>
    <w:rsid w:val="00256BE7"/>
    <w:rsid w:val="00256DCF"/>
    <w:rsid w:val="00257BF4"/>
    <w:rsid w:val="0026080C"/>
    <w:rsid w:val="00261B5E"/>
    <w:rsid w:val="00261BE0"/>
    <w:rsid w:val="00261DC6"/>
    <w:rsid w:val="002671DD"/>
    <w:rsid w:val="00270C19"/>
    <w:rsid w:val="0027113E"/>
    <w:rsid w:val="00271140"/>
    <w:rsid w:val="002716D2"/>
    <w:rsid w:val="00271CCA"/>
    <w:rsid w:val="00272C6C"/>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3815"/>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339A"/>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E7132"/>
    <w:rsid w:val="002E7379"/>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475"/>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6764C"/>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51D"/>
    <w:rsid w:val="00390D76"/>
    <w:rsid w:val="003913E0"/>
    <w:rsid w:val="00391AB8"/>
    <w:rsid w:val="003920AD"/>
    <w:rsid w:val="003930A6"/>
    <w:rsid w:val="003962B1"/>
    <w:rsid w:val="0039747A"/>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4CE"/>
    <w:rsid w:val="003F283F"/>
    <w:rsid w:val="003F2CE9"/>
    <w:rsid w:val="003F2E9F"/>
    <w:rsid w:val="003F2ECD"/>
    <w:rsid w:val="003F30DF"/>
    <w:rsid w:val="003F3D00"/>
    <w:rsid w:val="003F48D1"/>
    <w:rsid w:val="003F5424"/>
    <w:rsid w:val="003F571C"/>
    <w:rsid w:val="003F5B31"/>
    <w:rsid w:val="003F6031"/>
    <w:rsid w:val="003F65E6"/>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4D11"/>
    <w:rsid w:val="00425B73"/>
    <w:rsid w:val="00425D53"/>
    <w:rsid w:val="00425EC1"/>
    <w:rsid w:val="00427030"/>
    <w:rsid w:val="00427AF6"/>
    <w:rsid w:val="00430916"/>
    <w:rsid w:val="004317FB"/>
    <w:rsid w:val="0043183B"/>
    <w:rsid w:val="004324F2"/>
    <w:rsid w:val="00432D47"/>
    <w:rsid w:val="00432DD6"/>
    <w:rsid w:val="0043647E"/>
    <w:rsid w:val="004365A1"/>
    <w:rsid w:val="00436BCF"/>
    <w:rsid w:val="004376D8"/>
    <w:rsid w:val="00437EA5"/>
    <w:rsid w:val="004403F0"/>
    <w:rsid w:val="004412D8"/>
    <w:rsid w:val="004415EC"/>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7249"/>
    <w:rsid w:val="004679B0"/>
    <w:rsid w:val="004703CB"/>
    <w:rsid w:val="004711A0"/>
    <w:rsid w:val="00471942"/>
    <w:rsid w:val="004737D1"/>
    <w:rsid w:val="0047397C"/>
    <w:rsid w:val="00473B3A"/>
    <w:rsid w:val="00476D3C"/>
    <w:rsid w:val="00483870"/>
    <w:rsid w:val="00483A7C"/>
    <w:rsid w:val="00483DCF"/>
    <w:rsid w:val="004859C4"/>
    <w:rsid w:val="00485AAB"/>
    <w:rsid w:val="00485AC5"/>
    <w:rsid w:val="00486320"/>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3385"/>
    <w:rsid w:val="004A6352"/>
    <w:rsid w:val="004A741C"/>
    <w:rsid w:val="004B3509"/>
    <w:rsid w:val="004B542B"/>
    <w:rsid w:val="004B6C9A"/>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6427"/>
    <w:rsid w:val="004E768D"/>
    <w:rsid w:val="004E7F8A"/>
    <w:rsid w:val="004F0609"/>
    <w:rsid w:val="004F063F"/>
    <w:rsid w:val="004F27BB"/>
    <w:rsid w:val="004F2F2F"/>
    <w:rsid w:val="004F355F"/>
    <w:rsid w:val="004F41D8"/>
    <w:rsid w:val="004F438E"/>
    <w:rsid w:val="004F7417"/>
    <w:rsid w:val="004F75CA"/>
    <w:rsid w:val="004F7DB6"/>
    <w:rsid w:val="0050114F"/>
    <w:rsid w:val="005019AD"/>
    <w:rsid w:val="005021B9"/>
    <w:rsid w:val="00502C4A"/>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3BD"/>
    <w:rsid w:val="00516004"/>
    <w:rsid w:val="005160E0"/>
    <w:rsid w:val="00516552"/>
    <w:rsid w:val="00517DFC"/>
    <w:rsid w:val="00520BCF"/>
    <w:rsid w:val="0052140A"/>
    <w:rsid w:val="00521703"/>
    <w:rsid w:val="00523AB3"/>
    <w:rsid w:val="00523E9E"/>
    <w:rsid w:val="00524F1C"/>
    <w:rsid w:val="00525B54"/>
    <w:rsid w:val="00525FA6"/>
    <w:rsid w:val="0052628B"/>
    <w:rsid w:val="00527118"/>
    <w:rsid w:val="005303A9"/>
    <w:rsid w:val="00530F50"/>
    <w:rsid w:val="005315EE"/>
    <w:rsid w:val="0053210A"/>
    <w:rsid w:val="00532DCF"/>
    <w:rsid w:val="00535994"/>
    <w:rsid w:val="00536AFD"/>
    <w:rsid w:val="005371D2"/>
    <w:rsid w:val="0053721A"/>
    <w:rsid w:val="0053739A"/>
    <w:rsid w:val="00537553"/>
    <w:rsid w:val="005379A9"/>
    <w:rsid w:val="00541F3E"/>
    <w:rsid w:val="0054346E"/>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2F2"/>
    <w:rsid w:val="00565538"/>
    <w:rsid w:val="00566E82"/>
    <w:rsid w:val="00567489"/>
    <w:rsid w:val="0056755A"/>
    <w:rsid w:val="00570E10"/>
    <w:rsid w:val="00572808"/>
    <w:rsid w:val="0057295C"/>
    <w:rsid w:val="00573BAF"/>
    <w:rsid w:val="00573EC8"/>
    <w:rsid w:val="005746F8"/>
    <w:rsid w:val="0057767F"/>
    <w:rsid w:val="00581294"/>
    <w:rsid w:val="0058272F"/>
    <w:rsid w:val="00582D14"/>
    <w:rsid w:val="005830CF"/>
    <w:rsid w:val="005836A2"/>
    <w:rsid w:val="00584C78"/>
    <w:rsid w:val="0058520F"/>
    <w:rsid w:val="00585824"/>
    <w:rsid w:val="00585C20"/>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785E"/>
    <w:rsid w:val="005A7BCC"/>
    <w:rsid w:val="005A7FAE"/>
    <w:rsid w:val="005B11EF"/>
    <w:rsid w:val="005B2016"/>
    <w:rsid w:val="005B25CB"/>
    <w:rsid w:val="005B46E6"/>
    <w:rsid w:val="005B4F4D"/>
    <w:rsid w:val="005B5E6C"/>
    <w:rsid w:val="005B680B"/>
    <w:rsid w:val="005B7927"/>
    <w:rsid w:val="005C032C"/>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17D9A"/>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9C3"/>
    <w:rsid w:val="00637DC7"/>
    <w:rsid w:val="0064022F"/>
    <w:rsid w:val="00641588"/>
    <w:rsid w:val="00642F4A"/>
    <w:rsid w:val="00643C03"/>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2E38"/>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68F"/>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ECE"/>
    <w:rsid w:val="00725F0D"/>
    <w:rsid w:val="007272A8"/>
    <w:rsid w:val="00730B9C"/>
    <w:rsid w:val="0073231D"/>
    <w:rsid w:val="00734074"/>
    <w:rsid w:val="00734F58"/>
    <w:rsid w:val="00735F6B"/>
    <w:rsid w:val="0073685A"/>
    <w:rsid w:val="00736B70"/>
    <w:rsid w:val="007373B3"/>
    <w:rsid w:val="007403F4"/>
    <w:rsid w:val="007407FE"/>
    <w:rsid w:val="0074087A"/>
    <w:rsid w:val="00740B5C"/>
    <w:rsid w:val="00740D5C"/>
    <w:rsid w:val="00741BB7"/>
    <w:rsid w:val="00742191"/>
    <w:rsid w:val="00743C4C"/>
    <w:rsid w:val="007440BF"/>
    <w:rsid w:val="00747E47"/>
    <w:rsid w:val="00750620"/>
    <w:rsid w:val="007518E2"/>
    <w:rsid w:val="007525A2"/>
    <w:rsid w:val="00753C77"/>
    <w:rsid w:val="00753E27"/>
    <w:rsid w:val="007556FB"/>
    <w:rsid w:val="007558BB"/>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0ABB"/>
    <w:rsid w:val="00771972"/>
    <w:rsid w:val="00772668"/>
    <w:rsid w:val="007727BE"/>
    <w:rsid w:val="00772DFF"/>
    <w:rsid w:val="00772E92"/>
    <w:rsid w:val="00773927"/>
    <w:rsid w:val="0077463F"/>
    <w:rsid w:val="0077465B"/>
    <w:rsid w:val="00774B1D"/>
    <w:rsid w:val="00775581"/>
    <w:rsid w:val="0077605B"/>
    <w:rsid w:val="00776750"/>
    <w:rsid w:val="00780810"/>
    <w:rsid w:val="00780D00"/>
    <w:rsid w:val="00780D7E"/>
    <w:rsid w:val="00781895"/>
    <w:rsid w:val="00781DF4"/>
    <w:rsid w:val="00781EB5"/>
    <w:rsid w:val="00781FA1"/>
    <w:rsid w:val="0078316F"/>
    <w:rsid w:val="00783193"/>
    <w:rsid w:val="007839E3"/>
    <w:rsid w:val="00784175"/>
    <w:rsid w:val="00784239"/>
    <w:rsid w:val="00786BE9"/>
    <w:rsid w:val="00787537"/>
    <w:rsid w:val="007908AD"/>
    <w:rsid w:val="007909CC"/>
    <w:rsid w:val="007915C7"/>
    <w:rsid w:val="007922D1"/>
    <w:rsid w:val="007925CC"/>
    <w:rsid w:val="007933AC"/>
    <w:rsid w:val="00794094"/>
    <w:rsid w:val="00794B2F"/>
    <w:rsid w:val="00795352"/>
    <w:rsid w:val="00796BC5"/>
    <w:rsid w:val="007A11C5"/>
    <w:rsid w:val="007A1752"/>
    <w:rsid w:val="007A2D5E"/>
    <w:rsid w:val="007A3A6B"/>
    <w:rsid w:val="007A4E11"/>
    <w:rsid w:val="007A50E4"/>
    <w:rsid w:val="007A5500"/>
    <w:rsid w:val="007A766A"/>
    <w:rsid w:val="007A77DE"/>
    <w:rsid w:val="007B0CB4"/>
    <w:rsid w:val="007B1334"/>
    <w:rsid w:val="007B16FB"/>
    <w:rsid w:val="007B1AC3"/>
    <w:rsid w:val="007B3C34"/>
    <w:rsid w:val="007B4BE2"/>
    <w:rsid w:val="007B4E6A"/>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116"/>
    <w:rsid w:val="007C454A"/>
    <w:rsid w:val="007C4FC1"/>
    <w:rsid w:val="007C6801"/>
    <w:rsid w:val="007D0037"/>
    <w:rsid w:val="007D1844"/>
    <w:rsid w:val="007D2639"/>
    <w:rsid w:val="007D5C7D"/>
    <w:rsid w:val="007D78D8"/>
    <w:rsid w:val="007D7F8B"/>
    <w:rsid w:val="007E106E"/>
    <w:rsid w:val="007E11B9"/>
    <w:rsid w:val="007E2359"/>
    <w:rsid w:val="007E2D8F"/>
    <w:rsid w:val="007E371C"/>
    <w:rsid w:val="007E3E41"/>
    <w:rsid w:val="007E3F2C"/>
    <w:rsid w:val="007E4750"/>
    <w:rsid w:val="007E5238"/>
    <w:rsid w:val="007E537E"/>
    <w:rsid w:val="007E599A"/>
    <w:rsid w:val="007E666C"/>
    <w:rsid w:val="007E7B4C"/>
    <w:rsid w:val="007F1163"/>
    <w:rsid w:val="007F1872"/>
    <w:rsid w:val="007F20A0"/>
    <w:rsid w:val="007F3AED"/>
    <w:rsid w:val="007F3FA8"/>
    <w:rsid w:val="007F4896"/>
    <w:rsid w:val="007F4A38"/>
    <w:rsid w:val="007F4F2B"/>
    <w:rsid w:val="007F5145"/>
    <w:rsid w:val="007F7ED5"/>
    <w:rsid w:val="00800EF7"/>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3A0"/>
    <w:rsid w:val="00826FBE"/>
    <w:rsid w:val="00831CE5"/>
    <w:rsid w:val="00832C2E"/>
    <w:rsid w:val="00833521"/>
    <w:rsid w:val="00834248"/>
    <w:rsid w:val="00834B4E"/>
    <w:rsid w:val="00836A2C"/>
    <w:rsid w:val="008408D4"/>
    <w:rsid w:val="00841DB9"/>
    <w:rsid w:val="008427EB"/>
    <w:rsid w:val="00843A9D"/>
    <w:rsid w:val="00843AA9"/>
    <w:rsid w:val="00843B42"/>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651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4A16"/>
    <w:rsid w:val="008A5D49"/>
    <w:rsid w:val="008A5E58"/>
    <w:rsid w:val="008A63CE"/>
    <w:rsid w:val="008A65CD"/>
    <w:rsid w:val="008A695F"/>
    <w:rsid w:val="008A696F"/>
    <w:rsid w:val="008A75DC"/>
    <w:rsid w:val="008B05EC"/>
    <w:rsid w:val="008B0C84"/>
    <w:rsid w:val="008B1A32"/>
    <w:rsid w:val="008B221F"/>
    <w:rsid w:val="008B32E5"/>
    <w:rsid w:val="008B39F1"/>
    <w:rsid w:val="008B6ECE"/>
    <w:rsid w:val="008B76A0"/>
    <w:rsid w:val="008C02C7"/>
    <w:rsid w:val="008C1C70"/>
    <w:rsid w:val="008C22AF"/>
    <w:rsid w:val="008C38DE"/>
    <w:rsid w:val="008C3BFA"/>
    <w:rsid w:val="008C6E8E"/>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29A5"/>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53"/>
    <w:rsid w:val="009136F2"/>
    <w:rsid w:val="0091477B"/>
    <w:rsid w:val="009163A6"/>
    <w:rsid w:val="00920247"/>
    <w:rsid w:val="0092190C"/>
    <w:rsid w:val="00921A95"/>
    <w:rsid w:val="00921C12"/>
    <w:rsid w:val="00921C23"/>
    <w:rsid w:val="00922492"/>
    <w:rsid w:val="00923C1D"/>
    <w:rsid w:val="00926E72"/>
    <w:rsid w:val="0092725D"/>
    <w:rsid w:val="009306A1"/>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0A3"/>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195"/>
    <w:rsid w:val="0096625E"/>
    <w:rsid w:val="009662DF"/>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057"/>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A37"/>
    <w:rsid w:val="00996360"/>
    <w:rsid w:val="00996AE3"/>
    <w:rsid w:val="00996F86"/>
    <w:rsid w:val="009A1734"/>
    <w:rsid w:val="009A1D87"/>
    <w:rsid w:val="009A2000"/>
    <w:rsid w:val="009A33AE"/>
    <w:rsid w:val="009A3408"/>
    <w:rsid w:val="009A4076"/>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E7D4F"/>
    <w:rsid w:val="009F02B7"/>
    <w:rsid w:val="009F1D1F"/>
    <w:rsid w:val="009F229D"/>
    <w:rsid w:val="009F27A2"/>
    <w:rsid w:val="009F33C9"/>
    <w:rsid w:val="009F342A"/>
    <w:rsid w:val="009F3C18"/>
    <w:rsid w:val="009F4029"/>
    <w:rsid w:val="009F4311"/>
    <w:rsid w:val="009F4656"/>
    <w:rsid w:val="009F53FB"/>
    <w:rsid w:val="009F59AF"/>
    <w:rsid w:val="009F5B84"/>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D55"/>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58B8"/>
    <w:rsid w:val="00A5629C"/>
    <w:rsid w:val="00A60A8D"/>
    <w:rsid w:val="00A6340C"/>
    <w:rsid w:val="00A63AA8"/>
    <w:rsid w:val="00A6478A"/>
    <w:rsid w:val="00A659E8"/>
    <w:rsid w:val="00A66328"/>
    <w:rsid w:val="00A672E9"/>
    <w:rsid w:val="00A674F9"/>
    <w:rsid w:val="00A675C4"/>
    <w:rsid w:val="00A67A5F"/>
    <w:rsid w:val="00A71EE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19A8"/>
    <w:rsid w:val="00AC230D"/>
    <w:rsid w:val="00AC2A91"/>
    <w:rsid w:val="00AC3A6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6425"/>
    <w:rsid w:val="00B0717B"/>
    <w:rsid w:val="00B07C82"/>
    <w:rsid w:val="00B11682"/>
    <w:rsid w:val="00B11ED0"/>
    <w:rsid w:val="00B12451"/>
    <w:rsid w:val="00B12E5F"/>
    <w:rsid w:val="00B1320C"/>
    <w:rsid w:val="00B13D94"/>
    <w:rsid w:val="00B15B6E"/>
    <w:rsid w:val="00B15E8E"/>
    <w:rsid w:val="00B16E0D"/>
    <w:rsid w:val="00B17050"/>
    <w:rsid w:val="00B20EA7"/>
    <w:rsid w:val="00B212A6"/>
    <w:rsid w:val="00B2285C"/>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12F3"/>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872DE"/>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3342"/>
    <w:rsid w:val="00BF684B"/>
    <w:rsid w:val="00BF6EED"/>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2E8"/>
    <w:rsid w:val="00C12597"/>
    <w:rsid w:val="00C12AF9"/>
    <w:rsid w:val="00C14705"/>
    <w:rsid w:val="00C14BAC"/>
    <w:rsid w:val="00C14F82"/>
    <w:rsid w:val="00C162FE"/>
    <w:rsid w:val="00C16429"/>
    <w:rsid w:val="00C16591"/>
    <w:rsid w:val="00C16C48"/>
    <w:rsid w:val="00C178D8"/>
    <w:rsid w:val="00C204B9"/>
    <w:rsid w:val="00C204D4"/>
    <w:rsid w:val="00C21779"/>
    <w:rsid w:val="00C225EC"/>
    <w:rsid w:val="00C24A3F"/>
    <w:rsid w:val="00C254C6"/>
    <w:rsid w:val="00C25C38"/>
    <w:rsid w:val="00C265C1"/>
    <w:rsid w:val="00C26B6C"/>
    <w:rsid w:val="00C27CE4"/>
    <w:rsid w:val="00C30190"/>
    <w:rsid w:val="00C302B4"/>
    <w:rsid w:val="00C31FA4"/>
    <w:rsid w:val="00C32777"/>
    <w:rsid w:val="00C32820"/>
    <w:rsid w:val="00C33CCD"/>
    <w:rsid w:val="00C340B3"/>
    <w:rsid w:val="00C3697C"/>
    <w:rsid w:val="00C375A4"/>
    <w:rsid w:val="00C4036D"/>
    <w:rsid w:val="00C403C5"/>
    <w:rsid w:val="00C41FD4"/>
    <w:rsid w:val="00C42CE4"/>
    <w:rsid w:val="00C43385"/>
    <w:rsid w:val="00C43F0C"/>
    <w:rsid w:val="00C44454"/>
    <w:rsid w:val="00C4486C"/>
    <w:rsid w:val="00C448AD"/>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8AD"/>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7F"/>
    <w:rsid w:val="00CA1FA8"/>
    <w:rsid w:val="00CA1FB7"/>
    <w:rsid w:val="00CA2028"/>
    <w:rsid w:val="00CA26B1"/>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5D2F"/>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0B20"/>
    <w:rsid w:val="00CF19C7"/>
    <w:rsid w:val="00CF2A28"/>
    <w:rsid w:val="00CF2C22"/>
    <w:rsid w:val="00CF36C0"/>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36"/>
    <w:rsid w:val="00D10FDB"/>
    <w:rsid w:val="00D11B0D"/>
    <w:rsid w:val="00D12B1F"/>
    <w:rsid w:val="00D132A5"/>
    <w:rsid w:val="00D13D29"/>
    <w:rsid w:val="00D154C3"/>
    <w:rsid w:val="00D161AC"/>
    <w:rsid w:val="00D21344"/>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66C"/>
    <w:rsid w:val="00D539B0"/>
    <w:rsid w:val="00D54C50"/>
    <w:rsid w:val="00D5622A"/>
    <w:rsid w:val="00D60883"/>
    <w:rsid w:val="00D615EF"/>
    <w:rsid w:val="00D624D6"/>
    <w:rsid w:val="00D62535"/>
    <w:rsid w:val="00D627C5"/>
    <w:rsid w:val="00D63309"/>
    <w:rsid w:val="00D645A1"/>
    <w:rsid w:val="00D64AAD"/>
    <w:rsid w:val="00D64D9D"/>
    <w:rsid w:val="00D713EF"/>
    <w:rsid w:val="00D73C36"/>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B008E"/>
    <w:rsid w:val="00DB11A7"/>
    <w:rsid w:val="00DB1922"/>
    <w:rsid w:val="00DB264B"/>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1EDC"/>
    <w:rsid w:val="00DE2803"/>
    <w:rsid w:val="00DE3E3D"/>
    <w:rsid w:val="00DE4AAC"/>
    <w:rsid w:val="00DE5D84"/>
    <w:rsid w:val="00DE6E10"/>
    <w:rsid w:val="00DE7B9E"/>
    <w:rsid w:val="00DF11F9"/>
    <w:rsid w:val="00DF124C"/>
    <w:rsid w:val="00DF165D"/>
    <w:rsid w:val="00DF2A6F"/>
    <w:rsid w:val="00DF2ADB"/>
    <w:rsid w:val="00DF37E9"/>
    <w:rsid w:val="00DF3B7D"/>
    <w:rsid w:val="00DF448B"/>
    <w:rsid w:val="00DF475A"/>
    <w:rsid w:val="00DF5865"/>
    <w:rsid w:val="00DF6F2C"/>
    <w:rsid w:val="00DF751A"/>
    <w:rsid w:val="00E00AB2"/>
    <w:rsid w:val="00E01261"/>
    <w:rsid w:val="00E02065"/>
    <w:rsid w:val="00E028B9"/>
    <w:rsid w:val="00E0342D"/>
    <w:rsid w:val="00E03BE3"/>
    <w:rsid w:val="00E04985"/>
    <w:rsid w:val="00E06646"/>
    <w:rsid w:val="00E0750E"/>
    <w:rsid w:val="00E07E10"/>
    <w:rsid w:val="00E106F1"/>
    <w:rsid w:val="00E111DE"/>
    <w:rsid w:val="00E112C3"/>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5F2"/>
    <w:rsid w:val="00E247D3"/>
    <w:rsid w:val="00E248F7"/>
    <w:rsid w:val="00E24C8E"/>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F04"/>
    <w:rsid w:val="00E42618"/>
    <w:rsid w:val="00E42D50"/>
    <w:rsid w:val="00E4547F"/>
    <w:rsid w:val="00E45D5B"/>
    <w:rsid w:val="00E46BBB"/>
    <w:rsid w:val="00E47313"/>
    <w:rsid w:val="00E474E2"/>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AF3"/>
    <w:rsid w:val="00EC579D"/>
    <w:rsid w:val="00EC5CA1"/>
    <w:rsid w:val="00EC5F60"/>
    <w:rsid w:val="00EC6C1B"/>
    <w:rsid w:val="00ED0462"/>
    <w:rsid w:val="00ED1574"/>
    <w:rsid w:val="00ED16C7"/>
    <w:rsid w:val="00ED2235"/>
    <w:rsid w:val="00ED22A9"/>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17E1"/>
    <w:rsid w:val="00EF2B01"/>
    <w:rsid w:val="00EF39AE"/>
    <w:rsid w:val="00EF3C55"/>
    <w:rsid w:val="00EF4438"/>
    <w:rsid w:val="00EF4B75"/>
    <w:rsid w:val="00EF4F24"/>
    <w:rsid w:val="00EF6149"/>
    <w:rsid w:val="00EF618C"/>
    <w:rsid w:val="00EF64AD"/>
    <w:rsid w:val="00EF67AA"/>
    <w:rsid w:val="00EF680E"/>
    <w:rsid w:val="00EF6843"/>
    <w:rsid w:val="00EF7136"/>
    <w:rsid w:val="00EF755D"/>
    <w:rsid w:val="00EF7795"/>
    <w:rsid w:val="00EF7EE1"/>
    <w:rsid w:val="00F00AD8"/>
    <w:rsid w:val="00F00CA1"/>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911"/>
    <w:rsid w:val="00F14C96"/>
    <w:rsid w:val="00F16442"/>
    <w:rsid w:val="00F16DDC"/>
    <w:rsid w:val="00F178E4"/>
    <w:rsid w:val="00F20109"/>
    <w:rsid w:val="00F202FE"/>
    <w:rsid w:val="00F2037B"/>
    <w:rsid w:val="00F20C27"/>
    <w:rsid w:val="00F20E74"/>
    <w:rsid w:val="00F21BB5"/>
    <w:rsid w:val="00F21BF9"/>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888"/>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86F2F"/>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167"/>
    <w:rsid w:val="00FB1AEF"/>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B46"/>
    <w:rsid w:val="00FE26A6"/>
    <w:rsid w:val="00FE2772"/>
    <w:rsid w:val="00FE28C2"/>
    <w:rsid w:val="00FE36D2"/>
    <w:rsid w:val="00FE3F07"/>
    <w:rsid w:val="00FE420A"/>
    <w:rsid w:val="00FE4421"/>
    <w:rsid w:val="00FE5154"/>
    <w:rsid w:val="00FE5210"/>
    <w:rsid w:val="00FE585D"/>
    <w:rsid w:val="00FE5E9E"/>
    <w:rsid w:val="00FE6E87"/>
    <w:rsid w:val="00FF021B"/>
    <w:rsid w:val="00FF3AE2"/>
    <w:rsid w:val="00FF44DA"/>
    <w:rsid w:val="00FF49B4"/>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5FE276B"/>
    <w:rsid w:val="16459ED3"/>
    <w:rsid w:val="16FEED34"/>
    <w:rsid w:val="180163D3"/>
    <w:rsid w:val="1AB0376B"/>
    <w:rsid w:val="1B03FE6B"/>
    <w:rsid w:val="1BD3EFB7"/>
    <w:rsid w:val="1C0ABE47"/>
    <w:rsid w:val="1C416E6D"/>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4BFFDE"/>
    <w:rsid w:val="259AAEE4"/>
    <w:rsid w:val="25CFA5CE"/>
    <w:rsid w:val="25FFD7B4"/>
    <w:rsid w:val="272D7F9C"/>
    <w:rsid w:val="2731B8E5"/>
    <w:rsid w:val="273E4344"/>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1E67F8"/>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5D9B3C0"/>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3FBEE7F4"/>
    <w:rsid w:val="4026DF19"/>
    <w:rsid w:val="40769A6B"/>
    <w:rsid w:val="40ABB9F8"/>
    <w:rsid w:val="40FA8940"/>
    <w:rsid w:val="411656F2"/>
    <w:rsid w:val="41617F4C"/>
    <w:rsid w:val="41B4C896"/>
    <w:rsid w:val="423E5667"/>
    <w:rsid w:val="42784C99"/>
    <w:rsid w:val="428DD234"/>
    <w:rsid w:val="42BC6B4F"/>
    <w:rsid w:val="42F45B47"/>
    <w:rsid w:val="431F09DA"/>
    <w:rsid w:val="43EBA0CB"/>
    <w:rsid w:val="440F3292"/>
    <w:rsid w:val="44784E3B"/>
    <w:rsid w:val="447F5E42"/>
    <w:rsid w:val="448CB664"/>
    <w:rsid w:val="44D06225"/>
    <w:rsid w:val="44EE2564"/>
    <w:rsid w:val="4502FD13"/>
    <w:rsid w:val="4510CAE5"/>
    <w:rsid w:val="451EFEB7"/>
    <w:rsid w:val="458F5057"/>
    <w:rsid w:val="45B288AE"/>
    <w:rsid w:val="45EDEF86"/>
    <w:rsid w:val="4694F467"/>
    <w:rsid w:val="47E17C67"/>
    <w:rsid w:val="47FD1969"/>
    <w:rsid w:val="48E0DFAF"/>
    <w:rsid w:val="49A720C4"/>
    <w:rsid w:val="49BB0AC2"/>
    <w:rsid w:val="4A0D1038"/>
    <w:rsid w:val="4A0E8443"/>
    <w:rsid w:val="4A359A5F"/>
    <w:rsid w:val="4A6F1AA6"/>
    <w:rsid w:val="4A7F4535"/>
    <w:rsid w:val="4AA2B10E"/>
    <w:rsid w:val="4AB2E2A1"/>
    <w:rsid w:val="4B36F3BB"/>
    <w:rsid w:val="4B3820D5"/>
    <w:rsid w:val="4B506567"/>
    <w:rsid w:val="4B88DC32"/>
    <w:rsid w:val="4BAD9EC9"/>
    <w:rsid w:val="4C352544"/>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1F5B707"/>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8943FAF"/>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708BCF"/>
    <w:rsid w:val="619D0D61"/>
    <w:rsid w:val="619EF756"/>
    <w:rsid w:val="61DA5B93"/>
    <w:rsid w:val="627E9FC0"/>
    <w:rsid w:val="627EFCAA"/>
    <w:rsid w:val="628FA4F8"/>
    <w:rsid w:val="62A30572"/>
    <w:rsid w:val="62D694B6"/>
    <w:rsid w:val="62EA688F"/>
    <w:rsid w:val="63581DCD"/>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93AAE"/>
    <w:rsid w:val="6FCE266C"/>
    <w:rsid w:val="6FD777F7"/>
    <w:rsid w:val="6FEDE1AC"/>
    <w:rsid w:val="707EC79F"/>
    <w:rsid w:val="71D7D212"/>
    <w:rsid w:val="721BC35B"/>
    <w:rsid w:val="72A3B582"/>
    <w:rsid w:val="73424170"/>
    <w:rsid w:val="73EC2792"/>
    <w:rsid w:val="7437C1C3"/>
    <w:rsid w:val="7509424E"/>
    <w:rsid w:val="751121E3"/>
    <w:rsid w:val="758FD38F"/>
    <w:rsid w:val="75F8A31B"/>
    <w:rsid w:val="762488E4"/>
    <w:rsid w:val="7694CFE0"/>
    <w:rsid w:val="76A34BD3"/>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06A67326-B13A-410F-8B4A-DEF5681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 w:type="paragraph" w:styleId="BodyText">
    <w:name w:val="Body Text"/>
    <w:basedOn w:val="Normal"/>
    <w:link w:val="BodyTextChar"/>
    <w:unhideWhenUsed/>
    <w:rsid w:val="004A3385"/>
    <w:pPr>
      <w:spacing w:after="120"/>
    </w:pPr>
  </w:style>
  <w:style w:type="character" w:customStyle="1" w:styleId="BodyTextChar">
    <w:name w:val="Body Text Char"/>
    <w:basedOn w:val="DefaultParagraphFont"/>
    <w:link w:val="BodyText"/>
    <w:rsid w:val="004A3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9216711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198469170">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257103218">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54772068">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430859524">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7179806">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575362804">
      <w:bodyDiv w:val="1"/>
      <w:marLeft w:val="0"/>
      <w:marRight w:val="0"/>
      <w:marTop w:val="0"/>
      <w:marBottom w:val="0"/>
      <w:divBdr>
        <w:top w:val="none" w:sz="0" w:space="0" w:color="auto"/>
        <w:left w:val="none" w:sz="0" w:space="0" w:color="auto"/>
        <w:bottom w:val="none" w:sz="0" w:space="0" w:color="auto"/>
        <w:right w:val="none" w:sz="0" w:space="0" w:color="auto"/>
      </w:divBdr>
      <w:divsChild>
        <w:div w:id="1591694122">
          <w:marLeft w:val="0"/>
          <w:marRight w:val="0"/>
          <w:marTop w:val="0"/>
          <w:marBottom w:val="0"/>
          <w:divBdr>
            <w:top w:val="none" w:sz="0" w:space="0" w:color="auto"/>
            <w:left w:val="none" w:sz="0" w:space="0" w:color="auto"/>
            <w:bottom w:val="none" w:sz="0" w:space="0" w:color="auto"/>
            <w:right w:val="none" w:sz="0" w:space="0" w:color="auto"/>
          </w:divBdr>
          <w:divsChild>
            <w:div w:id="262693233">
              <w:marLeft w:val="0"/>
              <w:marRight w:val="0"/>
              <w:marTop w:val="0"/>
              <w:marBottom w:val="0"/>
              <w:divBdr>
                <w:top w:val="none" w:sz="0" w:space="0" w:color="auto"/>
                <w:left w:val="none" w:sz="0" w:space="0" w:color="auto"/>
                <w:bottom w:val="none" w:sz="0" w:space="0" w:color="auto"/>
                <w:right w:val="none" w:sz="0" w:space="0" w:color="auto"/>
              </w:divBdr>
              <w:divsChild>
                <w:div w:id="1274481599">
                  <w:marLeft w:val="0"/>
                  <w:marRight w:val="0"/>
                  <w:marTop w:val="0"/>
                  <w:marBottom w:val="0"/>
                  <w:divBdr>
                    <w:top w:val="none" w:sz="0" w:space="0" w:color="auto"/>
                    <w:left w:val="none" w:sz="0" w:space="0" w:color="auto"/>
                    <w:bottom w:val="none" w:sz="0" w:space="0" w:color="auto"/>
                    <w:right w:val="none" w:sz="0" w:space="0" w:color="auto"/>
                  </w:divBdr>
                </w:div>
                <w:div w:id="1104883929">
                  <w:marLeft w:val="0"/>
                  <w:marRight w:val="0"/>
                  <w:marTop w:val="0"/>
                  <w:marBottom w:val="0"/>
                  <w:divBdr>
                    <w:top w:val="none" w:sz="0" w:space="0" w:color="auto"/>
                    <w:left w:val="none" w:sz="0" w:space="0" w:color="auto"/>
                    <w:bottom w:val="none" w:sz="0" w:space="0" w:color="auto"/>
                    <w:right w:val="none" w:sz="0" w:space="0" w:color="auto"/>
                  </w:divBdr>
                  <w:divsChild>
                    <w:div w:id="277032551">
                      <w:marLeft w:val="0"/>
                      <w:marRight w:val="0"/>
                      <w:marTop w:val="0"/>
                      <w:marBottom w:val="0"/>
                      <w:divBdr>
                        <w:top w:val="none" w:sz="0" w:space="0" w:color="auto"/>
                        <w:left w:val="none" w:sz="0" w:space="0" w:color="auto"/>
                        <w:bottom w:val="none" w:sz="0" w:space="0" w:color="auto"/>
                        <w:right w:val="none" w:sz="0" w:space="0" w:color="auto"/>
                      </w:divBdr>
                      <w:divsChild>
                        <w:div w:id="116413563">
                          <w:marLeft w:val="0"/>
                          <w:marRight w:val="0"/>
                          <w:marTop w:val="0"/>
                          <w:marBottom w:val="0"/>
                          <w:divBdr>
                            <w:top w:val="none" w:sz="0" w:space="0" w:color="auto"/>
                            <w:left w:val="none" w:sz="0" w:space="0" w:color="auto"/>
                            <w:bottom w:val="none" w:sz="0" w:space="0" w:color="auto"/>
                            <w:right w:val="none" w:sz="0" w:space="0" w:color="auto"/>
                          </w:divBdr>
                          <w:divsChild>
                            <w:div w:id="7304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27608933">
      <w:bodyDiv w:val="1"/>
      <w:marLeft w:val="0"/>
      <w:marRight w:val="0"/>
      <w:marTop w:val="0"/>
      <w:marBottom w:val="0"/>
      <w:divBdr>
        <w:top w:val="none" w:sz="0" w:space="0" w:color="auto"/>
        <w:left w:val="none" w:sz="0" w:space="0" w:color="auto"/>
        <w:bottom w:val="none" w:sz="0" w:space="0" w:color="auto"/>
        <w:right w:val="none" w:sz="0" w:space="0" w:color="auto"/>
      </w:divBdr>
    </w:div>
    <w:div w:id="751241681">
      <w:bodyDiv w:val="1"/>
      <w:marLeft w:val="0"/>
      <w:marRight w:val="0"/>
      <w:marTop w:val="0"/>
      <w:marBottom w:val="0"/>
      <w:divBdr>
        <w:top w:val="none" w:sz="0" w:space="0" w:color="auto"/>
        <w:left w:val="none" w:sz="0" w:space="0" w:color="auto"/>
        <w:bottom w:val="none" w:sz="0" w:space="0" w:color="auto"/>
        <w:right w:val="none" w:sz="0" w:space="0" w:color="auto"/>
      </w:divBdr>
      <w:divsChild>
        <w:div w:id="543254870">
          <w:marLeft w:val="0"/>
          <w:marRight w:val="0"/>
          <w:marTop w:val="0"/>
          <w:marBottom w:val="0"/>
          <w:divBdr>
            <w:top w:val="none" w:sz="0" w:space="0" w:color="auto"/>
            <w:left w:val="none" w:sz="0" w:space="0" w:color="auto"/>
            <w:bottom w:val="none" w:sz="0" w:space="0" w:color="auto"/>
            <w:right w:val="none" w:sz="0" w:space="0" w:color="auto"/>
          </w:divBdr>
          <w:divsChild>
            <w:div w:id="1075012679">
              <w:marLeft w:val="0"/>
              <w:marRight w:val="0"/>
              <w:marTop w:val="0"/>
              <w:marBottom w:val="0"/>
              <w:divBdr>
                <w:top w:val="none" w:sz="0" w:space="0" w:color="auto"/>
                <w:left w:val="none" w:sz="0" w:space="0" w:color="auto"/>
                <w:bottom w:val="none" w:sz="0" w:space="0" w:color="auto"/>
                <w:right w:val="none" w:sz="0" w:space="0" w:color="auto"/>
              </w:divBdr>
              <w:divsChild>
                <w:div w:id="1427505745">
                  <w:marLeft w:val="0"/>
                  <w:marRight w:val="0"/>
                  <w:marTop w:val="0"/>
                  <w:marBottom w:val="0"/>
                  <w:divBdr>
                    <w:top w:val="none" w:sz="0" w:space="0" w:color="auto"/>
                    <w:left w:val="none" w:sz="0" w:space="0" w:color="auto"/>
                    <w:bottom w:val="none" w:sz="0" w:space="0" w:color="auto"/>
                    <w:right w:val="none" w:sz="0" w:space="0" w:color="auto"/>
                  </w:divBdr>
                </w:div>
                <w:div w:id="1506901339">
                  <w:marLeft w:val="0"/>
                  <w:marRight w:val="0"/>
                  <w:marTop w:val="0"/>
                  <w:marBottom w:val="0"/>
                  <w:divBdr>
                    <w:top w:val="none" w:sz="0" w:space="0" w:color="auto"/>
                    <w:left w:val="none" w:sz="0" w:space="0" w:color="auto"/>
                    <w:bottom w:val="none" w:sz="0" w:space="0" w:color="auto"/>
                    <w:right w:val="none" w:sz="0" w:space="0" w:color="auto"/>
                  </w:divBdr>
                  <w:divsChild>
                    <w:div w:id="1893807397">
                      <w:marLeft w:val="0"/>
                      <w:marRight w:val="0"/>
                      <w:marTop w:val="0"/>
                      <w:marBottom w:val="0"/>
                      <w:divBdr>
                        <w:top w:val="none" w:sz="0" w:space="0" w:color="auto"/>
                        <w:left w:val="none" w:sz="0" w:space="0" w:color="auto"/>
                        <w:bottom w:val="none" w:sz="0" w:space="0" w:color="auto"/>
                        <w:right w:val="none" w:sz="0" w:space="0" w:color="auto"/>
                      </w:divBdr>
                      <w:divsChild>
                        <w:div w:id="556285939">
                          <w:marLeft w:val="0"/>
                          <w:marRight w:val="0"/>
                          <w:marTop w:val="0"/>
                          <w:marBottom w:val="0"/>
                          <w:divBdr>
                            <w:top w:val="none" w:sz="0" w:space="0" w:color="auto"/>
                            <w:left w:val="none" w:sz="0" w:space="0" w:color="auto"/>
                            <w:bottom w:val="none" w:sz="0" w:space="0" w:color="auto"/>
                            <w:right w:val="none" w:sz="0" w:space="0" w:color="auto"/>
                          </w:divBdr>
                          <w:divsChild>
                            <w:div w:id="16189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29959589">
      <w:bodyDiv w:val="1"/>
      <w:marLeft w:val="0"/>
      <w:marRight w:val="0"/>
      <w:marTop w:val="0"/>
      <w:marBottom w:val="0"/>
      <w:divBdr>
        <w:top w:val="none" w:sz="0" w:space="0" w:color="auto"/>
        <w:left w:val="none" w:sz="0" w:space="0" w:color="auto"/>
        <w:bottom w:val="none" w:sz="0" w:space="0" w:color="auto"/>
        <w:right w:val="none" w:sz="0" w:space="0" w:color="auto"/>
      </w:divBdr>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693022795">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1123657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102024_Baumann_CCUIP_designation"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utm_source=Callahan&amp;utm_medium=press_release&amp;utm_campaign=102024_Baumann_CCUIP_design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A937D-79AE-43AC-B2B6-BB520322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2804</Characters>
  <Application>Microsoft Office Word</Application>
  <DocSecurity>0</DocSecurity>
  <Lines>23</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Beyer</dc:creator>
  <cp:keywords/>
  <cp:lastModifiedBy>Orianna Valentine</cp:lastModifiedBy>
  <cp:revision>3</cp:revision>
  <cp:lastPrinted>2024-10-04T15:18:00Z</cp:lastPrinted>
  <dcterms:created xsi:type="dcterms:W3CDTF">2024-10-16T21:43:00Z</dcterms:created>
  <dcterms:modified xsi:type="dcterms:W3CDTF">2024-10-16T21:43:00Z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