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136F" w14:textId="7E6A38CF" w:rsidR="00AB6C9F" w:rsidRDefault="00AB6C9F" w:rsidP="00AB6C9F">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3359B421" wp14:editId="7AE6AC3A">
            <wp:extent cx="2743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r>
        <w:rPr>
          <w:rStyle w:val="eop"/>
          <w:rFonts w:ascii="Avenir Next LT Pro" w:hAnsi="Avenir Next LT Pro" w:cs="Segoe UI"/>
        </w:rPr>
        <w:t> </w:t>
      </w:r>
    </w:p>
    <w:p w14:paraId="67D63AB3" w14:textId="77777777" w:rsidR="00AB6C9F" w:rsidRDefault="00AB6C9F" w:rsidP="00AB6C9F">
      <w:pPr>
        <w:pStyle w:val="paragraph"/>
        <w:spacing w:before="0" w:beforeAutospacing="0" w:after="0" w:afterAutospacing="0"/>
        <w:textAlignment w:val="baseline"/>
        <w:rPr>
          <w:rFonts w:ascii="Segoe UI" w:hAnsi="Segoe UI" w:cs="Segoe UI"/>
          <w:sz w:val="18"/>
          <w:szCs w:val="18"/>
        </w:rPr>
      </w:pPr>
      <w:r>
        <w:rPr>
          <w:rStyle w:val="eop"/>
          <w:rFonts w:ascii="Avenir Next LT Pro" w:hAnsi="Avenir Next LT Pro" w:cs="Segoe UI"/>
        </w:rPr>
        <w:t> </w:t>
      </w:r>
    </w:p>
    <w:p w14:paraId="14EEF5C0" w14:textId="2017FCEC" w:rsidR="00694B19" w:rsidRDefault="00AB6C9F" w:rsidP="53AEFB19">
      <w:pPr>
        <w:pStyle w:val="paragraph"/>
        <w:spacing w:before="0" w:beforeAutospacing="0" w:after="0" w:afterAutospacing="0"/>
        <w:textAlignment w:val="baseline"/>
        <w:rPr>
          <w:rStyle w:val="normaltextrun"/>
          <w:rFonts w:ascii="Arial" w:hAnsi="Arial" w:cs="Arial"/>
          <w:color w:val="000000" w:themeColor="text1"/>
          <w:sz w:val="22"/>
          <w:szCs w:val="22"/>
        </w:rPr>
      </w:pPr>
      <w:r w:rsidRPr="008A3C9F">
        <w:rPr>
          <w:rStyle w:val="normaltextrun"/>
          <w:rFonts w:ascii="Arial" w:hAnsi="Arial" w:cs="Arial"/>
          <w:sz w:val="22"/>
          <w:szCs w:val="22"/>
        </w:rPr>
        <w:t>P.O. Box 1236</w:t>
      </w:r>
      <w:r w:rsidRPr="008A3C9F">
        <w:rPr>
          <w:rStyle w:val="scxw146679628"/>
          <w:rFonts w:ascii="Arial" w:hAnsi="Arial" w:cs="Arial"/>
          <w:sz w:val="22"/>
          <w:szCs w:val="22"/>
        </w:rPr>
        <w:t> </w:t>
      </w:r>
      <w:r w:rsidRPr="008A3C9F">
        <w:rPr>
          <w:rFonts w:ascii="Arial" w:hAnsi="Arial" w:cs="Arial"/>
          <w:sz w:val="22"/>
          <w:szCs w:val="22"/>
        </w:rPr>
        <w:br/>
      </w:r>
      <w:r w:rsidRPr="008A3C9F">
        <w:rPr>
          <w:rStyle w:val="normaltextrun"/>
          <w:rFonts w:ascii="Arial" w:hAnsi="Arial" w:cs="Arial"/>
          <w:sz w:val="22"/>
          <w:szCs w:val="22"/>
        </w:rPr>
        <w:t>Portland, ME 04104</w:t>
      </w:r>
      <w:r w:rsidRPr="008A3C9F">
        <w:rPr>
          <w:rStyle w:val="scxw146679628"/>
          <w:rFonts w:ascii="Arial" w:hAnsi="Arial" w:cs="Arial"/>
          <w:sz w:val="22"/>
          <w:szCs w:val="22"/>
        </w:rPr>
        <w:t> </w:t>
      </w:r>
      <w:r w:rsidRPr="008A3C9F">
        <w:rPr>
          <w:rFonts w:ascii="Arial" w:hAnsi="Arial" w:cs="Arial"/>
          <w:sz w:val="22"/>
          <w:szCs w:val="22"/>
        </w:rPr>
        <w:br/>
      </w:r>
      <w:r w:rsidRPr="008A3C9F">
        <w:rPr>
          <w:rStyle w:val="scxw146679628"/>
          <w:rFonts w:ascii="Calibri" w:hAnsi="Calibri" w:cs="Calibri"/>
          <w:sz w:val="22"/>
          <w:szCs w:val="22"/>
        </w:rPr>
        <w:t> </w:t>
      </w:r>
      <w:r w:rsidRPr="008A3C9F">
        <w:rPr>
          <w:rFonts w:ascii="Calibri" w:hAnsi="Calibri" w:cs="Calibri"/>
          <w:sz w:val="22"/>
          <w:szCs w:val="22"/>
        </w:rPr>
        <w:br/>
      </w:r>
      <w:r w:rsidRPr="008A3C9F">
        <w:rPr>
          <w:rStyle w:val="normaltextrun"/>
          <w:rFonts w:ascii="Arial" w:hAnsi="Arial" w:cs="Arial"/>
          <w:b/>
          <w:bCs/>
          <w:sz w:val="22"/>
          <w:szCs w:val="22"/>
        </w:rPr>
        <w:t>MEDIA RELEASE</w:t>
      </w:r>
      <w:r w:rsidRPr="008A3C9F">
        <w:rPr>
          <w:rStyle w:val="scxw146679628"/>
          <w:rFonts w:ascii="Arial" w:hAnsi="Arial" w:cs="Arial"/>
          <w:sz w:val="22"/>
          <w:szCs w:val="22"/>
        </w:rPr>
        <w:t> </w:t>
      </w:r>
      <w:r w:rsidRPr="008A3C9F">
        <w:rPr>
          <w:rFonts w:ascii="Arial" w:hAnsi="Arial" w:cs="Arial"/>
          <w:sz w:val="22"/>
          <w:szCs w:val="22"/>
        </w:rPr>
        <w:br/>
      </w:r>
      <w:r w:rsidRPr="008A3C9F">
        <w:rPr>
          <w:rStyle w:val="normaltextrun"/>
          <w:rFonts w:ascii="Arial" w:hAnsi="Arial" w:cs="Arial"/>
          <w:sz w:val="22"/>
          <w:szCs w:val="22"/>
          <w:u w:val="single"/>
        </w:rPr>
        <w:t>For Immediate Release</w:t>
      </w:r>
      <w:r w:rsidRPr="008A3C9F">
        <w:rPr>
          <w:rStyle w:val="scxw146679628"/>
          <w:rFonts w:ascii="Arial" w:hAnsi="Arial" w:cs="Arial"/>
          <w:sz w:val="22"/>
          <w:szCs w:val="22"/>
        </w:rPr>
        <w:t> </w:t>
      </w:r>
      <w:r w:rsidRPr="008A3C9F">
        <w:rPr>
          <w:rFonts w:ascii="Arial" w:hAnsi="Arial" w:cs="Arial"/>
          <w:sz w:val="22"/>
          <w:szCs w:val="22"/>
        </w:rPr>
        <w:br/>
      </w:r>
      <w:r w:rsidR="00177EF3">
        <w:rPr>
          <w:rStyle w:val="normaltextrun"/>
          <w:rFonts w:ascii="Arial" w:hAnsi="Arial" w:cs="Arial"/>
          <w:color w:val="000000" w:themeColor="text1"/>
          <w:sz w:val="22"/>
          <w:szCs w:val="22"/>
        </w:rPr>
        <w:fldChar w:fldCharType="begin"/>
      </w:r>
      <w:r w:rsidR="00177EF3">
        <w:rPr>
          <w:rStyle w:val="normaltextrun"/>
          <w:rFonts w:ascii="Arial" w:hAnsi="Arial" w:cs="Arial"/>
          <w:color w:val="000000" w:themeColor="text1"/>
          <w:sz w:val="22"/>
          <w:szCs w:val="22"/>
        </w:rPr>
        <w:instrText xml:space="preserve"> DATE \@ "MMMM d, yyyy" </w:instrText>
      </w:r>
      <w:r w:rsidR="00177EF3">
        <w:rPr>
          <w:rStyle w:val="normaltextrun"/>
          <w:rFonts w:ascii="Arial" w:hAnsi="Arial" w:cs="Arial"/>
          <w:color w:val="000000" w:themeColor="text1"/>
          <w:sz w:val="22"/>
          <w:szCs w:val="22"/>
        </w:rPr>
        <w:fldChar w:fldCharType="separate"/>
      </w:r>
      <w:r w:rsidR="00795030">
        <w:rPr>
          <w:rStyle w:val="normaltextrun"/>
          <w:rFonts w:ascii="Arial" w:hAnsi="Arial" w:cs="Arial"/>
          <w:noProof/>
          <w:color w:val="000000" w:themeColor="text1"/>
          <w:sz w:val="22"/>
          <w:szCs w:val="22"/>
        </w:rPr>
        <w:t>December 4, 2024</w:t>
      </w:r>
      <w:r w:rsidR="00177EF3">
        <w:rPr>
          <w:rStyle w:val="normaltextrun"/>
          <w:rFonts w:ascii="Arial" w:hAnsi="Arial" w:cs="Arial"/>
          <w:color w:val="000000" w:themeColor="text1"/>
          <w:sz w:val="22"/>
          <w:szCs w:val="22"/>
        </w:rPr>
        <w:fldChar w:fldCharType="end"/>
      </w:r>
    </w:p>
    <w:p w14:paraId="562D0DE4" w14:textId="77777777" w:rsidR="00AB6C9F" w:rsidRPr="008A3C9F" w:rsidRDefault="00AB6C9F" w:rsidP="00AB6C9F">
      <w:pPr>
        <w:pStyle w:val="paragraph"/>
        <w:spacing w:before="0" w:beforeAutospacing="0" w:after="0" w:afterAutospacing="0"/>
        <w:textAlignment w:val="baseline"/>
        <w:rPr>
          <w:rFonts w:ascii="Segoe UI" w:hAnsi="Segoe UI" w:cs="Segoe UI"/>
          <w:sz w:val="18"/>
          <w:szCs w:val="18"/>
        </w:rPr>
      </w:pPr>
      <w:r w:rsidRPr="008A3C9F">
        <w:rPr>
          <w:rStyle w:val="normaltextrun"/>
          <w:rFonts w:ascii="Arial" w:hAnsi="Arial" w:cs="Arial"/>
          <w:b/>
          <w:bCs/>
          <w:sz w:val="22"/>
          <w:szCs w:val="22"/>
          <w:u w:val="single"/>
        </w:rPr>
        <w:t>For More Information:</w:t>
      </w:r>
      <w:r w:rsidRPr="008A3C9F">
        <w:rPr>
          <w:rStyle w:val="eop"/>
          <w:rFonts w:ascii="Arial" w:hAnsi="Arial" w:cs="Arial"/>
          <w:sz w:val="22"/>
          <w:szCs w:val="22"/>
        </w:rPr>
        <w:t> </w:t>
      </w:r>
    </w:p>
    <w:p w14:paraId="197ACDEE" w14:textId="77777777" w:rsidR="00AB6C9F" w:rsidRPr="008A3C9F" w:rsidRDefault="00AB6C9F" w:rsidP="00AB6C9F">
      <w:pPr>
        <w:pStyle w:val="paragraph"/>
        <w:spacing w:before="0" w:beforeAutospacing="0" w:after="0" w:afterAutospacing="0"/>
        <w:textAlignment w:val="baseline"/>
        <w:rPr>
          <w:rFonts w:ascii="Segoe UI" w:hAnsi="Segoe UI" w:cs="Segoe UI"/>
          <w:sz w:val="18"/>
          <w:szCs w:val="18"/>
        </w:rPr>
      </w:pPr>
      <w:r w:rsidRPr="008A3C9F">
        <w:rPr>
          <w:rStyle w:val="eop"/>
          <w:rFonts w:ascii="Arial" w:hAnsi="Arial" w:cs="Arial"/>
          <w:sz w:val="22"/>
          <w:szCs w:val="22"/>
        </w:rPr>
        <w:t> </w:t>
      </w:r>
    </w:p>
    <w:p w14:paraId="16B276FE" w14:textId="77777777" w:rsidR="00EF2A5E" w:rsidRPr="008A3C9F" w:rsidRDefault="00EF2A5E" w:rsidP="00EF2A5E">
      <w:pPr>
        <w:pStyle w:val="paragraph"/>
        <w:spacing w:before="0" w:beforeAutospacing="0" w:after="0" w:afterAutospacing="0"/>
        <w:textAlignment w:val="baseline"/>
        <w:rPr>
          <w:rFonts w:ascii="Segoe UI" w:hAnsi="Segoe UI" w:cs="Segoe UI"/>
          <w:sz w:val="18"/>
          <w:szCs w:val="18"/>
        </w:rPr>
      </w:pPr>
      <w:r w:rsidRPr="008A3C9F">
        <w:rPr>
          <w:rStyle w:val="normaltextrun"/>
          <w:rFonts w:ascii="Arial" w:hAnsi="Arial" w:cs="Arial"/>
          <w:sz w:val="22"/>
          <w:szCs w:val="22"/>
        </w:rPr>
        <w:t>Jen Burke</w:t>
      </w:r>
      <w:r w:rsidRPr="008A3C9F">
        <w:rPr>
          <w:rStyle w:val="scxw146679628"/>
          <w:rFonts w:ascii="Arial" w:hAnsi="Arial" w:cs="Arial"/>
          <w:sz w:val="22"/>
          <w:szCs w:val="22"/>
        </w:rPr>
        <w:t> </w:t>
      </w:r>
      <w:r w:rsidRPr="008A3C9F">
        <w:rPr>
          <w:rFonts w:ascii="Arial" w:hAnsi="Arial" w:cs="Arial"/>
          <w:sz w:val="22"/>
          <w:szCs w:val="22"/>
        </w:rPr>
        <w:br/>
      </w:r>
      <w:r w:rsidRPr="008A3C9F">
        <w:rPr>
          <w:rStyle w:val="normaltextrun"/>
          <w:rFonts w:ascii="Arial" w:hAnsi="Arial" w:cs="Arial"/>
          <w:sz w:val="22"/>
          <w:szCs w:val="22"/>
        </w:rPr>
        <w:t>AVP – Communications &amp; Outreach</w:t>
      </w:r>
      <w:r w:rsidRPr="008A3C9F">
        <w:rPr>
          <w:rStyle w:val="eop"/>
          <w:rFonts w:ascii="Arial" w:hAnsi="Arial" w:cs="Arial"/>
          <w:sz w:val="22"/>
          <w:szCs w:val="22"/>
        </w:rPr>
        <w:t> </w:t>
      </w:r>
    </w:p>
    <w:p w14:paraId="578BBAD9" w14:textId="77777777" w:rsidR="00EF2A5E" w:rsidRPr="008A3C9F" w:rsidRDefault="00EF2A5E" w:rsidP="00EF2A5E">
      <w:pPr>
        <w:pStyle w:val="paragraph"/>
        <w:spacing w:before="0" w:beforeAutospacing="0" w:after="0" w:afterAutospacing="0"/>
        <w:textAlignment w:val="baseline"/>
        <w:rPr>
          <w:rFonts w:ascii="Segoe UI" w:hAnsi="Segoe UI" w:cs="Segoe UI"/>
          <w:sz w:val="18"/>
          <w:szCs w:val="18"/>
        </w:rPr>
      </w:pPr>
      <w:r w:rsidRPr="008A3C9F">
        <w:rPr>
          <w:rStyle w:val="normaltextrun"/>
          <w:rFonts w:ascii="Arial" w:hAnsi="Arial" w:cs="Arial"/>
          <w:sz w:val="22"/>
          <w:szCs w:val="22"/>
        </w:rPr>
        <w:t>207-773-5671, Ext. 295</w:t>
      </w:r>
      <w:r w:rsidRPr="008A3C9F">
        <w:rPr>
          <w:rStyle w:val="eop"/>
          <w:rFonts w:ascii="Arial" w:hAnsi="Arial" w:cs="Arial"/>
          <w:sz w:val="22"/>
          <w:szCs w:val="22"/>
        </w:rPr>
        <w:t> </w:t>
      </w:r>
    </w:p>
    <w:p w14:paraId="6545DDFE" w14:textId="77777777" w:rsidR="00EF2A5E" w:rsidRDefault="00EF2A5E" w:rsidP="00AB6C9F">
      <w:pPr>
        <w:pStyle w:val="paragraph"/>
        <w:spacing w:before="0" w:beforeAutospacing="0" w:after="0" w:afterAutospacing="0"/>
        <w:textAlignment w:val="baseline"/>
        <w:rPr>
          <w:rStyle w:val="normaltextrun"/>
          <w:rFonts w:ascii="Arial" w:hAnsi="Arial" w:cs="Arial"/>
          <w:sz w:val="22"/>
          <w:szCs w:val="22"/>
        </w:rPr>
      </w:pPr>
    </w:p>
    <w:p w14:paraId="173ADEBB" w14:textId="268C0919" w:rsidR="00AB6C9F" w:rsidRPr="008A3C9F" w:rsidRDefault="00AB6C9F" w:rsidP="00AB6C9F">
      <w:pPr>
        <w:pStyle w:val="paragraph"/>
        <w:spacing w:before="0" w:beforeAutospacing="0" w:after="0" w:afterAutospacing="0"/>
        <w:textAlignment w:val="baseline"/>
        <w:rPr>
          <w:rFonts w:ascii="Segoe UI" w:hAnsi="Segoe UI" w:cs="Segoe UI"/>
          <w:sz w:val="18"/>
          <w:szCs w:val="18"/>
        </w:rPr>
      </w:pPr>
      <w:r w:rsidRPr="008A3C9F">
        <w:rPr>
          <w:rStyle w:val="normaltextrun"/>
          <w:rFonts w:ascii="Arial" w:hAnsi="Arial" w:cs="Arial"/>
          <w:sz w:val="22"/>
          <w:szCs w:val="22"/>
        </w:rPr>
        <w:t>Sarah Farwell</w:t>
      </w:r>
      <w:r w:rsidRPr="008A3C9F">
        <w:rPr>
          <w:rStyle w:val="scxw146679628"/>
          <w:rFonts w:ascii="Arial" w:hAnsi="Arial" w:cs="Arial"/>
          <w:sz w:val="22"/>
          <w:szCs w:val="22"/>
        </w:rPr>
        <w:t> </w:t>
      </w:r>
      <w:r w:rsidRPr="008A3C9F">
        <w:rPr>
          <w:rFonts w:ascii="Arial" w:hAnsi="Arial" w:cs="Arial"/>
          <w:sz w:val="22"/>
          <w:szCs w:val="22"/>
        </w:rPr>
        <w:br/>
      </w:r>
      <w:r w:rsidRPr="008A3C9F">
        <w:rPr>
          <w:rStyle w:val="normaltextrun"/>
          <w:rFonts w:ascii="Arial" w:hAnsi="Arial" w:cs="Arial"/>
          <w:sz w:val="22"/>
          <w:szCs w:val="22"/>
        </w:rPr>
        <w:t>Director of Marketing</w:t>
      </w:r>
      <w:r w:rsidRPr="008A3C9F">
        <w:rPr>
          <w:rStyle w:val="eop"/>
          <w:rFonts w:ascii="Arial" w:hAnsi="Arial" w:cs="Arial"/>
          <w:sz w:val="22"/>
          <w:szCs w:val="22"/>
        </w:rPr>
        <w:t> </w:t>
      </w:r>
    </w:p>
    <w:p w14:paraId="5D6183F0" w14:textId="44625847" w:rsidR="00AB6C9F" w:rsidRPr="008A3C9F" w:rsidRDefault="00AB6C9F" w:rsidP="00AB6C9F">
      <w:pPr>
        <w:pStyle w:val="paragraph"/>
        <w:spacing w:before="0" w:beforeAutospacing="0" w:after="0" w:afterAutospacing="0"/>
        <w:textAlignment w:val="baseline"/>
        <w:rPr>
          <w:rFonts w:ascii="Segoe UI" w:hAnsi="Segoe UI" w:cs="Segoe UI"/>
          <w:sz w:val="18"/>
          <w:szCs w:val="18"/>
        </w:rPr>
      </w:pPr>
      <w:r w:rsidRPr="008A3C9F">
        <w:rPr>
          <w:rStyle w:val="normaltextrun"/>
          <w:rFonts w:ascii="Arial" w:hAnsi="Arial" w:cs="Arial"/>
          <w:sz w:val="22"/>
          <w:szCs w:val="22"/>
        </w:rPr>
        <w:t>800-341-0180, Ext. 245</w:t>
      </w:r>
      <w:r w:rsidRPr="008A3C9F">
        <w:rPr>
          <w:rStyle w:val="eop"/>
          <w:rFonts w:ascii="Arial" w:hAnsi="Arial" w:cs="Arial"/>
          <w:sz w:val="22"/>
          <w:szCs w:val="22"/>
        </w:rPr>
        <w:t>  </w:t>
      </w:r>
    </w:p>
    <w:p w14:paraId="05585F78" w14:textId="77777777" w:rsidR="00AB6C9F" w:rsidRPr="008A3C9F" w:rsidRDefault="00AB6C9F" w:rsidP="00AB6C9F">
      <w:pPr>
        <w:pStyle w:val="paragraph"/>
        <w:spacing w:before="0" w:beforeAutospacing="0" w:after="0" w:afterAutospacing="0"/>
        <w:jc w:val="center"/>
        <w:textAlignment w:val="baseline"/>
        <w:rPr>
          <w:rFonts w:ascii="Segoe UI" w:hAnsi="Segoe UI" w:cs="Segoe UI"/>
          <w:sz w:val="18"/>
          <w:szCs w:val="18"/>
        </w:rPr>
      </w:pPr>
      <w:r w:rsidRPr="008A3C9F">
        <w:rPr>
          <w:rStyle w:val="eop"/>
          <w:rFonts w:ascii="Arial" w:hAnsi="Arial" w:cs="Arial"/>
          <w:sz w:val="22"/>
          <w:szCs w:val="22"/>
        </w:rPr>
        <w:t> </w:t>
      </w:r>
    </w:p>
    <w:p w14:paraId="2A532136" w14:textId="3240F79F" w:rsidR="00AB6C9F" w:rsidRPr="008A3C9F" w:rsidRDefault="00496009" w:rsidP="00AB6C9F">
      <w:pPr>
        <w:pStyle w:val="paragraph"/>
        <w:spacing w:before="0" w:beforeAutospacing="0" w:after="0" w:afterAutospacing="0"/>
        <w:jc w:val="center"/>
        <w:textAlignment w:val="baseline"/>
        <w:rPr>
          <w:rStyle w:val="eop"/>
          <w:rFonts w:ascii="Arial" w:hAnsi="Arial" w:cs="Arial"/>
          <w:sz w:val="22"/>
          <w:szCs w:val="22"/>
        </w:rPr>
      </w:pPr>
      <w:r>
        <w:rPr>
          <w:rStyle w:val="normaltextrun"/>
          <w:rFonts w:ascii="Arial" w:hAnsi="Arial" w:cs="Arial"/>
          <w:b/>
          <w:bCs/>
          <w:sz w:val="22"/>
          <w:szCs w:val="22"/>
        </w:rPr>
        <w:t>New Partnership Established Between Synergent and Superior IRA &amp; HSA</w:t>
      </w:r>
      <w:r w:rsidR="00AB6C9F" w:rsidRPr="008A3C9F">
        <w:rPr>
          <w:rStyle w:val="normaltextrun"/>
          <w:rFonts w:ascii="Arial" w:hAnsi="Arial" w:cs="Arial"/>
          <w:b/>
          <w:bCs/>
          <w:sz w:val="22"/>
          <w:szCs w:val="22"/>
        </w:rPr>
        <w:t xml:space="preserve"> </w:t>
      </w:r>
      <w:r w:rsidR="00AB6C9F" w:rsidRPr="008A3C9F">
        <w:rPr>
          <w:rStyle w:val="scxw146679628"/>
          <w:rFonts w:ascii="Arial" w:hAnsi="Arial" w:cs="Arial"/>
          <w:sz w:val="22"/>
          <w:szCs w:val="22"/>
        </w:rPr>
        <w:t> </w:t>
      </w:r>
      <w:r w:rsidR="00AB6C9F" w:rsidRPr="008A3C9F">
        <w:rPr>
          <w:rFonts w:ascii="Arial" w:hAnsi="Arial" w:cs="Arial"/>
          <w:sz w:val="22"/>
          <w:szCs w:val="22"/>
        </w:rPr>
        <w:br/>
      </w:r>
      <w:r>
        <w:rPr>
          <w:rStyle w:val="normaltextrun"/>
          <w:rFonts w:ascii="Arial" w:hAnsi="Arial" w:cs="Arial"/>
          <w:i/>
          <w:iCs/>
          <w:sz w:val="22"/>
          <w:szCs w:val="22"/>
        </w:rPr>
        <w:t>Superior IRA &amp; HSA provides an integrated platform that simplifies IRA and HSA administration, compliance, and reporting.</w:t>
      </w:r>
    </w:p>
    <w:p w14:paraId="1DBD5A1E" w14:textId="77777777" w:rsidR="00AB6C9F" w:rsidRPr="008A3C9F" w:rsidRDefault="00AB6C9F" w:rsidP="00AB6C9F">
      <w:pPr>
        <w:pStyle w:val="paragraph"/>
        <w:spacing w:before="0" w:beforeAutospacing="0" w:after="0" w:afterAutospacing="0"/>
        <w:jc w:val="center"/>
        <w:textAlignment w:val="baseline"/>
        <w:rPr>
          <w:rFonts w:ascii="Segoe UI" w:hAnsi="Segoe UI" w:cs="Segoe UI"/>
          <w:sz w:val="18"/>
          <w:szCs w:val="18"/>
        </w:rPr>
      </w:pPr>
    </w:p>
    <w:p w14:paraId="522DEB4F" w14:textId="0921C356" w:rsidR="00AB6C9F" w:rsidRPr="005668EB" w:rsidRDefault="00AB6C9F" w:rsidP="00320B6B">
      <w:pPr>
        <w:pStyle w:val="paragraph"/>
        <w:spacing w:before="0" w:beforeAutospacing="0" w:after="0" w:afterAutospacing="0"/>
        <w:textAlignment w:val="baseline"/>
        <w:rPr>
          <w:rStyle w:val="eop"/>
          <w:rFonts w:ascii="Arial" w:hAnsi="Arial" w:cs="Arial"/>
          <w:sz w:val="22"/>
          <w:szCs w:val="22"/>
        </w:rPr>
      </w:pPr>
      <w:r w:rsidRPr="00E2789F">
        <w:rPr>
          <w:rStyle w:val="normaltextrun"/>
          <w:rFonts w:ascii="Arial" w:hAnsi="Arial" w:cs="Arial"/>
          <w:sz w:val="22"/>
          <w:szCs w:val="22"/>
        </w:rPr>
        <w:t xml:space="preserve">(WESTBROOK, ME) – </w:t>
      </w:r>
      <w:hyperlink r:id="rId8">
        <w:r w:rsidRPr="00E2789F">
          <w:rPr>
            <w:rStyle w:val="normaltextrun"/>
            <w:rFonts w:ascii="Arial" w:hAnsi="Arial" w:cs="Arial"/>
            <w:color w:val="006094"/>
            <w:sz w:val="22"/>
            <w:szCs w:val="22"/>
          </w:rPr>
          <w:t>Synergent</w:t>
        </w:r>
        <w:r w:rsidRPr="00E2789F">
          <w:rPr>
            <w:rStyle w:val="normaltextrun"/>
            <w:rFonts w:ascii="Arial" w:hAnsi="Arial" w:cs="Arial"/>
            <w:color w:val="006094"/>
            <w:sz w:val="22"/>
            <w:szCs w:val="22"/>
            <w:vertAlign w:val="superscript"/>
          </w:rPr>
          <w:t>®</w:t>
        </w:r>
      </w:hyperlink>
      <w:r w:rsidRPr="00E2789F">
        <w:rPr>
          <w:rStyle w:val="normaltextrun"/>
          <w:rFonts w:ascii="Arial" w:hAnsi="Arial" w:cs="Arial"/>
          <w:sz w:val="22"/>
          <w:szCs w:val="22"/>
        </w:rPr>
        <w:t xml:space="preserve"> is pleased to announce</w:t>
      </w:r>
      <w:r w:rsidR="00496009">
        <w:rPr>
          <w:rStyle w:val="normaltextrun"/>
          <w:rFonts w:ascii="Arial" w:hAnsi="Arial" w:cs="Arial"/>
          <w:sz w:val="22"/>
          <w:szCs w:val="22"/>
        </w:rPr>
        <w:t xml:space="preserve"> a new vendor partnership has been formally established with </w:t>
      </w:r>
      <w:hyperlink r:id="rId9" w:history="1">
        <w:r w:rsidR="00496009" w:rsidRPr="00496009">
          <w:rPr>
            <w:rStyle w:val="normaltextrun"/>
            <w:rFonts w:ascii="Arial" w:hAnsi="Arial" w:cs="Arial"/>
            <w:color w:val="006094"/>
            <w:sz w:val="22"/>
            <w:szCs w:val="22"/>
          </w:rPr>
          <w:t>Superior IRA &amp; HSA</w:t>
        </w:r>
      </w:hyperlink>
      <w:r w:rsidR="00496009">
        <w:rPr>
          <w:rStyle w:val="normaltextrun"/>
          <w:rFonts w:ascii="Arial" w:hAnsi="Arial" w:cs="Arial"/>
          <w:sz w:val="22"/>
          <w:szCs w:val="22"/>
        </w:rPr>
        <w:t>.</w:t>
      </w:r>
      <w:r w:rsidR="00591936">
        <w:rPr>
          <w:rStyle w:val="normaltextrun"/>
          <w:rFonts w:ascii="Arial" w:hAnsi="Arial" w:cs="Arial"/>
          <w:sz w:val="22"/>
          <w:szCs w:val="22"/>
        </w:rPr>
        <w:t xml:space="preserve"> </w:t>
      </w:r>
      <w:r w:rsidR="00591936" w:rsidRPr="00320B6B">
        <w:rPr>
          <w:rFonts w:ascii="Arial" w:hAnsi="Arial" w:cs="Arial"/>
          <w:sz w:val="22"/>
          <w:szCs w:val="22"/>
        </w:rPr>
        <w:t xml:space="preserve">As a key partner, Superior IRA &amp; HSA offers an integrated platform that makes </w:t>
      </w:r>
      <w:r w:rsidR="00320B6B" w:rsidRPr="00496009">
        <w:rPr>
          <w:rStyle w:val="eop"/>
          <w:rFonts w:ascii="Arial" w:hAnsi="Arial" w:cs="Arial"/>
          <w:sz w:val="22"/>
          <w:szCs w:val="22"/>
        </w:rPr>
        <w:t>Individual Retirement Arrangement (IRA)</w:t>
      </w:r>
      <w:r w:rsidR="00320B6B">
        <w:rPr>
          <w:rStyle w:val="eop"/>
          <w:rFonts w:ascii="Arial" w:hAnsi="Arial" w:cs="Arial"/>
          <w:sz w:val="22"/>
          <w:szCs w:val="22"/>
        </w:rPr>
        <w:t xml:space="preserve"> </w:t>
      </w:r>
      <w:r w:rsidR="00320B6B" w:rsidRPr="00496009">
        <w:rPr>
          <w:rStyle w:val="eop"/>
          <w:rFonts w:ascii="Arial" w:hAnsi="Arial" w:cs="Arial"/>
          <w:sz w:val="22"/>
          <w:szCs w:val="22"/>
        </w:rPr>
        <w:t>and Health Savings Account (HSA)</w:t>
      </w:r>
      <w:r w:rsidR="00591936" w:rsidRPr="00320B6B">
        <w:rPr>
          <w:rFonts w:ascii="Arial" w:hAnsi="Arial" w:cs="Arial"/>
          <w:sz w:val="22"/>
          <w:szCs w:val="22"/>
        </w:rPr>
        <w:t xml:space="preserve"> administration, compliance, and reporting easier, allowing credit unions to </w:t>
      </w:r>
      <w:r w:rsidR="00591936" w:rsidRPr="005668EB">
        <w:rPr>
          <w:rFonts w:ascii="Arial" w:hAnsi="Arial" w:cs="Arial"/>
          <w:sz w:val="22"/>
          <w:szCs w:val="22"/>
        </w:rPr>
        <w:t xml:space="preserve">deliver top-notch retirement </w:t>
      </w:r>
      <w:r w:rsidR="00FB4948" w:rsidRPr="005668EB">
        <w:rPr>
          <w:rFonts w:ascii="Arial" w:hAnsi="Arial" w:cs="Arial"/>
          <w:sz w:val="22"/>
          <w:szCs w:val="22"/>
        </w:rPr>
        <w:t>and health savings</w:t>
      </w:r>
      <w:r w:rsidR="00591936" w:rsidRPr="005668EB">
        <w:rPr>
          <w:rFonts w:ascii="Arial" w:hAnsi="Arial" w:cs="Arial"/>
          <w:sz w:val="22"/>
          <w:szCs w:val="22"/>
        </w:rPr>
        <w:t xml:space="preserve"> services to their members</w:t>
      </w:r>
      <w:r w:rsidR="00E27578" w:rsidRPr="005668EB">
        <w:rPr>
          <w:rFonts w:ascii="Arial" w:hAnsi="Arial" w:cs="Arial"/>
          <w:sz w:val="22"/>
          <w:szCs w:val="22"/>
        </w:rPr>
        <w:t>.</w:t>
      </w:r>
      <w:r w:rsidR="00E27578" w:rsidRPr="005668EB">
        <w:rPr>
          <w:rStyle w:val="normaltextrun"/>
          <w:rFonts w:ascii="Arial" w:hAnsi="Arial" w:cs="Arial"/>
          <w:sz w:val="22"/>
          <w:szCs w:val="22"/>
        </w:rPr>
        <w:t xml:space="preserve"> </w:t>
      </w:r>
    </w:p>
    <w:p w14:paraId="4A8D7568" w14:textId="77777777" w:rsidR="00AB6C9F" w:rsidRPr="005668EB" w:rsidRDefault="00AB6C9F" w:rsidP="00320B6B">
      <w:pPr>
        <w:pStyle w:val="paragraph"/>
        <w:spacing w:before="0" w:beforeAutospacing="0" w:after="0" w:afterAutospacing="0"/>
        <w:textAlignment w:val="baseline"/>
        <w:rPr>
          <w:rFonts w:ascii="Arial" w:hAnsi="Arial" w:cs="Arial"/>
          <w:sz w:val="22"/>
          <w:szCs w:val="22"/>
        </w:rPr>
      </w:pPr>
    </w:p>
    <w:p w14:paraId="6DA9C872" w14:textId="6ECF5D4E" w:rsidR="008D6A41" w:rsidRDefault="00AB6C9F" w:rsidP="00320B6B">
      <w:pPr>
        <w:pStyle w:val="paragraph"/>
        <w:spacing w:before="0" w:beforeAutospacing="0" w:after="0" w:afterAutospacing="0"/>
        <w:textAlignment w:val="baseline"/>
        <w:rPr>
          <w:rStyle w:val="normaltextrun"/>
          <w:rFonts w:ascii="Arial" w:hAnsi="Arial" w:cs="Arial"/>
          <w:sz w:val="22"/>
          <w:szCs w:val="22"/>
        </w:rPr>
      </w:pPr>
      <w:r w:rsidRPr="005668EB">
        <w:rPr>
          <w:rStyle w:val="normaltextrun"/>
          <w:rFonts w:ascii="Arial" w:hAnsi="Arial" w:cs="Arial"/>
          <w:sz w:val="22"/>
          <w:szCs w:val="22"/>
        </w:rPr>
        <w:t>“</w:t>
      </w:r>
      <w:r w:rsidR="00FB4948" w:rsidRPr="005668EB">
        <w:rPr>
          <w:rStyle w:val="normaltextrun"/>
          <w:rFonts w:ascii="Arial" w:hAnsi="Arial" w:cs="Arial"/>
          <w:sz w:val="22"/>
          <w:szCs w:val="22"/>
        </w:rPr>
        <w:t>We could not be happier than to have a</w:t>
      </w:r>
      <w:r w:rsidR="00D853DF" w:rsidRPr="005668EB">
        <w:rPr>
          <w:rStyle w:val="normaltextrun"/>
          <w:rFonts w:ascii="Arial" w:hAnsi="Arial" w:cs="Arial"/>
          <w:sz w:val="22"/>
          <w:szCs w:val="22"/>
        </w:rPr>
        <w:t>n amazing</w:t>
      </w:r>
      <w:r w:rsidR="00FB4948" w:rsidRPr="005668EB">
        <w:rPr>
          <w:rStyle w:val="normaltextrun"/>
          <w:rFonts w:ascii="Arial" w:hAnsi="Arial" w:cs="Arial"/>
          <w:sz w:val="22"/>
          <w:szCs w:val="22"/>
        </w:rPr>
        <w:t xml:space="preserve"> partner like Synergent as Superior IRA &amp; HSA </w:t>
      </w:r>
      <w:r w:rsidR="000A6C48" w:rsidRPr="005668EB">
        <w:rPr>
          <w:rStyle w:val="normaltextrun"/>
          <w:rFonts w:ascii="Arial" w:hAnsi="Arial" w:cs="Arial"/>
          <w:sz w:val="22"/>
          <w:szCs w:val="22"/>
        </w:rPr>
        <w:t>continues to rei</w:t>
      </w:r>
      <w:r w:rsidR="006B076A" w:rsidRPr="005668EB">
        <w:rPr>
          <w:rStyle w:val="normaltextrun"/>
          <w:rFonts w:ascii="Arial" w:hAnsi="Arial" w:cs="Arial"/>
          <w:sz w:val="22"/>
          <w:szCs w:val="22"/>
        </w:rPr>
        <w:t>magine</w:t>
      </w:r>
      <w:r w:rsidR="000A6C48" w:rsidRPr="005668EB">
        <w:rPr>
          <w:rStyle w:val="normaltextrun"/>
          <w:rFonts w:ascii="Arial" w:hAnsi="Arial" w:cs="Arial"/>
          <w:sz w:val="22"/>
          <w:szCs w:val="22"/>
        </w:rPr>
        <w:t xml:space="preserve"> </w:t>
      </w:r>
      <w:r w:rsidR="00B636EE" w:rsidRPr="005668EB">
        <w:rPr>
          <w:rStyle w:val="normaltextrun"/>
          <w:rFonts w:ascii="Arial" w:hAnsi="Arial" w:cs="Arial"/>
          <w:sz w:val="22"/>
          <w:szCs w:val="22"/>
        </w:rPr>
        <w:t xml:space="preserve">how IRAs and HSAs </w:t>
      </w:r>
      <w:r w:rsidR="006B076A" w:rsidRPr="005668EB">
        <w:rPr>
          <w:rStyle w:val="normaltextrun"/>
          <w:rFonts w:ascii="Arial" w:hAnsi="Arial" w:cs="Arial"/>
          <w:sz w:val="22"/>
          <w:szCs w:val="22"/>
        </w:rPr>
        <w:t>are supported</w:t>
      </w:r>
      <w:r w:rsidR="00A51D75">
        <w:rPr>
          <w:rStyle w:val="normaltextrun"/>
          <w:rFonts w:ascii="Arial" w:hAnsi="Arial" w:cs="Arial"/>
          <w:sz w:val="22"/>
          <w:szCs w:val="22"/>
        </w:rPr>
        <w:t>,”</w:t>
      </w:r>
      <w:r w:rsidR="00A51D75" w:rsidRPr="00A51D75">
        <w:rPr>
          <w:rStyle w:val="normaltextrun"/>
          <w:rFonts w:ascii="Arial" w:hAnsi="Arial" w:cs="Arial"/>
          <w:sz w:val="22"/>
          <w:szCs w:val="22"/>
        </w:rPr>
        <w:t xml:space="preserve"> </w:t>
      </w:r>
      <w:r w:rsidR="00A51D75" w:rsidRPr="005668EB">
        <w:rPr>
          <w:rStyle w:val="normaltextrun"/>
          <w:rFonts w:ascii="Arial" w:hAnsi="Arial" w:cs="Arial"/>
          <w:sz w:val="22"/>
          <w:szCs w:val="22"/>
        </w:rPr>
        <w:t xml:space="preserve">said Kevin Boyles, President and Managing Partner of Superior IRA &amp; </w:t>
      </w:r>
      <w:r w:rsidR="00A51D75">
        <w:rPr>
          <w:rStyle w:val="normaltextrun"/>
          <w:rFonts w:ascii="Arial" w:hAnsi="Arial" w:cs="Arial"/>
          <w:sz w:val="22"/>
          <w:szCs w:val="22"/>
        </w:rPr>
        <w:t>HSA. “</w:t>
      </w:r>
      <w:r w:rsidR="00F035FF" w:rsidRPr="005668EB">
        <w:rPr>
          <w:rStyle w:val="normaltextrun"/>
          <w:rFonts w:ascii="Arial" w:hAnsi="Arial" w:cs="Arial"/>
          <w:sz w:val="22"/>
          <w:szCs w:val="22"/>
        </w:rPr>
        <w:t xml:space="preserve">Superior provides a turnkey solution that is </w:t>
      </w:r>
      <w:r w:rsidR="00061143" w:rsidRPr="005668EB">
        <w:rPr>
          <w:rStyle w:val="normaltextrun"/>
          <w:rFonts w:ascii="Arial" w:hAnsi="Arial" w:cs="Arial"/>
          <w:sz w:val="22"/>
          <w:szCs w:val="22"/>
        </w:rPr>
        <w:t>much easier for staff and reduces both cost and compliance risk.</w:t>
      </w:r>
      <w:r w:rsidR="0025203D" w:rsidRPr="005668EB">
        <w:rPr>
          <w:rStyle w:val="normaltextrun"/>
          <w:rFonts w:ascii="Arial" w:hAnsi="Arial" w:cs="Arial"/>
          <w:sz w:val="22"/>
          <w:szCs w:val="22"/>
        </w:rPr>
        <w:t xml:space="preserve"> </w:t>
      </w:r>
      <w:r w:rsidR="00FB4948" w:rsidRPr="005668EB">
        <w:rPr>
          <w:rStyle w:val="normaltextrun"/>
          <w:rFonts w:ascii="Arial" w:hAnsi="Arial" w:cs="Arial"/>
          <w:sz w:val="22"/>
          <w:szCs w:val="22"/>
        </w:rPr>
        <w:t xml:space="preserve">We </w:t>
      </w:r>
      <w:r w:rsidR="0025203D" w:rsidRPr="005668EB">
        <w:rPr>
          <w:rStyle w:val="normaltextrun"/>
          <w:rFonts w:ascii="Arial" w:hAnsi="Arial" w:cs="Arial"/>
          <w:sz w:val="22"/>
          <w:szCs w:val="22"/>
        </w:rPr>
        <w:t xml:space="preserve">are </w:t>
      </w:r>
      <w:r w:rsidR="00FB4948" w:rsidRPr="005668EB">
        <w:rPr>
          <w:rStyle w:val="normaltextrun"/>
          <w:rFonts w:ascii="Arial" w:hAnsi="Arial" w:cs="Arial"/>
          <w:sz w:val="22"/>
          <w:szCs w:val="22"/>
        </w:rPr>
        <w:t>grateful and e</w:t>
      </w:r>
      <w:r w:rsidR="0025203D" w:rsidRPr="005668EB">
        <w:rPr>
          <w:rStyle w:val="normaltextrun"/>
          <w:rFonts w:ascii="Arial" w:hAnsi="Arial" w:cs="Arial"/>
          <w:sz w:val="22"/>
          <w:szCs w:val="22"/>
        </w:rPr>
        <w:t>cstatic</w:t>
      </w:r>
      <w:r w:rsidR="00FB4948" w:rsidRPr="005668EB">
        <w:rPr>
          <w:rStyle w:val="normaltextrun"/>
          <w:rFonts w:ascii="Arial" w:hAnsi="Arial" w:cs="Arial"/>
          <w:sz w:val="22"/>
          <w:szCs w:val="22"/>
        </w:rPr>
        <w:t xml:space="preserve"> that Synergent chose to partner with us</w:t>
      </w:r>
      <w:r w:rsidR="00A51D75">
        <w:rPr>
          <w:rStyle w:val="normaltextrun"/>
          <w:rFonts w:ascii="Arial" w:hAnsi="Arial" w:cs="Arial"/>
          <w:sz w:val="22"/>
          <w:szCs w:val="22"/>
        </w:rPr>
        <w:t xml:space="preserve">. </w:t>
      </w:r>
      <w:r w:rsidR="001A6EDE" w:rsidRPr="005668EB">
        <w:rPr>
          <w:rStyle w:val="normaltextrun"/>
          <w:rFonts w:ascii="Arial" w:hAnsi="Arial" w:cs="Arial"/>
          <w:sz w:val="22"/>
          <w:szCs w:val="22"/>
        </w:rPr>
        <w:t>Synergent</w:t>
      </w:r>
      <w:r w:rsidR="00DF1169" w:rsidRPr="005668EB">
        <w:rPr>
          <w:rStyle w:val="normaltextrun"/>
          <w:rFonts w:ascii="Arial" w:hAnsi="Arial" w:cs="Arial"/>
          <w:sz w:val="22"/>
          <w:szCs w:val="22"/>
        </w:rPr>
        <w:t xml:space="preserve"> and Superior are strongly aligned in terms of</w:t>
      </w:r>
      <w:r w:rsidR="00096FFA" w:rsidRPr="005668EB">
        <w:rPr>
          <w:rStyle w:val="normaltextrun"/>
          <w:rFonts w:ascii="Arial" w:hAnsi="Arial" w:cs="Arial"/>
          <w:sz w:val="22"/>
          <w:szCs w:val="22"/>
        </w:rPr>
        <w:t xml:space="preserve"> our shared mission to provide best-in-class solutions to support the credit union </w:t>
      </w:r>
      <w:r w:rsidR="008D5550" w:rsidRPr="005668EB">
        <w:rPr>
          <w:rStyle w:val="normaltextrun"/>
          <w:rFonts w:ascii="Arial" w:hAnsi="Arial" w:cs="Arial"/>
          <w:sz w:val="22"/>
          <w:szCs w:val="22"/>
        </w:rPr>
        <w:t>movement.</w:t>
      </w:r>
      <w:r w:rsidR="00496009" w:rsidRPr="005668EB">
        <w:rPr>
          <w:rStyle w:val="normaltextrun"/>
          <w:rFonts w:ascii="Arial" w:hAnsi="Arial" w:cs="Arial"/>
          <w:sz w:val="22"/>
          <w:szCs w:val="22"/>
        </w:rPr>
        <w:t>”</w:t>
      </w:r>
    </w:p>
    <w:p w14:paraId="131876E9" w14:textId="77777777" w:rsidR="008D6A41" w:rsidRDefault="008D6A41" w:rsidP="00320B6B">
      <w:pPr>
        <w:pStyle w:val="paragraph"/>
        <w:spacing w:before="0" w:beforeAutospacing="0" w:after="0" w:afterAutospacing="0"/>
        <w:textAlignment w:val="baseline"/>
        <w:rPr>
          <w:rStyle w:val="normaltextrun"/>
          <w:rFonts w:ascii="Arial" w:hAnsi="Arial" w:cs="Arial"/>
          <w:sz w:val="22"/>
          <w:szCs w:val="22"/>
        </w:rPr>
      </w:pPr>
    </w:p>
    <w:p w14:paraId="375D0AAE" w14:textId="206D95AA" w:rsidR="00591936" w:rsidRDefault="00591936" w:rsidP="00320B6B">
      <w:pPr>
        <w:spacing w:after="0" w:line="240" w:lineRule="auto"/>
        <w:rPr>
          <w:rFonts w:ascii="Arial" w:eastAsia="Times New Roman" w:hAnsi="Arial" w:cs="Arial"/>
        </w:rPr>
      </w:pPr>
      <w:r w:rsidRPr="703377CB">
        <w:rPr>
          <w:rFonts w:ascii="Arial" w:eastAsia="Times New Roman" w:hAnsi="Arial" w:cs="Arial"/>
        </w:rPr>
        <w:t xml:space="preserve">The Superior </w:t>
      </w:r>
      <w:r w:rsidR="00320B6B">
        <w:rPr>
          <w:rFonts w:ascii="Arial" w:eastAsia="Times New Roman" w:hAnsi="Arial" w:cs="Arial"/>
        </w:rPr>
        <w:t xml:space="preserve">IRA &amp; HSA </w:t>
      </w:r>
      <w:r w:rsidRPr="703377CB">
        <w:rPr>
          <w:rFonts w:ascii="Arial" w:eastAsia="Times New Roman" w:hAnsi="Arial" w:cs="Arial"/>
        </w:rPr>
        <w:t xml:space="preserve">platform is built around the most modern methods for transactions and tax reporting and is not a retrofitting of a legacy system. They have built </w:t>
      </w:r>
      <w:r w:rsidR="00320B6B">
        <w:rPr>
          <w:rFonts w:ascii="Arial" w:eastAsia="Times New Roman" w:hAnsi="Arial" w:cs="Arial"/>
        </w:rPr>
        <w:t>their</w:t>
      </w:r>
      <w:r w:rsidRPr="703377CB">
        <w:rPr>
          <w:rFonts w:ascii="Arial" w:eastAsia="Times New Roman" w:hAnsi="Arial" w:cs="Arial"/>
        </w:rPr>
        <w:t xml:space="preserve"> platfor</w:t>
      </w:r>
      <w:r w:rsidR="00320B6B">
        <w:rPr>
          <w:rFonts w:ascii="Arial" w:eastAsia="Times New Roman" w:hAnsi="Arial" w:cs="Arial"/>
        </w:rPr>
        <w:t xml:space="preserve">m with a focus on efficiency and a simplified experience for end-users. </w:t>
      </w:r>
    </w:p>
    <w:p w14:paraId="0842901D" w14:textId="77777777" w:rsidR="00AB6C9F" w:rsidRPr="00E2789F" w:rsidRDefault="00AB6C9F" w:rsidP="00320B6B">
      <w:pPr>
        <w:pStyle w:val="paragraph"/>
        <w:spacing w:before="0" w:beforeAutospacing="0" w:after="0" w:afterAutospacing="0"/>
        <w:textAlignment w:val="baseline"/>
        <w:rPr>
          <w:rFonts w:ascii="Arial" w:hAnsi="Arial" w:cs="Arial"/>
          <w:sz w:val="22"/>
          <w:szCs w:val="22"/>
        </w:rPr>
      </w:pPr>
    </w:p>
    <w:p w14:paraId="29961994" w14:textId="67CDAB46" w:rsidR="008D6A41" w:rsidRPr="00320B6B" w:rsidRDefault="00320B6B" w:rsidP="037CD889">
      <w:pPr>
        <w:pStyle w:val="paragraph"/>
        <w:spacing w:before="0" w:beforeAutospacing="0" w:after="0" w:afterAutospacing="0"/>
        <w:textAlignment w:val="baseline"/>
        <w:rPr>
          <w:rFonts w:ascii="Arial" w:hAnsi="Arial" w:cs="Arial"/>
          <w:sz w:val="22"/>
          <w:szCs w:val="22"/>
        </w:rPr>
      </w:pPr>
      <w:r w:rsidRPr="037CD889">
        <w:rPr>
          <w:rFonts w:ascii="Arial" w:hAnsi="Arial" w:cs="Arial"/>
          <w:sz w:val="22"/>
          <w:szCs w:val="22"/>
        </w:rPr>
        <w:t>“When considering the benefit to credit unions, choosing to partner with Superior IRA &amp; HSA was an easy choice</w:t>
      </w:r>
      <w:r w:rsidR="008D6A41" w:rsidRPr="037CD889">
        <w:rPr>
          <w:rFonts w:ascii="Arial" w:hAnsi="Arial" w:cs="Arial"/>
          <w:sz w:val="22"/>
          <w:szCs w:val="22"/>
        </w:rPr>
        <w:t>,” shared R</w:t>
      </w:r>
      <w:r w:rsidR="5E5A051A" w:rsidRPr="037CD889">
        <w:rPr>
          <w:rFonts w:ascii="Arial" w:hAnsi="Arial" w:cs="Arial"/>
          <w:sz w:val="22"/>
          <w:szCs w:val="22"/>
        </w:rPr>
        <w:t xml:space="preserve">ebekah Higgins, Vice President of Strategic Partnerships for </w:t>
      </w:r>
      <w:r w:rsidR="008D6A41" w:rsidRPr="037CD889">
        <w:rPr>
          <w:rFonts w:ascii="Arial" w:hAnsi="Arial" w:cs="Arial"/>
          <w:sz w:val="22"/>
          <w:szCs w:val="22"/>
        </w:rPr>
        <w:t xml:space="preserve">Synergent. </w:t>
      </w:r>
      <w:r w:rsidRPr="037CD889">
        <w:rPr>
          <w:rFonts w:ascii="Arial" w:hAnsi="Arial" w:cs="Arial"/>
          <w:sz w:val="22"/>
          <w:szCs w:val="22"/>
        </w:rPr>
        <w:t>“Their comprehensive, easy-to-use platform helps credit unions deliver retirement planning services that exceed members’ expectations. Adding this tool to our toolbox provides credit unions with an integrated solution that complements the suite of services they already are using. We are thrilled to partner with Superior IRA &amp; HSA.”</w:t>
      </w:r>
    </w:p>
    <w:p w14:paraId="45AC9535" w14:textId="77777777" w:rsidR="008D6A41" w:rsidRDefault="008D6A41" w:rsidP="53AEFB19">
      <w:pPr>
        <w:pStyle w:val="paragraph"/>
        <w:spacing w:before="0" w:beforeAutospacing="0" w:after="0" w:afterAutospacing="0"/>
        <w:textAlignment w:val="baseline"/>
        <w:rPr>
          <w:rStyle w:val="normaltextrun"/>
          <w:rFonts w:ascii="Arial" w:hAnsi="Arial" w:cs="Arial"/>
          <w:sz w:val="22"/>
          <w:szCs w:val="22"/>
        </w:rPr>
      </w:pPr>
    </w:p>
    <w:p w14:paraId="3AD53198" w14:textId="77777777" w:rsidR="00AB6C9F" w:rsidRPr="008A3C9F" w:rsidRDefault="00AB6C9F" w:rsidP="00AB6C9F">
      <w:pPr>
        <w:pStyle w:val="paragraph"/>
        <w:shd w:val="clear" w:color="auto" w:fill="FFFFFF"/>
        <w:spacing w:before="0" w:beforeAutospacing="0" w:after="0" w:afterAutospacing="0"/>
        <w:textAlignment w:val="baseline"/>
        <w:rPr>
          <w:rFonts w:ascii="Segoe UI" w:hAnsi="Segoe UI" w:cs="Segoe UI"/>
          <w:sz w:val="18"/>
          <w:szCs w:val="18"/>
        </w:rPr>
      </w:pPr>
    </w:p>
    <w:p w14:paraId="343A5A50" w14:textId="7FB2D63D" w:rsidR="00CE5907" w:rsidRDefault="00AB6C9F" w:rsidP="00E2789F">
      <w:pPr>
        <w:pStyle w:val="paragraph"/>
        <w:shd w:val="clear" w:color="auto" w:fill="FFFFFF"/>
        <w:spacing w:before="0" w:beforeAutospacing="0" w:after="0" w:afterAutospacing="0"/>
        <w:jc w:val="center"/>
        <w:textAlignment w:val="baseline"/>
        <w:rPr>
          <w:rStyle w:val="normaltextrun"/>
          <w:rFonts w:ascii="Arial" w:hAnsi="Arial" w:cs="Arial"/>
          <w:b/>
          <w:bCs/>
          <w:u w:val="single"/>
        </w:rPr>
      </w:pPr>
      <w:r w:rsidRPr="008A3C9F">
        <w:rPr>
          <w:rStyle w:val="normaltextrun"/>
          <w:rFonts w:ascii="Arial" w:hAnsi="Arial" w:cs="Arial"/>
          <w:sz w:val="22"/>
          <w:szCs w:val="22"/>
        </w:rPr>
        <w:t>###</w:t>
      </w:r>
      <w:r w:rsidRPr="008A3C9F">
        <w:rPr>
          <w:rStyle w:val="eop"/>
          <w:rFonts w:ascii="Arial" w:hAnsi="Arial" w:cs="Arial"/>
          <w:sz w:val="22"/>
          <w:szCs w:val="22"/>
        </w:rPr>
        <w:t> </w:t>
      </w:r>
      <w:r w:rsidR="00CE5907">
        <w:rPr>
          <w:rStyle w:val="normaltextrun"/>
          <w:rFonts w:ascii="Arial" w:hAnsi="Arial" w:cs="Arial"/>
          <w:b/>
          <w:bCs/>
          <w:u w:val="single"/>
        </w:rPr>
        <w:br w:type="page"/>
      </w:r>
    </w:p>
    <w:p w14:paraId="716FDB2E" w14:textId="24FAAD6C" w:rsidR="00AB6C9F" w:rsidRDefault="00AB6C9F" w:rsidP="00AB6C9F">
      <w:pPr>
        <w:pStyle w:val="paragraph"/>
        <w:shd w:val="clear" w:color="auto" w:fill="FFFFFF"/>
        <w:spacing w:before="0" w:beforeAutospacing="0" w:after="0" w:afterAutospacing="0"/>
        <w:textAlignment w:val="baseline"/>
        <w:rPr>
          <w:rStyle w:val="eop"/>
          <w:rFonts w:ascii="Arial" w:hAnsi="Arial" w:cs="Arial"/>
          <w:sz w:val="22"/>
          <w:szCs w:val="22"/>
        </w:rPr>
      </w:pPr>
      <w:r w:rsidRPr="008A3C9F">
        <w:rPr>
          <w:rStyle w:val="normaltextrun"/>
          <w:rFonts w:ascii="Arial" w:hAnsi="Arial" w:cs="Arial"/>
          <w:b/>
          <w:bCs/>
          <w:sz w:val="22"/>
          <w:szCs w:val="22"/>
          <w:u w:val="single"/>
        </w:rPr>
        <w:lastRenderedPageBreak/>
        <w:t xml:space="preserve">About </w:t>
      </w:r>
      <w:r w:rsidR="00496009">
        <w:rPr>
          <w:rStyle w:val="normaltextrun"/>
          <w:rFonts w:ascii="Arial" w:hAnsi="Arial" w:cs="Arial"/>
          <w:b/>
          <w:bCs/>
          <w:sz w:val="22"/>
          <w:szCs w:val="22"/>
          <w:u w:val="single"/>
        </w:rPr>
        <w:t>Superior</w:t>
      </w:r>
      <w:r w:rsidR="00591936" w:rsidRPr="008A3C9F">
        <w:rPr>
          <w:rStyle w:val="normaltextrun"/>
          <w:rFonts w:ascii="Arial" w:hAnsi="Arial" w:cs="Arial"/>
          <w:b/>
          <w:bCs/>
          <w:sz w:val="17"/>
          <w:szCs w:val="17"/>
          <w:u w:val="single"/>
          <w:vertAlign w:val="superscript"/>
        </w:rPr>
        <w:t>®</w:t>
      </w:r>
      <w:r w:rsidR="00496009">
        <w:rPr>
          <w:rStyle w:val="normaltextrun"/>
          <w:rFonts w:ascii="Arial" w:hAnsi="Arial" w:cs="Arial"/>
          <w:b/>
          <w:bCs/>
          <w:sz w:val="22"/>
          <w:szCs w:val="22"/>
          <w:u w:val="single"/>
        </w:rPr>
        <w:t xml:space="preserve"> IRA &amp; HSA</w:t>
      </w:r>
      <w:r w:rsidRPr="008A3C9F">
        <w:rPr>
          <w:rStyle w:val="eop"/>
          <w:rFonts w:ascii="Arial" w:hAnsi="Arial" w:cs="Arial"/>
          <w:sz w:val="22"/>
          <w:szCs w:val="22"/>
        </w:rPr>
        <w:t> </w:t>
      </w:r>
    </w:p>
    <w:p w14:paraId="2BF2EB4C" w14:textId="682CF824" w:rsidR="00496009" w:rsidRDefault="00496009" w:rsidP="00AB6C9F">
      <w:pPr>
        <w:pStyle w:val="paragraph"/>
        <w:shd w:val="clear" w:color="auto" w:fill="FFFFFF"/>
        <w:spacing w:before="0" w:beforeAutospacing="0" w:after="0" w:afterAutospacing="0"/>
        <w:textAlignment w:val="baseline"/>
        <w:rPr>
          <w:rStyle w:val="eop"/>
          <w:rFonts w:ascii="Arial" w:hAnsi="Arial" w:cs="Arial"/>
          <w:b/>
          <w:bCs/>
          <w:sz w:val="22"/>
          <w:szCs w:val="22"/>
        </w:rPr>
      </w:pPr>
    </w:p>
    <w:p w14:paraId="6ABC5928" w14:textId="1E57BF26" w:rsidR="00591936" w:rsidRDefault="00496009" w:rsidP="00591936">
      <w:pPr>
        <w:pStyle w:val="paragraph"/>
        <w:shd w:val="clear" w:color="auto" w:fill="FFFFFF"/>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Superior IRA &amp; HSA h</w:t>
      </w:r>
      <w:r w:rsidRPr="00496009">
        <w:rPr>
          <w:rStyle w:val="eop"/>
          <w:rFonts w:ascii="Arial" w:hAnsi="Arial" w:cs="Arial"/>
          <w:sz w:val="22"/>
          <w:szCs w:val="22"/>
        </w:rPr>
        <w:t xml:space="preserve">as reimagined the way that </w:t>
      </w:r>
      <w:r w:rsidR="00591936" w:rsidRPr="00496009">
        <w:rPr>
          <w:rStyle w:val="eop"/>
          <w:rFonts w:ascii="Arial" w:hAnsi="Arial" w:cs="Arial"/>
          <w:sz w:val="22"/>
          <w:szCs w:val="22"/>
        </w:rPr>
        <w:t>Individual Retirement Arrangement (IRA)</w:t>
      </w:r>
      <w:r w:rsidR="00591936">
        <w:rPr>
          <w:rStyle w:val="eop"/>
          <w:rFonts w:ascii="Arial" w:hAnsi="Arial" w:cs="Arial"/>
          <w:sz w:val="22"/>
          <w:szCs w:val="22"/>
        </w:rPr>
        <w:t xml:space="preserve"> </w:t>
      </w:r>
      <w:r w:rsidRPr="00496009">
        <w:rPr>
          <w:rStyle w:val="eop"/>
          <w:rFonts w:ascii="Arial" w:hAnsi="Arial" w:cs="Arial"/>
          <w:sz w:val="22"/>
          <w:szCs w:val="22"/>
        </w:rPr>
        <w:t xml:space="preserve">and </w:t>
      </w:r>
      <w:r w:rsidR="00591936" w:rsidRPr="00496009">
        <w:rPr>
          <w:rStyle w:val="eop"/>
          <w:rFonts w:ascii="Arial" w:hAnsi="Arial" w:cs="Arial"/>
          <w:sz w:val="22"/>
          <w:szCs w:val="22"/>
        </w:rPr>
        <w:t xml:space="preserve">Health Savings Account (HSA) </w:t>
      </w:r>
      <w:r w:rsidRPr="00496009">
        <w:rPr>
          <w:rStyle w:val="eop"/>
          <w:rFonts w:ascii="Arial" w:hAnsi="Arial" w:cs="Arial"/>
          <w:sz w:val="22"/>
          <w:szCs w:val="22"/>
        </w:rPr>
        <w:t>business is conducted and supported in financial institutions.</w:t>
      </w:r>
      <w:r w:rsidR="00591936">
        <w:rPr>
          <w:rStyle w:val="eop"/>
          <w:rFonts w:ascii="Arial" w:hAnsi="Arial" w:cs="Arial"/>
          <w:sz w:val="22"/>
          <w:szCs w:val="22"/>
        </w:rPr>
        <w:t xml:space="preserve"> As the first and only true fintech company to enter </w:t>
      </w:r>
      <w:r w:rsidR="00591936" w:rsidRPr="00496009">
        <w:rPr>
          <w:rStyle w:val="eop"/>
          <w:rFonts w:ascii="Arial" w:hAnsi="Arial" w:cs="Arial"/>
          <w:sz w:val="22"/>
          <w:szCs w:val="22"/>
        </w:rPr>
        <w:t>the depository</w:t>
      </w:r>
      <w:r w:rsidR="00591936">
        <w:rPr>
          <w:rStyle w:val="eop"/>
          <w:rFonts w:ascii="Arial" w:hAnsi="Arial" w:cs="Arial"/>
          <w:sz w:val="22"/>
          <w:szCs w:val="22"/>
        </w:rPr>
        <w:t xml:space="preserve"> IRA and HSA </w:t>
      </w:r>
      <w:r w:rsidR="00591936" w:rsidRPr="00496009">
        <w:rPr>
          <w:rStyle w:val="eop"/>
          <w:rFonts w:ascii="Arial" w:hAnsi="Arial" w:cs="Arial"/>
          <w:sz w:val="22"/>
          <w:szCs w:val="22"/>
        </w:rPr>
        <w:t>space in decade</w:t>
      </w:r>
      <w:r w:rsidR="00591936">
        <w:rPr>
          <w:rStyle w:val="eop"/>
          <w:rFonts w:ascii="Arial" w:hAnsi="Arial" w:cs="Arial"/>
          <w:sz w:val="22"/>
          <w:szCs w:val="22"/>
        </w:rPr>
        <w:t xml:space="preserve">s, they built the Superior platform from </w:t>
      </w:r>
      <w:r w:rsidR="00591936" w:rsidRPr="00591936">
        <w:rPr>
          <w:rStyle w:val="eop"/>
          <w:rFonts w:ascii="Arial" w:hAnsi="Arial" w:cs="Arial"/>
          <w:sz w:val="22"/>
          <w:szCs w:val="22"/>
        </w:rPr>
        <w:t>the ground up to be more efficient, user-friendly, and far less complex than other solutions in the marketplace today.</w:t>
      </w:r>
      <w:r w:rsidR="00591936">
        <w:rPr>
          <w:rStyle w:val="eop"/>
          <w:rFonts w:ascii="Arial" w:hAnsi="Arial" w:cs="Arial"/>
          <w:sz w:val="22"/>
          <w:szCs w:val="22"/>
        </w:rPr>
        <w:t xml:space="preserve"> Their </w:t>
      </w:r>
      <w:r w:rsidR="00591936" w:rsidRPr="00591936">
        <w:rPr>
          <w:rStyle w:val="eop"/>
          <w:rFonts w:ascii="Arial" w:hAnsi="Arial" w:cs="Arial"/>
          <w:sz w:val="22"/>
          <w:szCs w:val="22"/>
        </w:rPr>
        <w:t xml:space="preserve">unique blend of deep industry expertise and cutting-edge technology provides the very best of both worlds and creates an unparalleled solution for </w:t>
      </w:r>
      <w:r w:rsidR="00591936">
        <w:rPr>
          <w:rStyle w:val="eop"/>
          <w:rFonts w:ascii="Arial" w:hAnsi="Arial" w:cs="Arial"/>
          <w:sz w:val="22"/>
          <w:szCs w:val="22"/>
        </w:rPr>
        <w:t>banks and credit unions</w:t>
      </w:r>
      <w:r w:rsidR="00591936" w:rsidRPr="00591936">
        <w:rPr>
          <w:rStyle w:val="eop"/>
          <w:rFonts w:ascii="Arial" w:hAnsi="Arial" w:cs="Arial"/>
          <w:sz w:val="22"/>
          <w:szCs w:val="22"/>
        </w:rPr>
        <w:t>.</w:t>
      </w:r>
      <w:r w:rsidR="00591936">
        <w:rPr>
          <w:rStyle w:val="eop"/>
          <w:rFonts w:ascii="Arial" w:hAnsi="Arial" w:cs="Arial"/>
          <w:sz w:val="22"/>
          <w:szCs w:val="22"/>
        </w:rPr>
        <w:t xml:space="preserve"> More information is available at </w:t>
      </w:r>
      <w:hyperlink r:id="rId10" w:history="1">
        <w:r w:rsidR="00591936" w:rsidRPr="00591936">
          <w:rPr>
            <w:rStyle w:val="normaltextrun"/>
            <w:rFonts w:ascii="Arial" w:hAnsi="Arial" w:cs="Arial"/>
            <w:color w:val="006094"/>
            <w:sz w:val="22"/>
            <w:szCs w:val="22"/>
          </w:rPr>
          <w:t>https://superiorira.com/</w:t>
        </w:r>
      </w:hyperlink>
      <w:r w:rsidR="00E27578">
        <w:rPr>
          <w:rStyle w:val="eop"/>
          <w:rFonts w:ascii="Arial" w:hAnsi="Arial" w:cs="Arial"/>
          <w:sz w:val="22"/>
          <w:szCs w:val="22"/>
        </w:rPr>
        <w:t xml:space="preserve">. </w:t>
      </w:r>
    </w:p>
    <w:p w14:paraId="05D1D1FE" w14:textId="77777777" w:rsidR="00591936" w:rsidRPr="00496009" w:rsidRDefault="00591936" w:rsidP="00591936">
      <w:pPr>
        <w:pStyle w:val="paragraph"/>
        <w:shd w:val="clear" w:color="auto" w:fill="FFFFFF"/>
        <w:spacing w:before="0" w:beforeAutospacing="0" w:after="0" w:afterAutospacing="0"/>
        <w:textAlignment w:val="baseline"/>
        <w:rPr>
          <w:rStyle w:val="eop"/>
          <w:rFonts w:ascii="Arial" w:hAnsi="Arial" w:cs="Arial"/>
          <w:sz w:val="22"/>
          <w:szCs w:val="22"/>
        </w:rPr>
      </w:pPr>
    </w:p>
    <w:p w14:paraId="708FC0A5" w14:textId="2CAC0183" w:rsidR="00AB6C9F" w:rsidRPr="008A3C9F" w:rsidRDefault="00AB6C9F" w:rsidP="00AB6C9F">
      <w:pPr>
        <w:pStyle w:val="paragraph"/>
        <w:shd w:val="clear" w:color="auto" w:fill="FFFFFF"/>
        <w:spacing w:before="0" w:beforeAutospacing="0" w:after="0" w:afterAutospacing="0"/>
        <w:textAlignment w:val="baseline"/>
        <w:rPr>
          <w:rStyle w:val="eop"/>
          <w:rFonts w:ascii="Arial" w:hAnsi="Arial" w:cs="Arial"/>
          <w:sz w:val="22"/>
          <w:szCs w:val="22"/>
        </w:rPr>
      </w:pPr>
      <w:r w:rsidRPr="008A3C9F">
        <w:rPr>
          <w:rStyle w:val="normaltextrun"/>
          <w:rFonts w:ascii="Arial" w:hAnsi="Arial" w:cs="Arial"/>
          <w:b/>
          <w:bCs/>
          <w:sz w:val="22"/>
          <w:szCs w:val="22"/>
          <w:u w:val="single"/>
        </w:rPr>
        <w:t> </w:t>
      </w:r>
      <w:r w:rsidRPr="008A3C9F">
        <w:rPr>
          <w:rStyle w:val="eop"/>
          <w:rFonts w:ascii="Arial" w:hAnsi="Arial" w:cs="Arial"/>
          <w:sz w:val="22"/>
          <w:szCs w:val="22"/>
        </w:rPr>
        <w:t> </w:t>
      </w:r>
    </w:p>
    <w:p w14:paraId="66462951" w14:textId="77777777" w:rsidR="00AB6C9F" w:rsidRPr="008A3C9F" w:rsidRDefault="00AB6C9F" w:rsidP="00AB6C9F">
      <w:pPr>
        <w:pStyle w:val="paragraph"/>
        <w:shd w:val="clear" w:color="auto" w:fill="FFFFFF"/>
        <w:spacing w:before="0" w:beforeAutospacing="0" w:after="0" w:afterAutospacing="0"/>
        <w:textAlignment w:val="baseline"/>
        <w:rPr>
          <w:rFonts w:ascii="Segoe UI" w:hAnsi="Segoe UI" w:cs="Segoe UI"/>
          <w:sz w:val="18"/>
          <w:szCs w:val="18"/>
        </w:rPr>
      </w:pPr>
    </w:p>
    <w:p w14:paraId="55DE6FA7" w14:textId="77777777" w:rsidR="00AB6C9F" w:rsidRPr="008A3C9F" w:rsidRDefault="00AB6C9F" w:rsidP="00AB6C9F">
      <w:pPr>
        <w:pStyle w:val="paragraph"/>
        <w:shd w:val="clear" w:color="auto" w:fill="FFFFFF"/>
        <w:spacing w:before="0" w:beforeAutospacing="0" w:after="0" w:afterAutospacing="0"/>
        <w:textAlignment w:val="baseline"/>
        <w:rPr>
          <w:rFonts w:ascii="Segoe UI" w:hAnsi="Segoe UI" w:cs="Segoe UI"/>
          <w:sz w:val="18"/>
          <w:szCs w:val="18"/>
        </w:rPr>
      </w:pPr>
      <w:r w:rsidRPr="008A3C9F">
        <w:rPr>
          <w:rStyle w:val="normaltextrun"/>
          <w:rFonts w:ascii="Arial" w:hAnsi="Arial" w:cs="Arial"/>
          <w:b/>
          <w:bCs/>
          <w:sz w:val="22"/>
          <w:szCs w:val="22"/>
          <w:u w:val="single"/>
        </w:rPr>
        <w:t>About Synergent</w:t>
      </w:r>
      <w:r w:rsidRPr="008A3C9F">
        <w:rPr>
          <w:rStyle w:val="normaltextrun"/>
          <w:rFonts w:ascii="Arial" w:hAnsi="Arial" w:cs="Arial"/>
          <w:b/>
          <w:bCs/>
          <w:sz w:val="17"/>
          <w:szCs w:val="17"/>
          <w:u w:val="single"/>
          <w:vertAlign w:val="superscript"/>
        </w:rPr>
        <w:t>®</w:t>
      </w:r>
      <w:r w:rsidRPr="008A3C9F">
        <w:rPr>
          <w:rStyle w:val="eop"/>
          <w:rFonts w:ascii="Arial" w:hAnsi="Arial" w:cs="Arial"/>
          <w:sz w:val="17"/>
          <w:szCs w:val="17"/>
        </w:rPr>
        <w:t> </w:t>
      </w:r>
    </w:p>
    <w:p w14:paraId="516E414B" w14:textId="77777777" w:rsidR="00AB6C9F" w:rsidRPr="008A3C9F" w:rsidRDefault="00AB6C9F" w:rsidP="00AB6C9F">
      <w:pPr>
        <w:pStyle w:val="paragraph"/>
        <w:shd w:val="clear" w:color="auto" w:fill="FFFFFF"/>
        <w:spacing w:before="0" w:beforeAutospacing="0" w:after="0" w:afterAutospacing="0"/>
        <w:textAlignment w:val="baseline"/>
        <w:rPr>
          <w:rFonts w:ascii="Segoe UI" w:hAnsi="Segoe UI" w:cs="Segoe UI"/>
          <w:sz w:val="18"/>
          <w:szCs w:val="18"/>
        </w:rPr>
      </w:pPr>
      <w:r w:rsidRPr="008A3C9F">
        <w:rPr>
          <w:rStyle w:val="eop"/>
          <w:rFonts w:ascii="Arial" w:hAnsi="Arial" w:cs="Arial"/>
          <w:sz w:val="22"/>
          <w:szCs w:val="22"/>
        </w:rPr>
        <w:t> </w:t>
      </w:r>
    </w:p>
    <w:p w14:paraId="0DCBBC1B" w14:textId="4E6D77F6" w:rsidR="00AB6C9F" w:rsidRDefault="00AB6C9F" w:rsidP="00AB6C9F">
      <w:pPr>
        <w:pStyle w:val="paragraph"/>
        <w:shd w:val="clear" w:color="auto" w:fill="FFFFFF"/>
        <w:spacing w:before="0" w:beforeAutospacing="0" w:after="0" w:afterAutospacing="0"/>
        <w:textAlignment w:val="baseline"/>
        <w:rPr>
          <w:rFonts w:ascii="Segoe UI" w:hAnsi="Segoe UI" w:cs="Segoe UI"/>
          <w:sz w:val="18"/>
          <w:szCs w:val="18"/>
        </w:rPr>
      </w:pPr>
      <w:r w:rsidRPr="008A3C9F">
        <w:rPr>
          <w:rStyle w:val="normaltextrun"/>
          <w:rFonts w:ascii="Arial" w:hAnsi="Arial" w:cs="Arial"/>
          <w:sz w:val="22"/>
          <w:szCs w:val="22"/>
        </w:rPr>
        <w:t>Founded by credit unions in 1971, Synergent</w:t>
      </w:r>
      <w:r w:rsidR="004850B3" w:rsidRPr="008A3C9F">
        <w:rPr>
          <w:rStyle w:val="normaltextrun"/>
          <w:rFonts w:ascii="Arial" w:hAnsi="Arial" w:cs="Arial"/>
          <w:sz w:val="17"/>
          <w:szCs w:val="17"/>
          <w:vertAlign w:val="superscript"/>
        </w:rPr>
        <w:t>®</w:t>
      </w:r>
      <w:r w:rsidRPr="008A3C9F">
        <w:rPr>
          <w:rStyle w:val="normaltextrun"/>
          <w:rFonts w:ascii="Arial" w:hAnsi="Arial" w:cs="Arial"/>
          <w:sz w:val="22"/>
          <w:szCs w:val="22"/>
        </w:rPr>
        <w:t xml:space="preserve"> is a managed services provider that offers state-of-the-art and innovative core processing, along with in-demand payments, technology, and marketing services. As a service-driven and cost-effective host of Jack Henry™ Symitar</w:t>
      </w:r>
      <w:r w:rsidRPr="008A3C9F">
        <w:rPr>
          <w:rStyle w:val="normaltextrun"/>
          <w:rFonts w:ascii="Arial" w:hAnsi="Arial" w:cs="Arial"/>
          <w:sz w:val="17"/>
          <w:szCs w:val="17"/>
          <w:vertAlign w:val="superscript"/>
        </w:rPr>
        <w:t>®</w:t>
      </w:r>
      <w:r w:rsidRPr="008A3C9F">
        <w:rPr>
          <w:rStyle w:val="normaltextrun"/>
          <w:rFonts w:ascii="Arial" w:hAnsi="Arial" w:cs="Arial"/>
          <w:sz w:val="22"/>
          <w:szCs w:val="22"/>
        </w:rPr>
        <w:t xml:space="preserve"> core processing, Synergent provides credit unions with the products and services they need to succeed. No matter what the product, our clients can count on Synergent to choose it, install it, integrate it, and help credit unions get the most out of it so they can focus on providing the best service experience possible to their members. For more information on Synergent, please visit </w:t>
      </w:r>
      <w:hyperlink r:id="rId11" w:tgtFrame="_blank" w:history="1">
        <w:r w:rsidRPr="008A3C9F">
          <w:rPr>
            <w:rStyle w:val="normaltextrun"/>
            <w:rFonts w:ascii="Arial" w:hAnsi="Arial" w:cs="Arial"/>
            <w:color w:val="006094"/>
            <w:sz w:val="22"/>
            <w:szCs w:val="22"/>
          </w:rPr>
          <w:t>www.synergentcorp.com</w:t>
        </w:r>
      </w:hyperlink>
      <w:r w:rsidRPr="008A3C9F">
        <w:rPr>
          <w:rStyle w:val="normaltextrun"/>
          <w:rFonts w:ascii="Arial" w:hAnsi="Arial" w:cs="Arial"/>
          <w:color w:val="000000"/>
          <w:sz w:val="22"/>
          <w:szCs w:val="22"/>
        </w:rPr>
        <w:t xml:space="preserve"> or call 800-341-0180.</w:t>
      </w:r>
      <w:r>
        <w:rPr>
          <w:rStyle w:val="eop"/>
          <w:rFonts w:ascii="Arial" w:hAnsi="Arial" w:cs="Arial"/>
          <w:color w:val="000000"/>
          <w:sz w:val="22"/>
          <w:szCs w:val="22"/>
        </w:rPr>
        <w:t> </w:t>
      </w:r>
    </w:p>
    <w:p w14:paraId="5BFC13D3" w14:textId="77777777" w:rsidR="00AB6C9F" w:rsidRDefault="00AB6C9F" w:rsidP="00AB6C9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4DCDF93" w14:textId="77777777" w:rsidR="00C411B5" w:rsidRDefault="00C411B5"/>
    <w:sectPr w:rsidR="00C41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9F"/>
    <w:rsid w:val="000307FB"/>
    <w:rsid w:val="00061143"/>
    <w:rsid w:val="00096FFA"/>
    <w:rsid w:val="000A6C48"/>
    <w:rsid w:val="00171156"/>
    <w:rsid w:val="00177EF3"/>
    <w:rsid w:val="001A6EDE"/>
    <w:rsid w:val="001C066C"/>
    <w:rsid w:val="001E0A7B"/>
    <w:rsid w:val="00200002"/>
    <w:rsid w:val="0025203D"/>
    <w:rsid w:val="00320B6B"/>
    <w:rsid w:val="003315F1"/>
    <w:rsid w:val="003D5514"/>
    <w:rsid w:val="004850B3"/>
    <w:rsid w:val="00496009"/>
    <w:rsid w:val="00514BEE"/>
    <w:rsid w:val="005668EB"/>
    <w:rsid w:val="00591936"/>
    <w:rsid w:val="00612BD0"/>
    <w:rsid w:val="00632200"/>
    <w:rsid w:val="00677333"/>
    <w:rsid w:val="00694B19"/>
    <w:rsid w:val="006B076A"/>
    <w:rsid w:val="00756ECF"/>
    <w:rsid w:val="0078034B"/>
    <w:rsid w:val="00795030"/>
    <w:rsid w:val="007F4C00"/>
    <w:rsid w:val="00833462"/>
    <w:rsid w:val="008671ED"/>
    <w:rsid w:val="00867F90"/>
    <w:rsid w:val="008A3C9F"/>
    <w:rsid w:val="008D5550"/>
    <w:rsid w:val="008D6A41"/>
    <w:rsid w:val="00905ED5"/>
    <w:rsid w:val="00912BEB"/>
    <w:rsid w:val="00941D3C"/>
    <w:rsid w:val="00953C30"/>
    <w:rsid w:val="00975E58"/>
    <w:rsid w:val="009F077C"/>
    <w:rsid w:val="009F31B7"/>
    <w:rsid w:val="009F566D"/>
    <w:rsid w:val="00A023C4"/>
    <w:rsid w:val="00A24AA0"/>
    <w:rsid w:val="00A51D75"/>
    <w:rsid w:val="00AB6C9F"/>
    <w:rsid w:val="00B1604C"/>
    <w:rsid w:val="00B31214"/>
    <w:rsid w:val="00B636EE"/>
    <w:rsid w:val="00B844BC"/>
    <w:rsid w:val="00C2432A"/>
    <w:rsid w:val="00C411B5"/>
    <w:rsid w:val="00C70757"/>
    <w:rsid w:val="00C9335E"/>
    <w:rsid w:val="00CE5907"/>
    <w:rsid w:val="00CF7263"/>
    <w:rsid w:val="00D07AE2"/>
    <w:rsid w:val="00D853DF"/>
    <w:rsid w:val="00DB4D62"/>
    <w:rsid w:val="00DC064B"/>
    <w:rsid w:val="00DD15E4"/>
    <w:rsid w:val="00DF1169"/>
    <w:rsid w:val="00E27578"/>
    <w:rsid w:val="00E2789F"/>
    <w:rsid w:val="00E74EE9"/>
    <w:rsid w:val="00EA3B1D"/>
    <w:rsid w:val="00EB2BD6"/>
    <w:rsid w:val="00EF2A5E"/>
    <w:rsid w:val="00F035FF"/>
    <w:rsid w:val="00F562E8"/>
    <w:rsid w:val="00F91E9A"/>
    <w:rsid w:val="00FB4948"/>
    <w:rsid w:val="037CD889"/>
    <w:rsid w:val="040ACB43"/>
    <w:rsid w:val="068DFCE1"/>
    <w:rsid w:val="07A48760"/>
    <w:rsid w:val="08ED1A58"/>
    <w:rsid w:val="08F43CA5"/>
    <w:rsid w:val="0BFA60EF"/>
    <w:rsid w:val="18EFA28C"/>
    <w:rsid w:val="18F7F798"/>
    <w:rsid w:val="1D15797A"/>
    <w:rsid w:val="1D58CF66"/>
    <w:rsid w:val="20EE373E"/>
    <w:rsid w:val="26ECE14C"/>
    <w:rsid w:val="28582C21"/>
    <w:rsid w:val="28EA1C63"/>
    <w:rsid w:val="28F4F305"/>
    <w:rsid w:val="2EBE1151"/>
    <w:rsid w:val="3524A7B5"/>
    <w:rsid w:val="353E9CAF"/>
    <w:rsid w:val="377B8A12"/>
    <w:rsid w:val="37EFB516"/>
    <w:rsid w:val="3B8B3E19"/>
    <w:rsid w:val="3C1D17A1"/>
    <w:rsid w:val="3EB76CBE"/>
    <w:rsid w:val="3EE57EF5"/>
    <w:rsid w:val="3FB82C05"/>
    <w:rsid w:val="4E2738E4"/>
    <w:rsid w:val="53AEFB19"/>
    <w:rsid w:val="591B0DC5"/>
    <w:rsid w:val="5C9B9800"/>
    <w:rsid w:val="5E5A051A"/>
    <w:rsid w:val="602B1722"/>
    <w:rsid w:val="6C09AE5C"/>
    <w:rsid w:val="6CA67540"/>
    <w:rsid w:val="6EF24095"/>
    <w:rsid w:val="7BF1044F"/>
    <w:rsid w:val="7E6056F1"/>
    <w:rsid w:val="7E96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5D01"/>
  <w15:chartTrackingRefBased/>
  <w15:docId w15:val="{3C3E9A89-C1EA-4FA3-840B-DD8AF203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6C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6C9F"/>
  </w:style>
  <w:style w:type="character" w:customStyle="1" w:styleId="eop">
    <w:name w:val="eop"/>
    <w:basedOn w:val="DefaultParagraphFont"/>
    <w:rsid w:val="00AB6C9F"/>
  </w:style>
  <w:style w:type="character" w:customStyle="1" w:styleId="scxw146679628">
    <w:name w:val="scxw146679628"/>
    <w:basedOn w:val="DefaultParagraphFont"/>
    <w:rsid w:val="00AB6C9F"/>
  </w:style>
  <w:style w:type="character" w:styleId="Hyperlink">
    <w:name w:val="Hyperlink"/>
    <w:basedOn w:val="DefaultParagraphFont"/>
    <w:uiPriority w:val="99"/>
    <w:unhideWhenUsed/>
    <w:rsid w:val="00AB6C9F"/>
    <w:rPr>
      <w:color w:val="0563C1" w:themeColor="hyperlink"/>
      <w:u w:val="single"/>
    </w:rPr>
  </w:style>
  <w:style w:type="character" w:styleId="UnresolvedMention">
    <w:name w:val="Unresolved Mention"/>
    <w:basedOn w:val="DefaultParagraphFont"/>
    <w:uiPriority w:val="99"/>
    <w:semiHidden/>
    <w:unhideWhenUsed/>
    <w:rsid w:val="00AB6C9F"/>
    <w:rPr>
      <w:color w:val="605E5C"/>
      <w:shd w:val="clear" w:color="auto" w:fill="E1DFDD"/>
    </w:rPr>
  </w:style>
  <w:style w:type="character" w:styleId="CommentReference">
    <w:name w:val="annotation reference"/>
    <w:basedOn w:val="DefaultParagraphFont"/>
    <w:uiPriority w:val="99"/>
    <w:semiHidden/>
    <w:unhideWhenUsed/>
    <w:rsid w:val="007F4C00"/>
    <w:rPr>
      <w:sz w:val="16"/>
      <w:szCs w:val="16"/>
    </w:rPr>
  </w:style>
  <w:style w:type="paragraph" w:styleId="CommentText">
    <w:name w:val="annotation text"/>
    <w:basedOn w:val="Normal"/>
    <w:link w:val="CommentTextChar"/>
    <w:uiPriority w:val="99"/>
    <w:unhideWhenUsed/>
    <w:rsid w:val="007F4C00"/>
    <w:pPr>
      <w:spacing w:line="240" w:lineRule="auto"/>
    </w:pPr>
    <w:rPr>
      <w:sz w:val="20"/>
      <w:szCs w:val="20"/>
    </w:rPr>
  </w:style>
  <w:style w:type="character" w:customStyle="1" w:styleId="CommentTextChar">
    <w:name w:val="Comment Text Char"/>
    <w:basedOn w:val="DefaultParagraphFont"/>
    <w:link w:val="CommentText"/>
    <w:uiPriority w:val="99"/>
    <w:rsid w:val="007F4C00"/>
    <w:rPr>
      <w:sz w:val="20"/>
      <w:szCs w:val="20"/>
    </w:rPr>
  </w:style>
  <w:style w:type="paragraph" w:styleId="CommentSubject">
    <w:name w:val="annotation subject"/>
    <w:basedOn w:val="CommentText"/>
    <w:next w:val="CommentText"/>
    <w:link w:val="CommentSubjectChar"/>
    <w:uiPriority w:val="99"/>
    <w:semiHidden/>
    <w:unhideWhenUsed/>
    <w:rsid w:val="007F4C00"/>
    <w:rPr>
      <w:b/>
      <w:bCs/>
    </w:rPr>
  </w:style>
  <w:style w:type="character" w:customStyle="1" w:styleId="CommentSubjectChar">
    <w:name w:val="Comment Subject Char"/>
    <w:basedOn w:val="CommentTextChar"/>
    <w:link w:val="CommentSubject"/>
    <w:uiPriority w:val="99"/>
    <w:semiHidden/>
    <w:rsid w:val="007F4C00"/>
    <w:rPr>
      <w:b/>
      <w:bCs/>
      <w:sz w:val="20"/>
      <w:szCs w:val="20"/>
    </w:rPr>
  </w:style>
  <w:style w:type="paragraph" w:styleId="Revision">
    <w:name w:val="Revision"/>
    <w:hidden/>
    <w:uiPriority w:val="99"/>
    <w:semiHidden/>
    <w:rsid w:val="00756E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79465">
      <w:bodyDiv w:val="1"/>
      <w:marLeft w:val="0"/>
      <w:marRight w:val="0"/>
      <w:marTop w:val="0"/>
      <w:marBottom w:val="0"/>
      <w:divBdr>
        <w:top w:val="none" w:sz="0" w:space="0" w:color="auto"/>
        <w:left w:val="none" w:sz="0" w:space="0" w:color="auto"/>
        <w:bottom w:val="none" w:sz="0" w:space="0" w:color="auto"/>
        <w:right w:val="none" w:sz="0" w:space="0" w:color="auto"/>
      </w:divBdr>
      <w:divsChild>
        <w:div w:id="29229592">
          <w:marLeft w:val="0"/>
          <w:marRight w:val="0"/>
          <w:marTop w:val="0"/>
          <w:marBottom w:val="0"/>
          <w:divBdr>
            <w:top w:val="none" w:sz="0" w:space="0" w:color="auto"/>
            <w:left w:val="none" w:sz="0" w:space="0" w:color="auto"/>
            <w:bottom w:val="none" w:sz="0" w:space="0" w:color="auto"/>
            <w:right w:val="none" w:sz="0" w:space="0" w:color="auto"/>
          </w:divBdr>
        </w:div>
        <w:div w:id="125633950">
          <w:marLeft w:val="0"/>
          <w:marRight w:val="0"/>
          <w:marTop w:val="0"/>
          <w:marBottom w:val="0"/>
          <w:divBdr>
            <w:top w:val="none" w:sz="0" w:space="0" w:color="auto"/>
            <w:left w:val="none" w:sz="0" w:space="0" w:color="auto"/>
            <w:bottom w:val="none" w:sz="0" w:space="0" w:color="auto"/>
            <w:right w:val="none" w:sz="0" w:space="0" w:color="auto"/>
          </w:divBdr>
        </w:div>
        <w:div w:id="169217505">
          <w:marLeft w:val="0"/>
          <w:marRight w:val="0"/>
          <w:marTop w:val="0"/>
          <w:marBottom w:val="0"/>
          <w:divBdr>
            <w:top w:val="none" w:sz="0" w:space="0" w:color="auto"/>
            <w:left w:val="none" w:sz="0" w:space="0" w:color="auto"/>
            <w:bottom w:val="none" w:sz="0" w:space="0" w:color="auto"/>
            <w:right w:val="none" w:sz="0" w:space="0" w:color="auto"/>
          </w:divBdr>
        </w:div>
        <w:div w:id="218057759">
          <w:marLeft w:val="0"/>
          <w:marRight w:val="0"/>
          <w:marTop w:val="0"/>
          <w:marBottom w:val="0"/>
          <w:divBdr>
            <w:top w:val="none" w:sz="0" w:space="0" w:color="auto"/>
            <w:left w:val="none" w:sz="0" w:space="0" w:color="auto"/>
            <w:bottom w:val="none" w:sz="0" w:space="0" w:color="auto"/>
            <w:right w:val="none" w:sz="0" w:space="0" w:color="auto"/>
          </w:divBdr>
        </w:div>
        <w:div w:id="265190698">
          <w:marLeft w:val="0"/>
          <w:marRight w:val="0"/>
          <w:marTop w:val="0"/>
          <w:marBottom w:val="0"/>
          <w:divBdr>
            <w:top w:val="none" w:sz="0" w:space="0" w:color="auto"/>
            <w:left w:val="none" w:sz="0" w:space="0" w:color="auto"/>
            <w:bottom w:val="none" w:sz="0" w:space="0" w:color="auto"/>
            <w:right w:val="none" w:sz="0" w:space="0" w:color="auto"/>
          </w:divBdr>
        </w:div>
        <w:div w:id="289215391">
          <w:marLeft w:val="0"/>
          <w:marRight w:val="0"/>
          <w:marTop w:val="0"/>
          <w:marBottom w:val="0"/>
          <w:divBdr>
            <w:top w:val="none" w:sz="0" w:space="0" w:color="auto"/>
            <w:left w:val="none" w:sz="0" w:space="0" w:color="auto"/>
            <w:bottom w:val="none" w:sz="0" w:space="0" w:color="auto"/>
            <w:right w:val="none" w:sz="0" w:space="0" w:color="auto"/>
          </w:divBdr>
        </w:div>
        <w:div w:id="341594555">
          <w:marLeft w:val="0"/>
          <w:marRight w:val="0"/>
          <w:marTop w:val="0"/>
          <w:marBottom w:val="0"/>
          <w:divBdr>
            <w:top w:val="none" w:sz="0" w:space="0" w:color="auto"/>
            <w:left w:val="none" w:sz="0" w:space="0" w:color="auto"/>
            <w:bottom w:val="none" w:sz="0" w:space="0" w:color="auto"/>
            <w:right w:val="none" w:sz="0" w:space="0" w:color="auto"/>
          </w:divBdr>
        </w:div>
        <w:div w:id="389231505">
          <w:marLeft w:val="0"/>
          <w:marRight w:val="0"/>
          <w:marTop w:val="0"/>
          <w:marBottom w:val="0"/>
          <w:divBdr>
            <w:top w:val="none" w:sz="0" w:space="0" w:color="auto"/>
            <w:left w:val="none" w:sz="0" w:space="0" w:color="auto"/>
            <w:bottom w:val="none" w:sz="0" w:space="0" w:color="auto"/>
            <w:right w:val="none" w:sz="0" w:space="0" w:color="auto"/>
          </w:divBdr>
        </w:div>
        <w:div w:id="625814899">
          <w:marLeft w:val="0"/>
          <w:marRight w:val="0"/>
          <w:marTop w:val="0"/>
          <w:marBottom w:val="0"/>
          <w:divBdr>
            <w:top w:val="none" w:sz="0" w:space="0" w:color="auto"/>
            <w:left w:val="none" w:sz="0" w:space="0" w:color="auto"/>
            <w:bottom w:val="none" w:sz="0" w:space="0" w:color="auto"/>
            <w:right w:val="none" w:sz="0" w:space="0" w:color="auto"/>
          </w:divBdr>
        </w:div>
        <w:div w:id="627274469">
          <w:marLeft w:val="0"/>
          <w:marRight w:val="0"/>
          <w:marTop w:val="0"/>
          <w:marBottom w:val="0"/>
          <w:divBdr>
            <w:top w:val="none" w:sz="0" w:space="0" w:color="auto"/>
            <w:left w:val="none" w:sz="0" w:space="0" w:color="auto"/>
            <w:bottom w:val="none" w:sz="0" w:space="0" w:color="auto"/>
            <w:right w:val="none" w:sz="0" w:space="0" w:color="auto"/>
          </w:divBdr>
        </w:div>
        <w:div w:id="783840982">
          <w:marLeft w:val="0"/>
          <w:marRight w:val="0"/>
          <w:marTop w:val="0"/>
          <w:marBottom w:val="0"/>
          <w:divBdr>
            <w:top w:val="none" w:sz="0" w:space="0" w:color="auto"/>
            <w:left w:val="none" w:sz="0" w:space="0" w:color="auto"/>
            <w:bottom w:val="none" w:sz="0" w:space="0" w:color="auto"/>
            <w:right w:val="none" w:sz="0" w:space="0" w:color="auto"/>
          </w:divBdr>
        </w:div>
        <w:div w:id="990257779">
          <w:marLeft w:val="0"/>
          <w:marRight w:val="0"/>
          <w:marTop w:val="0"/>
          <w:marBottom w:val="0"/>
          <w:divBdr>
            <w:top w:val="none" w:sz="0" w:space="0" w:color="auto"/>
            <w:left w:val="none" w:sz="0" w:space="0" w:color="auto"/>
            <w:bottom w:val="none" w:sz="0" w:space="0" w:color="auto"/>
            <w:right w:val="none" w:sz="0" w:space="0" w:color="auto"/>
          </w:divBdr>
        </w:div>
        <w:div w:id="1140347223">
          <w:marLeft w:val="0"/>
          <w:marRight w:val="0"/>
          <w:marTop w:val="0"/>
          <w:marBottom w:val="0"/>
          <w:divBdr>
            <w:top w:val="none" w:sz="0" w:space="0" w:color="auto"/>
            <w:left w:val="none" w:sz="0" w:space="0" w:color="auto"/>
            <w:bottom w:val="none" w:sz="0" w:space="0" w:color="auto"/>
            <w:right w:val="none" w:sz="0" w:space="0" w:color="auto"/>
          </w:divBdr>
        </w:div>
        <w:div w:id="1256742481">
          <w:marLeft w:val="0"/>
          <w:marRight w:val="0"/>
          <w:marTop w:val="0"/>
          <w:marBottom w:val="0"/>
          <w:divBdr>
            <w:top w:val="none" w:sz="0" w:space="0" w:color="auto"/>
            <w:left w:val="none" w:sz="0" w:space="0" w:color="auto"/>
            <w:bottom w:val="none" w:sz="0" w:space="0" w:color="auto"/>
            <w:right w:val="none" w:sz="0" w:space="0" w:color="auto"/>
          </w:divBdr>
        </w:div>
        <w:div w:id="1428303759">
          <w:marLeft w:val="0"/>
          <w:marRight w:val="0"/>
          <w:marTop w:val="0"/>
          <w:marBottom w:val="0"/>
          <w:divBdr>
            <w:top w:val="none" w:sz="0" w:space="0" w:color="auto"/>
            <w:left w:val="none" w:sz="0" w:space="0" w:color="auto"/>
            <w:bottom w:val="none" w:sz="0" w:space="0" w:color="auto"/>
            <w:right w:val="none" w:sz="0" w:space="0" w:color="auto"/>
          </w:divBdr>
        </w:div>
        <w:div w:id="1533767204">
          <w:marLeft w:val="0"/>
          <w:marRight w:val="0"/>
          <w:marTop w:val="0"/>
          <w:marBottom w:val="0"/>
          <w:divBdr>
            <w:top w:val="none" w:sz="0" w:space="0" w:color="auto"/>
            <w:left w:val="none" w:sz="0" w:space="0" w:color="auto"/>
            <w:bottom w:val="none" w:sz="0" w:space="0" w:color="auto"/>
            <w:right w:val="none" w:sz="0" w:space="0" w:color="auto"/>
          </w:divBdr>
        </w:div>
        <w:div w:id="1549030503">
          <w:marLeft w:val="0"/>
          <w:marRight w:val="0"/>
          <w:marTop w:val="0"/>
          <w:marBottom w:val="0"/>
          <w:divBdr>
            <w:top w:val="none" w:sz="0" w:space="0" w:color="auto"/>
            <w:left w:val="none" w:sz="0" w:space="0" w:color="auto"/>
            <w:bottom w:val="none" w:sz="0" w:space="0" w:color="auto"/>
            <w:right w:val="none" w:sz="0" w:space="0" w:color="auto"/>
          </w:divBdr>
        </w:div>
        <w:div w:id="1579435778">
          <w:marLeft w:val="0"/>
          <w:marRight w:val="0"/>
          <w:marTop w:val="0"/>
          <w:marBottom w:val="0"/>
          <w:divBdr>
            <w:top w:val="none" w:sz="0" w:space="0" w:color="auto"/>
            <w:left w:val="none" w:sz="0" w:space="0" w:color="auto"/>
            <w:bottom w:val="none" w:sz="0" w:space="0" w:color="auto"/>
            <w:right w:val="none" w:sz="0" w:space="0" w:color="auto"/>
          </w:divBdr>
        </w:div>
        <w:div w:id="1897206692">
          <w:marLeft w:val="0"/>
          <w:marRight w:val="0"/>
          <w:marTop w:val="0"/>
          <w:marBottom w:val="0"/>
          <w:divBdr>
            <w:top w:val="none" w:sz="0" w:space="0" w:color="auto"/>
            <w:left w:val="none" w:sz="0" w:space="0" w:color="auto"/>
            <w:bottom w:val="none" w:sz="0" w:space="0" w:color="auto"/>
            <w:right w:val="none" w:sz="0" w:space="0" w:color="auto"/>
          </w:divBdr>
        </w:div>
        <w:div w:id="1947302654">
          <w:marLeft w:val="0"/>
          <w:marRight w:val="0"/>
          <w:marTop w:val="0"/>
          <w:marBottom w:val="0"/>
          <w:divBdr>
            <w:top w:val="none" w:sz="0" w:space="0" w:color="auto"/>
            <w:left w:val="none" w:sz="0" w:space="0" w:color="auto"/>
            <w:bottom w:val="none" w:sz="0" w:space="0" w:color="auto"/>
            <w:right w:val="none" w:sz="0" w:space="0" w:color="auto"/>
          </w:divBdr>
        </w:div>
        <w:div w:id="1966042623">
          <w:marLeft w:val="0"/>
          <w:marRight w:val="0"/>
          <w:marTop w:val="0"/>
          <w:marBottom w:val="0"/>
          <w:divBdr>
            <w:top w:val="none" w:sz="0" w:space="0" w:color="auto"/>
            <w:left w:val="none" w:sz="0" w:space="0" w:color="auto"/>
            <w:bottom w:val="none" w:sz="0" w:space="0" w:color="auto"/>
            <w:right w:val="none" w:sz="0" w:space="0" w:color="auto"/>
          </w:divBdr>
        </w:div>
        <w:div w:id="2017223730">
          <w:marLeft w:val="0"/>
          <w:marRight w:val="0"/>
          <w:marTop w:val="0"/>
          <w:marBottom w:val="0"/>
          <w:divBdr>
            <w:top w:val="none" w:sz="0" w:space="0" w:color="auto"/>
            <w:left w:val="none" w:sz="0" w:space="0" w:color="auto"/>
            <w:bottom w:val="none" w:sz="0" w:space="0" w:color="auto"/>
            <w:right w:val="none" w:sz="0" w:space="0" w:color="auto"/>
          </w:divBdr>
        </w:div>
        <w:div w:id="2037146722">
          <w:marLeft w:val="0"/>
          <w:marRight w:val="0"/>
          <w:marTop w:val="0"/>
          <w:marBottom w:val="0"/>
          <w:divBdr>
            <w:top w:val="none" w:sz="0" w:space="0" w:color="auto"/>
            <w:left w:val="none" w:sz="0" w:space="0" w:color="auto"/>
            <w:bottom w:val="none" w:sz="0" w:space="0" w:color="auto"/>
            <w:right w:val="none" w:sz="0" w:space="0" w:color="auto"/>
          </w:divBdr>
        </w:div>
        <w:div w:id="2053260646">
          <w:marLeft w:val="0"/>
          <w:marRight w:val="0"/>
          <w:marTop w:val="0"/>
          <w:marBottom w:val="0"/>
          <w:divBdr>
            <w:top w:val="none" w:sz="0" w:space="0" w:color="auto"/>
            <w:left w:val="none" w:sz="0" w:space="0" w:color="auto"/>
            <w:bottom w:val="none" w:sz="0" w:space="0" w:color="auto"/>
            <w:right w:val="none" w:sz="0" w:space="0" w:color="auto"/>
          </w:divBdr>
        </w:div>
        <w:div w:id="2092970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nergentcorp.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ynergentcorp.com/" TargetMode="External"/><Relationship Id="rId5" Type="http://schemas.openxmlformats.org/officeDocument/2006/relationships/settings" Target="settings.xml"/><Relationship Id="rId10" Type="http://schemas.openxmlformats.org/officeDocument/2006/relationships/hyperlink" Target="https://superiorira.com/" TargetMode="External"/><Relationship Id="rId4" Type="http://schemas.openxmlformats.org/officeDocument/2006/relationships/styles" Target="styles.xml"/><Relationship Id="rId9" Type="http://schemas.openxmlformats.org/officeDocument/2006/relationships/hyperlink" Target="https://superiori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7BA64345B7C4E94CBE8B325F9D347" ma:contentTypeVersion="18" ma:contentTypeDescription="Create a new document." ma:contentTypeScope="" ma:versionID="bbacc1d43f52e8c198130f91ca333ec3">
  <xsd:schema xmlns:xsd="http://www.w3.org/2001/XMLSchema" xmlns:xs="http://www.w3.org/2001/XMLSchema" xmlns:p="http://schemas.microsoft.com/office/2006/metadata/properties" xmlns:ns2="00b1debd-49de-4a51-86c4-f87631f9e5de" xmlns:ns3="1dd097c6-0d50-48b7-9d77-881aa855464b" targetNamespace="http://schemas.microsoft.com/office/2006/metadata/properties" ma:root="true" ma:fieldsID="75a02a495272b7e3630ea74aca845b15" ns2:_="" ns3:_="">
    <xsd:import namespace="00b1debd-49de-4a51-86c4-f87631f9e5de"/>
    <xsd:import namespace="1dd097c6-0d50-48b7-9d77-881aa85546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1debd-49de-4a51-86c4-f87631f9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dc92b-70f7-4966-984d-5f45fabc0f3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097c6-0d50-48b7-9d77-881aa8554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a582a4-9a6b-4ec2-a442-da737b39b039}" ma:internalName="TaxCatchAll" ma:showField="CatchAllData" ma:web="1dd097c6-0d50-48b7-9d77-881aa8554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b1debd-49de-4a51-86c4-f87631f9e5de">
      <Terms xmlns="http://schemas.microsoft.com/office/infopath/2007/PartnerControls"/>
    </lcf76f155ced4ddcb4097134ff3c332f>
    <TaxCatchAll xmlns="1dd097c6-0d50-48b7-9d77-881aa855464b" xsi:nil="true"/>
  </documentManagement>
</p:properties>
</file>

<file path=customXml/itemProps1.xml><?xml version="1.0" encoding="utf-8"?>
<ds:datastoreItem xmlns:ds="http://schemas.openxmlformats.org/officeDocument/2006/customXml" ds:itemID="{7AB681C4-D78D-4D15-ADEE-93DD30ACA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1debd-49de-4a51-86c4-f87631f9e5de"/>
    <ds:schemaRef ds:uri="1dd097c6-0d50-48b7-9d77-881aa8554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F62A16-D113-4617-AC89-132BDBF6443E}">
  <ds:schemaRefs>
    <ds:schemaRef ds:uri="http://schemas.microsoft.com/sharepoint/v3/contenttype/forms"/>
  </ds:schemaRefs>
</ds:datastoreItem>
</file>

<file path=customXml/itemProps3.xml><?xml version="1.0" encoding="utf-8"?>
<ds:datastoreItem xmlns:ds="http://schemas.openxmlformats.org/officeDocument/2006/customXml" ds:itemID="{EA5F77CE-44E8-479F-B18C-9A6D8B9D039D}">
  <ds:schemaRefs>
    <ds:schemaRef ds:uri="http://schemas.microsoft.com/office/2006/metadata/properties"/>
    <ds:schemaRef ds:uri="http://schemas.microsoft.com/office/infopath/2007/PartnerControls"/>
    <ds:schemaRef ds:uri="00b1debd-49de-4a51-86c4-f87631f9e5de"/>
    <ds:schemaRef ds:uri="1dd097c6-0d50-48b7-9d77-881aa855464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Wingfield, Alexis</dc:creator>
  <cp:keywords/>
  <dc:description/>
  <cp:lastModifiedBy>Farwell, Sarah</cp:lastModifiedBy>
  <cp:revision>5</cp:revision>
  <dcterms:created xsi:type="dcterms:W3CDTF">2024-12-03T20:29:00Z</dcterms:created>
  <dcterms:modified xsi:type="dcterms:W3CDTF">2024-12-04T13:48:00Z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0x0101008DF7BA64345B7C4E94CBE8B325F9D347</vt:lpwstr>
  </property>
  <property fmtid="{D5CDD505-2E9C-101B-9397-08002B2CF9AE}" pid="3" name="MediaServiceImageTags">
    <vt:lpwstr/>
  </property>
</Properties>
</file>