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Default="00AB6C9F" w:rsidP="00AB6C9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359B421" wp14:editId="7AE6AC3A">
            <wp:extent cx="2743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Pr>
          <w:rStyle w:val="eop"/>
          <w:rFonts w:ascii="Avenir Next LT Pro" w:hAnsi="Avenir Next LT Pro" w:cs="Segoe UI"/>
        </w:rPr>
        <w:t> </w:t>
      </w:r>
    </w:p>
    <w:p w14:paraId="67D63AB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rPr>
        <w:t> </w:t>
      </w:r>
    </w:p>
    <w:p w14:paraId="14EEF5C0" w14:textId="742535E1" w:rsidR="00694B19" w:rsidRDefault="00AB6C9F" w:rsidP="53AEFB19">
      <w:pPr>
        <w:pStyle w:val="paragraph"/>
        <w:spacing w:before="0" w:beforeAutospacing="0" w:after="0" w:afterAutospacing="0"/>
        <w:textAlignment w:val="baseline"/>
        <w:rPr>
          <w:rStyle w:val="normaltextrun"/>
          <w:rFonts w:ascii="Arial" w:hAnsi="Arial" w:cs="Arial"/>
          <w:color w:val="000000" w:themeColor="text1"/>
          <w:sz w:val="22"/>
          <w:szCs w:val="22"/>
        </w:rPr>
      </w:pPr>
      <w:r w:rsidRPr="008A3C9F">
        <w:rPr>
          <w:rStyle w:val="normaltextrun"/>
          <w:rFonts w:ascii="Arial" w:hAnsi="Arial" w:cs="Arial"/>
          <w:sz w:val="22"/>
          <w:szCs w:val="22"/>
        </w:rPr>
        <w:t>P.O. Box 1236</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Portland, ME 04104</w:t>
      </w:r>
      <w:r w:rsidRPr="008A3C9F">
        <w:rPr>
          <w:rStyle w:val="scxw146679628"/>
          <w:rFonts w:ascii="Arial" w:hAnsi="Arial" w:cs="Arial"/>
          <w:sz w:val="22"/>
          <w:szCs w:val="22"/>
        </w:rPr>
        <w:t> </w:t>
      </w:r>
      <w:r w:rsidRPr="008A3C9F">
        <w:rPr>
          <w:rFonts w:ascii="Arial" w:hAnsi="Arial" w:cs="Arial"/>
          <w:sz w:val="22"/>
          <w:szCs w:val="22"/>
        </w:rPr>
        <w:br/>
      </w:r>
      <w:r w:rsidRPr="008A3C9F">
        <w:rPr>
          <w:rStyle w:val="scxw146679628"/>
          <w:rFonts w:ascii="Calibri" w:hAnsi="Calibri" w:cs="Calibri"/>
          <w:sz w:val="22"/>
          <w:szCs w:val="22"/>
        </w:rPr>
        <w:t> </w:t>
      </w:r>
      <w:r w:rsidRPr="008A3C9F">
        <w:rPr>
          <w:rFonts w:ascii="Calibri" w:hAnsi="Calibri" w:cs="Calibri"/>
          <w:sz w:val="22"/>
          <w:szCs w:val="22"/>
        </w:rPr>
        <w:br/>
      </w:r>
      <w:r w:rsidRPr="008A3C9F">
        <w:rPr>
          <w:rStyle w:val="normaltextrun"/>
          <w:rFonts w:ascii="Arial" w:hAnsi="Arial" w:cs="Arial"/>
          <w:b/>
          <w:bCs/>
          <w:sz w:val="22"/>
          <w:szCs w:val="22"/>
        </w:rPr>
        <w:t>MEDIA RELEASE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u w:val="single"/>
        </w:rPr>
        <w:t>For Immediate Release</w:t>
      </w:r>
      <w:r w:rsidRPr="008A3C9F">
        <w:rPr>
          <w:rStyle w:val="scxw146679628"/>
          <w:rFonts w:ascii="Arial" w:hAnsi="Arial" w:cs="Arial"/>
          <w:sz w:val="22"/>
          <w:szCs w:val="22"/>
        </w:rPr>
        <w:t> </w:t>
      </w:r>
      <w:r w:rsidRPr="008A3C9F">
        <w:rPr>
          <w:rFonts w:ascii="Arial" w:hAnsi="Arial" w:cs="Arial"/>
          <w:sz w:val="22"/>
          <w:szCs w:val="22"/>
        </w:rPr>
        <w:br/>
      </w:r>
      <w:r w:rsidR="00177EF3">
        <w:rPr>
          <w:rStyle w:val="normaltextrun"/>
          <w:rFonts w:ascii="Arial" w:hAnsi="Arial" w:cs="Arial"/>
          <w:color w:val="000000" w:themeColor="text1"/>
          <w:sz w:val="22"/>
          <w:szCs w:val="22"/>
        </w:rPr>
        <w:fldChar w:fldCharType="begin"/>
      </w:r>
      <w:r w:rsidR="00177EF3">
        <w:rPr>
          <w:rStyle w:val="normaltextrun"/>
          <w:rFonts w:ascii="Arial" w:hAnsi="Arial" w:cs="Arial"/>
          <w:color w:val="000000" w:themeColor="text1"/>
          <w:sz w:val="22"/>
          <w:szCs w:val="22"/>
        </w:rPr>
        <w:instrText xml:space="preserve"> DATE \@ "MMMM d, yyyy" </w:instrText>
      </w:r>
      <w:r w:rsidR="00177EF3">
        <w:rPr>
          <w:rStyle w:val="normaltextrun"/>
          <w:rFonts w:ascii="Arial" w:hAnsi="Arial" w:cs="Arial"/>
          <w:color w:val="000000" w:themeColor="text1"/>
          <w:sz w:val="22"/>
          <w:szCs w:val="22"/>
        </w:rPr>
        <w:fldChar w:fldCharType="separate"/>
      </w:r>
      <w:r w:rsidR="00034BEB">
        <w:rPr>
          <w:rStyle w:val="normaltextrun"/>
          <w:rFonts w:ascii="Arial" w:hAnsi="Arial" w:cs="Arial"/>
          <w:noProof/>
          <w:color w:val="000000" w:themeColor="text1"/>
          <w:sz w:val="22"/>
          <w:szCs w:val="22"/>
        </w:rPr>
        <w:t>February 18, 2025</w:t>
      </w:r>
      <w:r w:rsidR="00177EF3">
        <w:rPr>
          <w:rStyle w:val="normaltextrun"/>
          <w:rFonts w:ascii="Arial" w:hAnsi="Arial" w:cs="Arial"/>
          <w:color w:val="000000" w:themeColor="text1"/>
          <w:sz w:val="22"/>
          <w:szCs w:val="22"/>
        </w:rPr>
        <w:fldChar w:fldCharType="end"/>
      </w:r>
    </w:p>
    <w:p w14:paraId="562D0DE4"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For More Information:</w:t>
      </w:r>
      <w:r w:rsidRPr="008A3C9F">
        <w:rPr>
          <w:rStyle w:val="eop"/>
          <w:rFonts w:ascii="Arial" w:hAnsi="Arial" w:cs="Arial"/>
          <w:sz w:val="22"/>
          <w:szCs w:val="22"/>
        </w:rPr>
        <w:t> </w:t>
      </w:r>
    </w:p>
    <w:p w14:paraId="197ACDEE" w14:textId="7777777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16B276FE"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Jen Burke</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AVP – Communications &amp; Outreach</w:t>
      </w:r>
      <w:r w:rsidRPr="008A3C9F">
        <w:rPr>
          <w:rStyle w:val="eop"/>
          <w:rFonts w:ascii="Arial" w:hAnsi="Arial" w:cs="Arial"/>
          <w:sz w:val="22"/>
          <w:szCs w:val="22"/>
        </w:rPr>
        <w:t> </w:t>
      </w:r>
    </w:p>
    <w:p w14:paraId="578BBAD9" w14:textId="77777777" w:rsidR="00EF2A5E" w:rsidRPr="008A3C9F" w:rsidRDefault="00EF2A5E" w:rsidP="00EF2A5E">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207-773-5671, Ext. 295</w:t>
      </w:r>
      <w:r w:rsidRPr="008A3C9F">
        <w:rPr>
          <w:rStyle w:val="eop"/>
          <w:rFonts w:ascii="Arial" w:hAnsi="Arial" w:cs="Arial"/>
          <w:sz w:val="22"/>
          <w:szCs w:val="22"/>
        </w:rPr>
        <w:t> </w:t>
      </w:r>
    </w:p>
    <w:p w14:paraId="6545DDFE" w14:textId="77777777" w:rsidR="00EF2A5E" w:rsidRDefault="00EF2A5E" w:rsidP="00AB6C9F">
      <w:pPr>
        <w:pStyle w:val="paragraph"/>
        <w:spacing w:before="0" w:beforeAutospacing="0" w:after="0" w:afterAutospacing="0"/>
        <w:textAlignment w:val="baseline"/>
        <w:rPr>
          <w:rStyle w:val="normaltextrun"/>
          <w:rFonts w:ascii="Arial" w:hAnsi="Arial" w:cs="Arial"/>
          <w:sz w:val="22"/>
          <w:szCs w:val="22"/>
        </w:rPr>
      </w:pPr>
    </w:p>
    <w:p w14:paraId="173ADEBB" w14:textId="268C0919"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Sarah Farwell</w:t>
      </w:r>
      <w:r w:rsidRPr="008A3C9F">
        <w:rPr>
          <w:rStyle w:val="scxw146679628"/>
          <w:rFonts w:ascii="Arial" w:hAnsi="Arial" w:cs="Arial"/>
          <w:sz w:val="22"/>
          <w:szCs w:val="22"/>
        </w:rPr>
        <w:t> </w:t>
      </w:r>
      <w:r w:rsidRPr="008A3C9F">
        <w:rPr>
          <w:rFonts w:ascii="Arial" w:hAnsi="Arial" w:cs="Arial"/>
          <w:sz w:val="22"/>
          <w:szCs w:val="22"/>
        </w:rPr>
        <w:br/>
      </w:r>
      <w:r w:rsidRPr="008A3C9F">
        <w:rPr>
          <w:rStyle w:val="normaltextrun"/>
          <w:rFonts w:ascii="Arial" w:hAnsi="Arial" w:cs="Arial"/>
          <w:sz w:val="22"/>
          <w:szCs w:val="22"/>
        </w:rPr>
        <w:t>Director of Marketing</w:t>
      </w:r>
      <w:r w:rsidRPr="008A3C9F">
        <w:rPr>
          <w:rStyle w:val="eop"/>
          <w:rFonts w:ascii="Arial" w:hAnsi="Arial" w:cs="Arial"/>
          <w:sz w:val="22"/>
          <w:szCs w:val="22"/>
        </w:rPr>
        <w:t> </w:t>
      </w:r>
    </w:p>
    <w:p w14:paraId="5D6183F0" w14:textId="44625847" w:rsidR="00AB6C9F" w:rsidRPr="008A3C9F" w:rsidRDefault="00AB6C9F" w:rsidP="00AB6C9F">
      <w:pPr>
        <w:pStyle w:val="paragraph"/>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800-341-0180, Ext. 245</w:t>
      </w:r>
      <w:r w:rsidRPr="008A3C9F">
        <w:rPr>
          <w:rStyle w:val="eop"/>
          <w:rFonts w:ascii="Arial" w:hAnsi="Arial" w:cs="Arial"/>
          <w:sz w:val="22"/>
          <w:szCs w:val="22"/>
        </w:rPr>
        <w:t>  </w:t>
      </w:r>
    </w:p>
    <w:p w14:paraId="05585F78"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r w:rsidRPr="008A3C9F">
        <w:rPr>
          <w:rStyle w:val="eop"/>
          <w:rFonts w:ascii="Arial" w:hAnsi="Arial" w:cs="Arial"/>
          <w:sz w:val="22"/>
          <w:szCs w:val="22"/>
        </w:rPr>
        <w:t> </w:t>
      </w:r>
    </w:p>
    <w:p w14:paraId="2A532136" w14:textId="1BF88CF0" w:rsidR="00AB6C9F" w:rsidRPr="008A3C9F" w:rsidRDefault="00822C5A" w:rsidP="00AB6C9F">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Maine Highlands Federal Credit Union Renews Partnership</w:t>
      </w:r>
      <w:r w:rsidR="00634B4E">
        <w:rPr>
          <w:rStyle w:val="normaltextrun"/>
          <w:rFonts w:ascii="Arial" w:hAnsi="Arial" w:cs="Arial"/>
          <w:b/>
          <w:bCs/>
          <w:sz w:val="22"/>
          <w:szCs w:val="22"/>
        </w:rPr>
        <w:t xml:space="preserve"> </w:t>
      </w:r>
      <w:r w:rsidR="00AB6C9F" w:rsidRPr="008A3C9F">
        <w:rPr>
          <w:rStyle w:val="normaltextrun"/>
          <w:rFonts w:ascii="Arial" w:hAnsi="Arial" w:cs="Arial"/>
          <w:b/>
          <w:bCs/>
          <w:sz w:val="22"/>
          <w:szCs w:val="22"/>
        </w:rPr>
        <w:t xml:space="preserve">with Synergent </w:t>
      </w:r>
      <w:r w:rsidR="00AB6C9F" w:rsidRPr="008A3C9F">
        <w:rPr>
          <w:rStyle w:val="scxw146679628"/>
          <w:rFonts w:ascii="Arial" w:hAnsi="Arial" w:cs="Arial"/>
          <w:sz w:val="22"/>
          <w:szCs w:val="22"/>
        </w:rPr>
        <w:t> </w:t>
      </w:r>
      <w:r w:rsidR="00AB6C9F" w:rsidRPr="008A3C9F">
        <w:rPr>
          <w:rFonts w:ascii="Arial" w:hAnsi="Arial" w:cs="Arial"/>
          <w:sz w:val="22"/>
          <w:szCs w:val="22"/>
        </w:rPr>
        <w:br/>
      </w:r>
      <w:proofErr w:type="spellStart"/>
      <w:r w:rsidRPr="008A3C9F">
        <w:rPr>
          <w:rStyle w:val="normaltextrun"/>
          <w:rFonts w:ascii="Arial" w:hAnsi="Arial" w:cs="Arial"/>
          <w:i/>
          <w:iCs/>
          <w:sz w:val="22"/>
          <w:szCs w:val="22"/>
        </w:rPr>
        <w:t>Synergent</w:t>
      </w:r>
      <w:proofErr w:type="spellEnd"/>
      <w:r w:rsidRPr="008A3C9F">
        <w:rPr>
          <w:rStyle w:val="normaltextrun"/>
          <w:rFonts w:ascii="Arial" w:hAnsi="Arial" w:cs="Arial"/>
          <w:i/>
          <w:iCs/>
          <w:sz w:val="22"/>
          <w:szCs w:val="22"/>
        </w:rPr>
        <w:t xml:space="preserve"> will </w:t>
      </w:r>
      <w:r>
        <w:rPr>
          <w:rStyle w:val="normaltextrun"/>
          <w:rFonts w:ascii="Arial" w:hAnsi="Arial" w:cs="Arial"/>
          <w:i/>
          <w:iCs/>
          <w:sz w:val="22"/>
          <w:szCs w:val="22"/>
        </w:rPr>
        <w:t xml:space="preserve">continue to </w:t>
      </w:r>
      <w:r w:rsidRPr="008A3C9F">
        <w:rPr>
          <w:rStyle w:val="normaltextrun"/>
          <w:rFonts w:ascii="Arial" w:hAnsi="Arial" w:cs="Arial"/>
          <w:i/>
          <w:iCs/>
          <w:sz w:val="22"/>
          <w:szCs w:val="22"/>
        </w:rPr>
        <w:t xml:space="preserve">deliver hosted Jack Henry Symitar core processing, </w:t>
      </w:r>
      <w:r>
        <w:rPr>
          <w:rStyle w:val="normaltextrun"/>
          <w:rFonts w:ascii="Arial" w:hAnsi="Arial" w:cs="Arial"/>
          <w:i/>
          <w:iCs/>
          <w:sz w:val="22"/>
          <w:szCs w:val="22"/>
        </w:rPr>
        <w:t>Integrated Debit Card Services</w:t>
      </w:r>
      <w:r w:rsidRPr="008A3C9F">
        <w:rPr>
          <w:rStyle w:val="normaltextrun"/>
          <w:rFonts w:ascii="Arial" w:hAnsi="Arial" w:cs="Arial"/>
          <w:i/>
          <w:iCs/>
          <w:sz w:val="22"/>
          <w:szCs w:val="22"/>
        </w:rPr>
        <w:t xml:space="preserve">, </w:t>
      </w:r>
      <w:r>
        <w:rPr>
          <w:rStyle w:val="normaltextrun"/>
          <w:rFonts w:ascii="Arial" w:hAnsi="Arial" w:cs="Arial"/>
          <w:i/>
          <w:iCs/>
          <w:sz w:val="22"/>
          <w:szCs w:val="22"/>
        </w:rPr>
        <w:t xml:space="preserve">Mobile Deposit Capture, </w:t>
      </w:r>
      <w:r w:rsidRPr="008A3C9F">
        <w:rPr>
          <w:rStyle w:val="normaltextrun"/>
          <w:rFonts w:ascii="Arial" w:hAnsi="Arial" w:cs="Arial"/>
          <w:i/>
          <w:iCs/>
          <w:sz w:val="22"/>
          <w:szCs w:val="22"/>
        </w:rPr>
        <w:t xml:space="preserve">and additional solutions to </w:t>
      </w:r>
      <w:r>
        <w:rPr>
          <w:rStyle w:val="normaltextrun"/>
          <w:rFonts w:ascii="Arial" w:hAnsi="Arial" w:cs="Arial"/>
          <w:i/>
          <w:iCs/>
          <w:sz w:val="22"/>
          <w:szCs w:val="22"/>
        </w:rPr>
        <w:t>Maine Highlands FCU</w:t>
      </w:r>
      <w:r w:rsidRPr="008A3C9F">
        <w:rPr>
          <w:rStyle w:val="normaltextrun"/>
          <w:rFonts w:ascii="Arial" w:hAnsi="Arial" w:cs="Arial"/>
          <w:i/>
          <w:iCs/>
          <w:sz w:val="22"/>
          <w:szCs w:val="22"/>
        </w:rPr>
        <w:t>.</w:t>
      </w:r>
      <w:r w:rsidRPr="008A3C9F">
        <w:rPr>
          <w:rStyle w:val="eop"/>
          <w:rFonts w:ascii="Arial" w:hAnsi="Arial" w:cs="Arial"/>
          <w:sz w:val="22"/>
          <w:szCs w:val="22"/>
        </w:rPr>
        <w:t> </w:t>
      </w:r>
    </w:p>
    <w:p w14:paraId="1DBD5A1E" w14:textId="77777777" w:rsidR="00AB6C9F" w:rsidRPr="008A3C9F" w:rsidRDefault="00AB6C9F" w:rsidP="00AB6C9F">
      <w:pPr>
        <w:pStyle w:val="paragraph"/>
        <w:spacing w:before="0" w:beforeAutospacing="0" w:after="0" w:afterAutospacing="0"/>
        <w:jc w:val="center"/>
        <w:textAlignment w:val="baseline"/>
        <w:rPr>
          <w:rFonts w:ascii="Segoe UI" w:hAnsi="Segoe UI" w:cs="Segoe UI"/>
          <w:sz w:val="18"/>
          <w:szCs w:val="18"/>
        </w:rPr>
      </w:pPr>
    </w:p>
    <w:p w14:paraId="522DEB4F" w14:textId="776860E8" w:rsidR="00AB6C9F" w:rsidRDefault="00AB6C9F" w:rsidP="11A8AF63">
      <w:pPr>
        <w:pStyle w:val="paragraph"/>
        <w:spacing w:before="0" w:beforeAutospacing="0" w:after="0" w:afterAutospacing="0"/>
        <w:textAlignment w:val="baseline"/>
        <w:rPr>
          <w:rStyle w:val="normaltextrun"/>
          <w:rFonts w:ascii="Arial" w:hAnsi="Arial" w:cs="Arial"/>
          <w:sz w:val="22"/>
          <w:szCs w:val="22"/>
        </w:rPr>
      </w:pPr>
      <w:r w:rsidRPr="11A8AF63">
        <w:rPr>
          <w:rStyle w:val="normaltextrun"/>
          <w:rFonts w:ascii="Arial" w:hAnsi="Arial" w:cs="Arial"/>
          <w:sz w:val="22"/>
          <w:szCs w:val="22"/>
        </w:rPr>
        <w:t xml:space="preserve">(WESTBROOK, ME) – </w:t>
      </w:r>
      <w:hyperlink r:id="rId9">
        <w:r w:rsidRPr="11A8AF63">
          <w:rPr>
            <w:rStyle w:val="normaltextrun"/>
            <w:rFonts w:ascii="Arial" w:hAnsi="Arial" w:cs="Arial"/>
            <w:color w:val="006094"/>
            <w:sz w:val="22"/>
            <w:szCs w:val="22"/>
          </w:rPr>
          <w:t>Synergent</w:t>
        </w:r>
        <w:r w:rsidRPr="11A8AF63">
          <w:rPr>
            <w:rStyle w:val="normaltextrun"/>
            <w:rFonts w:ascii="Arial" w:hAnsi="Arial" w:cs="Arial"/>
            <w:color w:val="006094"/>
            <w:sz w:val="22"/>
            <w:szCs w:val="22"/>
            <w:vertAlign w:val="superscript"/>
          </w:rPr>
          <w:t>®</w:t>
        </w:r>
      </w:hyperlink>
      <w:r w:rsidRPr="11A8AF63">
        <w:rPr>
          <w:rStyle w:val="normaltextrun"/>
          <w:rFonts w:ascii="Arial" w:hAnsi="Arial" w:cs="Arial"/>
          <w:sz w:val="22"/>
          <w:szCs w:val="22"/>
        </w:rPr>
        <w:t xml:space="preserve"> is </w:t>
      </w:r>
      <w:r w:rsidR="00822C5A">
        <w:rPr>
          <w:rStyle w:val="normaltextrun"/>
          <w:rFonts w:ascii="Arial" w:hAnsi="Arial" w:cs="Arial"/>
          <w:sz w:val="22"/>
          <w:szCs w:val="22"/>
        </w:rPr>
        <w:t>delighted</w:t>
      </w:r>
      <w:r w:rsidR="05B05FC5" w:rsidRPr="11A8AF63">
        <w:rPr>
          <w:rStyle w:val="normaltextrun"/>
          <w:rFonts w:ascii="Arial" w:hAnsi="Arial" w:cs="Arial"/>
          <w:sz w:val="22"/>
          <w:szCs w:val="22"/>
        </w:rPr>
        <w:t xml:space="preserve"> </w:t>
      </w:r>
      <w:r w:rsidRPr="11A8AF63">
        <w:rPr>
          <w:rStyle w:val="normaltextrun"/>
          <w:rFonts w:ascii="Arial" w:hAnsi="Arial" w:cs="Arial"/>
          <w:sz w:val="22"/>
          <w:szCs w:val="22"/>
        </w:rPr>
        <w:t>to announce</w:t>
      </w:r>
      <w:r w:rsidR="00822C5A">
        <w:rPr>
          <w:rStyle w:val="normaltextrun"/>
          <w:rFonts w:ascii="Arial" w:hAnsi="Arial" w:cs="Arial"/>
          <w:sz w:val="22"/>
          <w:szCs w:val="22"/>
        </w:rPr>
        <w:t xml:space="preserve"> </w:t>
      </w:r>
      <w:hyperlink r:id="rId10" w:history="1">
        <w:r w:rsidR="00822C5A" w:rsidRPr="00822C5A">
          <w:rPr>
            <w:rStyle w:val="normaltextrun"/>
            <w:rFonts w:ascii="Arial" w:hAnsi="Arial" w:cs="Arial"/>
            <w:color w:val="006094"/>
            <w:sz w:val="22"/>
            <w:szCs w:val="22"/>
          </w:rPr>
          <w:t>Maine Highlands Federal Credit Union</w:t>
        </w:r>
      </w:hyperlink>
      <w:r w:rsidR="00822C5A">
        <w:rPr>
          <w:rStyle w:val="normaltextrun"/>
          <w:rFonts w:ascii="Arial" w:hAnsi="Arial" w:cs="Arial"/>
          <w:sz w:val="22"/>
          <w:szCs w:val="22"/>
        </w:rPr>
        <w:t xml:space="preserve"> </w:t>
      </w:r>
      <w:r w:rsidRPr="11A8AF63">
        <w:rPr>
          <w:rStyle w:val="normaltextrun"/>
          <w:rFonts w:ascii="Arial" w:hAnsi="Arial" w:cs="Arial"/>
          <w:sz w:val="22"/>
          <w:szCs w:val="22"/>
        </w:rPr>
        <w:t xml:space="preserve">has signed a </w:t>
      </w:r>
      <w:r w:rsidR="007F4C00" w:rsidRPr="11A8AF63">
        <w:rPr>
          <w:rStyle w:val="normaltextrun"/>
          <w:rFonts w:ascii="Arial" w:hAnsi="Arial" w:cs="Arial"/>
          <w:sz w:val="22"/>
          <w:szCs w:val="22"/>
        </w:rPr>
        <w:t>ten-year</w:t>
      </w:r>
      <w:r w:rsidRPr="11A8AF63">
        <w:rPr>
          <w:rStyle w:val="normaltextrun"/>
          <w:rFonts w:ascii="Arial" w:hAnsi="Arial" w:cs="Arial"/>
          <w:sz w:val="22"/>
          <w:szCs w:val="22"/>
        </w:rPr>
        <w:t xml:space="preserve"> renewal agreement with Synergent for hosted </w:t>
      </w:r>
      <w:hyperlink r:id="rId11">
        <w:r w:rsidRPr="11A8AF63">
          <w:rPr>
            <w:rStyle w:val="normaltextrun"/>
            <w:rFonts w:ascii="Arial" w:hAnsi="Arial" w:cs="Arial"/>
            <w:color w:val="006094"/>
            <w:sz w:val="22"/>
            <w:szCs w:val="22"/>
          </w:rPr>
          <w:t>Jack Henry™</w:t>
        </w:r>
      </w:hyperlink>
      <w:r w:rsidRPr="11A8AF63">
        <w:rPr>
          <w:rStyle w:val="normaltextrun"/>
          <w:rFonts w:ascii="Arial" w:hAnsi="Arial" w:cs="Arial"/>
          <w:sz w:val="22"/>
          <w:szCs w:val="22"/>
        </w:rPr>
        <w:t xml:space="preserve"> </w:t>
      </w:r>
      <w:hyperlink r:id="rId12">
        <w:r w:rsidRPr="11A8AF63">
          <w:rPr>
            <w:rStyle w:val="normaltextrun"/>
            <w:rFonts w:ascii="Arial" w:hAnsi="Arial" w:cs="Arial"/>
            <w:color w:val="006094"/>
            <w:sz w:val="22"/>
            <w:szCs w:val="22"/>
          </w:rPr>
          <w:t>Symitar</w:t>
        </w:r>
        <w:r w:rsidRPr="11A8AF63">
          <w:rPr>
            <w:rStyle w:val="normaltextrun"/>
            <w:rFonts w:ascii="Arial" w:hAnsi="Arial" w:cs="Arial"/>
            <w:color w:val="006094"/>
            <w:sz w:val="22"/>
            <w:szCs w:val="22"/>
            <w:vertAlign w:val="superscript"/>
          </w:rPr>
          <w:t>®</w:t>
        </w:r>
      </w:hyperlink>
      <w:r w:rsidRPr="11A8AF63">
        <w:rPr>
          <w:rStyle w:val="normaltextrun"/>
          <w:rFonts w:ascii="Arial" w:hAnsi="Arial" w:cs="Arial"/>
          <w:sz w:val="22"/>
          <w:szCs w:val="22"/>
        </w:rPr>
        <w:t xml:space="preserve"> core processing</w:t>
      </w:r>
      <w:r w:rsidR="0E1609DB" w:rsidRPr="11A8AF63">
        <w:rPr>
          <w:rStyle w:val="normaltextrun"/>
          <w:rFonts w:ascii="Arial" w:hAnsi="Arial" w:cs="Arial"/>
          <w:sz w:val="22"/>
          <w:szCs w:val="22"/>
        </w:rPr>
        <w:t xml:space="preserve">. </w:t>
      </w:r>
    </w:p>
    <w:p w14:paraId="6C62D06F" w14:textId="646EE446" w:rsidR="11A8AF63" w:rsidRDefault="11A8AF63" w:rsidP="11A8AF63">
      <w:pPr>
        <w:pStyle w:val="paragraph"/>
        <w:spacing w:before="0" w:beforeAutospacing="0" w:after="0" w:afterAutospacing="0"/>
        <w:rPr>
          <w:rStyle w:val="normaltextrun"/>
          <w:rFonts w:ascii="Arial" w:hAnsi="Arial" w:cs="Arial"/>
          <w:sz w:val="22"/>
          <w:szCs w:val="22"/>
        </w:rPr>
      </w:pPr>
    </w:p>
    <w:p w14:paraId="399F9EC7" w14:textId="7B050390" w:rsidR="725F5524" w:rsidRDefault="725F5524" w:rsidP="1A415141">
      <w:pPr>
        <w:pStyle w:val="paragraph"/>
        <w:spacing w:before="0" w:beforeAutospacing="0" w:after="0" w:afterAutospacing="0"/>
        <w:rPr>
          <w:rStyle w:val="normaltextrun"/>
          <w:rFonts w:ascii="Arial" w:hAnsi="Arial" w:cs="Arial"/>
          <w:sz w:val="22"/>
          <w:szCs w:val="22"/>
        </w:rPr>
      </w:pPr>
      <w:r w:rsidRPr="1A415141">
        <w:rPr>
          <w:rStyle w:val="normaltextrun"/>
          <w:rFonts w:ascii="Arial" w:hAnsi="Arial" w:cs="Arial"/>
          <w:sz w:val="22"/>
          <w:szCs w:val="22"/>
        </w:rPr>
        <w:t xml:space="preserve">For </w:t>
      </w:r>
      <w:r w:rsidR="00822C5A" w:rsidRPr="1A415141">
        <w:rPr>
          <w:rStyle w:val="normaltextrun"/>
          <w:rFonts w:ascii="Arial" w:hAnsi="Arial" w:cs="Arial"/>
          <w:sz w:val="22"/>
          <w:szCs w:val="22"/>
        </w:rPr>
        <w:t>Maria Wooten</w:t>
      </w:r>
      <w:r w:rsidRPr="1A415141">
        <w:rPr>
          <w:rStyle w:val="normaltextrun"/>
          <w:rFonts w:ascii="Arial" w:hAnsi="Arial" w:cs="Arial"/>
          <w:sz w:val="22"/>
          <w:szCs w:val="22"/>
        </w:rPr>
        <w:t xml:space="preserve">, </w:t>
      </w:r>
      <w:proofErr w:type="gramStart"/>
      <w:r w:rsidRPr="1A415141">
        <w:rPr>
          <w:rStyle w:val="normaltextrun"/>
          <w:rFonts w:ascii="Arial" w:hAnsi="Arial" w:cs="Arial"/>
          <w:sz w:val="22"/>
          <w:szCs w:val="22"/>
        </w:rPr>
        <w:t>President</w:t>
      </w:r>
      <w:proofErr w:type="gramEnd"/>
      <w:r w:rsidRPr="1A415141">
        <w:rPr>
          <w:rStyle w:val="normaltextrun"/>
          <w:rFonts w:ascii="Arial" w:hAnsi="Arial" w:cs="Arial"/>
          <w:sz w:val="22"/>
          <w:szCs w:val="22"/>
        </w:rPr>
        <w:t xml:space="preserve"> and CEO of </w:t>
      </w:r>
      <w:r w:rsidR="00822C5A" w:rsidRPr="1A415141">
        <w:rPr>
          <w:rStyle w:val="normaltextrun"/>
          <w:rFonts w:ascii="Arial" w:hAnsi="Arial" w:cs="Arial"/>
          <w:sz w:val="22"/>
          <w:szCs w:val="22"/>
        </w:rPr>
        <w:t>Maine Highlands Federal Credit Union</w:t>
      </w:r>
      <w:r w:rsidR="0933F3A4" w:rsidRPr="1A415141">
        <w:rPr>
          <w:rStyle w:val="normaltextrun"/>
          <w:rFonts w:ascii="Arial" w:hAnsi="Arial" w:cs="Arial"/>
          <w:sz w:val="22"/>
          <w:szCs w:val="22"/>
        </w:rPr>
        <w:t xml:space="preserve">, </w:t>
      </w:r>
      <w:r w:rsidR="00822C5A" w:rsidRPr="1A415141">
        <w:rPr>
          <w:rStyle w:val="normaltextrun"/>
          <w:rFonts w:ascii="Arial" w:hAnsi="Arial" w:cs="Arial"/>
          <w:sz w:val="22"/>
          <w:szCs w:val="22"/>
        </w:rPr>
        <w:t xml:space="preserve">renewing the partnership with Synergent was </w:t>
      </w:r>
      <w:r w:rsidR="00AE1552" w:rsidRPr="1A415141">
        <w:rPr>
          <w:rStyle w:val="normaltextrun"/>
          <w:rFonts w:ascii="Arial" w:hAnsi="Arial" w:cs="Arial"/>
          <w:sz w:val="22"/>
          <w:szCs w:val="22"/>
        </w:rPr>
        <w:t>the best choice</w:t>
      </w:r>
      <w:r w:rsidR="00822C5A" w:rsidRPr="1A415141">
        <w:rPr>
          <w:rStyle w:val="normaltextrun"/>
          <w:rFonts w:ascii="Arial" w:hAnsi="Arial" w:cs="Arial"/>
          <w:sz w:val="22"/>
          <w:szCs w:val="22"/>
        </w:rPr>
        <w:t>.</w:t>
      </w:r>
    </w:p>
    <w:p w14:paraId="580E2EF1" w14:textId="15C001E0" w:rsidR="00AE1552" w:rsidRDefault="00AE1552" w:rsidP="1A415141">
      <w:pPr>
        <w:pStyle w:val="paragraph"/>
        <w:spacing w:before="0" w:beforeAutospacing="0" w:after="0" w:afterAutospacing="0"/>
        <w:rPr>
          <w:rStyle w:val="normaltextrun"/>
          <w:rFonts w:ascii="Arial" w:hAnsi="Arial" w:cs="Arial"/>
          <w:sz w:val="22"/>
          <w:szCs w:val="22"/>
        </w:rPr>
      </w:pPr>
    </w:p>
    <w:p w14:paraId="3F703A18" w14:textId="6AD898F8" w:rsidR="00AE1552" w:rsidRDefault="15B0B913" w:rsidP="1A415141">
      <w:pPr>
        <w:pStyle w:val="paragraph"/>
        <w:spacing w:before="0" w:beforeAutospacing="0" w:after="0" w:afterAutospacing="0"/>
        <w:rPr>
          <w:rStyle w:val="normaltextrun"/>
          <w:rFonts w:ascii="Arial" w:hAnsi="Arial" w:cs="Arial"/>
          <w:sz w:val="22"/>
          <w:szCs w:val="22"/>
        </w:rPr>
      </w:pPr>
      <w:r w:rsidRPr="1A415141">
        <w:rPr>
          <w:rStyle w:val="normaltextrun"/>
          <w:rFonts w:ascii="Arial" w:hAnsi="Arial" w:cs="Arial"/>
          <w:sz w:val="22"/>
          <w:szCs w:val="22"/>
        </w:rPr>
        <w:t xml:space="preserve">“The renewal process was truly eye-opening,” said Wooten. “Synergent’s team went above and beyond, addressing </w:t>
      </w:r>
      <w:proofErr w:type="gramStart"/>
      <w:r w:rsidRPr="1A415141">
        <w:rPr>
          <w:rStyle w:val="normaltextrun"/>
          <w:rFonts w:ascii="Arial" w:hAnsi="Arial" w:cs="Arial"/>
          <w:sz w:val="22"/>
          <w:szCs w:val="22"/>
        </w:rPr>
        <w:t>all of</w:t>
      </w:r>
      <w:proofErr w:type="gramEnd"/>
      <w:r w:rsidRPr="1A415141">
        <w:rPr>
          <w:rStyle w:val="normaltextrun"/>
          <w:rFonts w:ascii="Arial" w:hAnsi="Arial" w:cs="Arial"/>
          <w:sz w:val="22"/>
          <w:szCs w:val="22"/>
        </w:rPr>
        <w:t xml:space="preserve"> our questions and ensuring we were fully informed about available options. We greatly appreciate </w:t>
      </w:r>
      <w:proofErr w:type="gramStart"/>
      <w:r w:rsidRPr="1A415141">
        <w:rPr>
          <w:rStyle w:val="normaltextrun"/>
          <w:rFonts w:ascii="Arial" w:hAnsi="Arial" w:cs="Arial"/>
          <w:sz w:val="22"/>
          <w:szCs w:val="22"/>
        </w:rPr>
        <w:t>all of</w:t>
      </w:r>
      <w:proofErr w:type="gramEnd"/>
      <w:r w:rsidRPr="1A415141">
        <w:rPr>
          <w:rStyle w:val="normaltextrun"/>
          <w:rFonts w:ascii="Arial" w:hAnsi="Arial" w:cs="Arial"/>
          <w:sz w:val="22"/>
          <w:szCs w:val="22"/>
        </w:rPr>
        <w:t xml:space="preserve"> the time spent with our team to help us make the best decisions for our credit union. Synergent is a vital extension of our team, enabling our staff to deliver exceptional service to our members. We are thrilled to continue our partnership!”</w:t>
      </w:r>
    </w:p>
    <w:p w14:paraId="03732EA4" w14:textId="78EB3F19" w:rsidR="00AE1552" w:rsidRDefault="00AE1552" w:rsidP="1A415141">
      <w:pPr>
        <w:pStyle w:val="paragraph"/>
        <w:spacing w:before="0" w:beforeAutospacing="0" w:after="0" w:afterAutospacing="0"/>
        <w:rPr>
          <w:rStyle w:val="normaltextrun"/>
          <w:rFonts w:ascii="Arial" w:hAnsi="Arial" w:cs="Arial"/>
          <w:sz w:val="22"/>
          <w:szCs w:val="22"/>
        </w:rPr>
      </w:pPr>
    </w:p>
    <w:p w14:paraId="10F60ED9" w14:textId="127901C3" w:rsidR="00AE1552" w:rsidRDefault="00AE1552" w:rsidP="00AE155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Maine Highlands Federal Credit Union has also signed </w:t>
      </w:r>
      <w:r w:rsidRPr="11A8AF63">
        <w:rPr>
          <w:rStyle w:val="normaltextrun"/>
          <w:rFonts w:ascii="Arial" w:hAnsi="Arial" w:cs="Arial"/>
          <w:sz w:val="22"/>
          <w:szCs w:val="22"/>
        </w:rPr>
        <w:t>five-year extension</w:t>
      </w:r>
      <w:r>
        <w:rPr>
          <w:rStyle w:val="normaltextrun"/>
          <w:rFonts w:ascii="Arial" w:hAnsi="Arial" w:cs="Arial"/>
          <w:sz w:val="22"/>
          <w:szCs w:val="22"/>
        </w:rPr>
        <w:t>s</w:t>
      </w:r>
      <w:r w:rsidRPr="11A8AF63">
        <w:rPr>
          <w:rStyle w:val="normaltextrun"/>
          <w:rFonts w:ascii="Arial" w:hAnsi="Arial" w:cs="Arial"/>
          <w:sz w:val="22"/>
          <w:szCs w:val="22"/>
        </w:rPr>
        <w:t xml:space="preserve"> for Opening Act™</w:t>
      </w:r>
      <w:r>
        <w:rPr>
          <w:rStyle w:val="normaltextrun"/>
          <w:rFonts w:ascii="Arial" w:hAnsi="Arial" w:cs="Arial"/>
          <w:sz w:val="22"/>
          <w:szCs w:val="22"/>
        </w:rPr>
        <w:t xml:space="preserve">, Integrated Debit Card Services, </w:t>
      </w:r>
      <w:proofErr w:type="spellStart"/>
      <w:r w:rsidRPr="11A8AF63">
        <w:rPr>
          <w:rStyle w:val="normaltextrun"/>
          <w:rFonts w:ascii="Arial" w:hAnsi="Arial" w:cs="Arial"/>
          <w:sz w:val="22"/>
          <w:szCs w:val="22"/>
        </w:rPr>
        <w:t>iPay</w:t>
      </w:r>
      <w:proofErr w:type="spellEnd"/>
      <w:r w:rsidRPr="11A8AF63">
        <w:rPr>
          <w:rStyle w:val="normaltextrun"/>
          <w:rFonts w:ascii="Arial" w:hAnsi="Arial" w:cs="Arial"/>
          <w:sz w:val="22"/>
          <w:szCs w:val="22"/>
        </w:rPr>
        <w:t xml:space="preserve"> Consumer Bill Pay</w:t>
      </w:r>
      <w:r>
        <w:rPr>
          <w:rStyle w:val="normaltextrun"/>
          <w:rFonts w:ascii="Arial" w:hAnsi="Arial" w:cs="Arial"/>
          <w:sz w:val="22"/>
          <w:szCs w:val="22"/>
        </w:rPr>
        <w:t>, Mobile Deposit Capture, and numerous additional services. Additionally, the credit union routinely works with Synergent for print marketing.</w:t>
      </w:r>
    </w:p>
    <w:p w14:paraId="233A623E" w14:textId="77777777" w:rsidR="00794C16" w:rsidRDefault="00794C16" w:rsidP="53AEFB19">
      <w:pPr>
        <w:pStyle w:val="paragraph"/>
        <w:spacing w:before="0" w:beforeAutospacing="0" w:after="0" w:afterAutospacing="0"/>
        <w:textAlignment w:val="baseline"/>
        <w:rPr>
          <w:rStyle w:val="normaltextrun"/>
          <w:rFonts w:ascii="Arial" w:hAnsi="Arial" w:cs="Arial"/>
          <w:sz w:val="22"/>
          <w:szCs w:val="22"/>
        </w:rPr>
      </w:pPr>
    </w:p>
    <w:p w14:paraId="55D66136" w14:textId="5BF304E5" w:rsidR="63572845" w:rsidRDefault="63572845" w:rsidP="11A8AF63">
      <w:pPr>
        <w:pStyle w:val="paragraph"/>
        <w:spacing w:before="0" w:beforeAutospacing="0" w:after="0" w:afterAutospacing="0"/>
        <w:rPr>
          <w:rStyle w:val="normaltextrun"/>
          <w:rFonts w:ascii="Arial" w:hAnsi="Arial" w:cs="Arial"/>
          <w:sz w:val="22"/>
          <w:szCs w:val="22"/>
        </w:rPr>
      </w:pPr>
      <w:r w:rsidRPr="11A8AF63">
        <w:rPr>
          <w:rStyle w:val="normaltextrun"/>
          <w:rFonts w:ascii="Arial" w:hAnsi="Arial" w:cs="Arial"/>
          <w:sz w:val="22"/>
          <w:szCs w:val="22"/>
        </w:rPr>
        <w:t xml:space="preserve">Randy Stolp, President of Synergent, </w:t>
      </w:r>
      <w:r w:rsidR="0053639D">
        <w:rPr>
          <w:rStyle w:val="normaltextrun"/>
          <w:rFonts w:ascii="Arial" w:hAnsi="Arial" w:cs="Arial"/>
          <w:sz w:val="22"/>
          <w:szCs w:val="22"/>
        </w:rPr>
        <w:t>echoed</w:t>
      </w:r>
      <w:r w:rsidRPr="11A8AF63">
        <w:rPr>
          <w:rStyle w:val="normaltextrun"/>
          <w:rFonts w:ascii="Arial" w:hAnsi="Arial" w:cs="Arial"/>
          <w:sz w:val="22"/>
          <w:szCs w:val="22"/>
        </w:rPr>
        <w:t xml:space="preserve"> th</w:t>
      </w:r>
      <w:r w:rsidR="00737B5D">
        <w:rPr>
          <w:rStyle w:val="normaltextrun"/>
          <w:rFonts w:ascii="Arial" w:hAnsi="Arial" w:cs="Arial"/>
          <w:sz w:val="22"/>
          <w:szCs w:val="22"/>
        </w:rPr>
        <w:t>e credit union’s</w:t>
      </w:r>
      <w:r w:rsidRPr="11A8AF63">
        <w:rPr>
          <w:rStyle w:val="normaltextrun"/>
          <w:rFonts w:ascii="Arial" w:hAnsi="Arial" w:cs="Arial"/>
          <w:sz w:val="22"/>
          <w:szCs w:val="22"/>
        </w:rPr>
        <w:t xml:space="preserve"> </w:t>
      </w:r>
      <w:r w:rsidR="0053639D">
        <w:rPr>
          <w:rStyle w:val="normaltextrun"/>
          <w:rFonts w:ascii="Arial" w:hAnsi="Arial" w:cs="Arial"/>
          <w:sz w:val="22"/>
          <w:szCs w:val="22"/>
        </w:rPr>
        <w:t>excitement</w:t>
      </w:r>
      <w:r w:rsidRPr="11A8AF63">
        <w:rPr>
          <w:rStyle w:val="normaltextrun"/>
          <w:rFonts w:ascii="Arial" w:hAnsi="Arial" w:cs="Arial"/>
          <w:sz w:val="22"/>
          <w:szCs w:val="22"/>
        </w:rPr>
        <w:t xml:space="preserve"> for</w:t>
      </w:r>
      <w:r w:rsidR="0053639D">
        <w:rPr>
          <w:rStyle w:val="normaltextrun"/>
          <w:rFonts w:ascii="Arial" w:hAnsi="Arial" w:cs="Arial"/>
          <w:sz w:val="22"/>
          <w:szCs w:val="22"/>
        </w:rPr>
        <w:t xml:space="preserve"> the </w:t>
      </w:r>
      <w:r w:rsidR="00737B5D">
        <w:rPr>
          <w:rStyle w:val="normaltextrun"/>
          <w:rFonts w:ascii="Arial" w:hAnsi="Arial" w:cs="Arial"/>
          <w:sz w:val="22"/>
          <w:szCs w:val="22"/>
        </w:rPr>
        <w:t>renewal.</w:t>
      </w:r>
    </w:p>
    <w:p w14:paraId="051510C1" w14:textId="77777777" w:rsidR="003965AB" w:rsidRDefault="003965AB" w:rsidP="705EECEB">
      <w:pPr>
        <w:pStyle w:val="paragraph"/>
        <w:spacing w:before="0" w:beforeAutospacing="0" w:after="0" w:afterAutospacing="0"/>
        <w:textAlignment w:val="baseline"/>
        <w:rPr>
          <w:rStyle w:val="normaltextrun"/>
          <w:rFonts w:ascii="Arial" w:hAnsi="Arial" w:cs="Arial"/>
          <w:sz w:val="22"/>
          <w:szCs w:val="22"/>
        </w:rPr>
      </w:pPr>
    </w:p>
    <w:p w14:paraId="789D7CB0" w14:textId="29D0811D" w:rsidR="0053639D" w:rsidRDefault="003965AB" w:rsidP="705EECEB">
      <w:pPr>
        <w:pStyle w:val="paragraph"/>
        <w:spacing w:before="0" w:beforeAutospacing="0" w:after="0" w:afterAutospacing="0"/>
        <w:textAlignment w:val="baseline"/>
        <w:rPr>
          <w:rStyle w:val="normaltextrun"/>
          <w:rFonts w:ascii="Arial" w:hAnsi="Arial" w:cs="Arial"/>
          <w:sz w:val="22"/>
          <w:szCs w:val="22"/>
        </w:rPr>
      </w:pPr>
      <w:r w:rsidRPr="705EECEB">
        <w:rPr>
          <w:rStyle w:val="normaltextrun"/>
          <w:rFonts w:ascii="Arial" w:hAnsi="Arial" w:cs="Arial"/>
          <w:sz w:val="22"/>
          <w:szCs w:val="22"/>
        </w:rPr>
        <w:t>“</w:t>
      </w:r>
      <w:r w:rsidR="42E68C09" w:rsidRPr="705EECEB">
        <w:rPr>
          <w:rStyle w:val="normaltextrun"/>
          <w:rFonts w:ascii="Arial" w:hAnsi="Arial" w:cs="Arial"/>
          <w:sz w:val="22"/>
          <w:szCs w:val="22"/>
        </w:rPr>
        <w:t>This isn’t about a contract renewal, it’s about our relationship; we’re partners</w:t>
      </w:r>
      <w:r w:rsidR="0053639D" w:rsidRPr="705EECEB">
        <w:rPr>
          <w:rStyle w:val="normaltextrun"/>
          <w:rFonts w:ascii="Arial" w:hAnsi="Arial" w:cs="Arial"/>
          <w:sz w:val="22"/>
          <w:szCs w:val="22"/>
        </w:rPr>
        <w:t xml:space="preserve">,” said Stolp. “Maine Highlands FCU and Synergent have worked together for many years. The collaborative, personal connection we have </w:t>
      </w:r>
      <w:r w:rsidR="00AE1552" w:rsidRPr="705EECEB">
        <w:rPr>
          <w:rStyle w:val="normaltextrun"/>
          <w:rFonts w:ascii="Arial" w:hAnsi="Arial" w:cs="Arial"/>
          <w:sz w:val="22"/>
          <w:szCs w:val="22"/>
        </w:rPr>
        <w:t>with</w:t>
      </w:r>
      <w:r w:rsidR="0053639D" w:rsidRPr="705EECEB">
        <w:rPr>
          <w:rStyle w:val="normaltextrun"/>
          <w:rFonts w:ascii="Arial" w:hAnsi="Arial" w:cs="Arial"/>
          <w:sz w:val="22"/>
          <w:szCs w:val="22"/>
        </w:rPr>
        <w:t xml:space="preserve"> Maine Highlands FCU </w:t>
      </w:r>
      <w:r w:rsidR="00AE1552" w:rsidRPr="705EECEB">
        <w:rPr>
          <w:rStyle w:val="normaltextrun"/>
          <w:rFonts w:ascii="Arial" w:hAnsi="Arial" w:cs="Arial"/>
          <w:sz w:val="22"/>
          <w:szCs w:val="22"/>
        </w:rPr>
        <w:t>is</w:t>
      </w:r>
      <w:r w:rsidR="0053639D" w:rsidRPr="705EECEB">
        <w:rPr>
          <w:rStyle w:val="normaltextrun"/>
          <w:rFonts w:ascii="Arial" w:hAnsi="Arial" w:cs="Arial"/>
          <w:sz w:val="22"/>
          <w:szCs w:val="22"/>
        </w:rPr>
        <w:t xml:space="preserve"> so valued. We are honored to have them continue to place their trust in our expertise and in the services we provide</w:t>
      </w:r>
      <w:r w:rsidR="00AE1552" w:rsidRPr="705EECEB">
        <w:rPr>
          <w:rStyle w:val="normaltextrun"/>
          <w:rFonts w:ascii="Arial" w:hAnsi="Arial" w:cs="Arial"/>
          <w:sz w:val="22"/>
          <w:szCs w:val="22"/>
        </w:rPr>
        <w:t>.”</w:t>
      </w:r>
      <w:r w:rsidR="0053639D" w:rsidRPr="705EECEB">
        <w:rPr>
          <w:rStyle w:val="normaltextrun"/>
          <w:rFonts w:ascii="Arial" w:hAnsi="Arial" w:cs="Arial"/>
          <w:sz w:val="22"/>
          <w:szCs w:val="22"/>
        </w:rPr>
        <w:t xml:space="preserve"> </w:t>
      </w:r>
    </w:p>
    <w:p w14:paraId="4A852D69" w14:textId="77777777" w:rsidR="0053639D" w:rsidRDefault="0053639D" w:rsidP="11A8AF63">
      <w:pPr>
        <w:pStyle w:val="paragraph"/>
        <w:spacing w:before="0" w:beforeAutospacing="0" w:after="0" w:afterAutospacing="0"/>
        <w:textAlignment w:val="baseline"/>
        <w:rPr>
          <w:rStyle w:val="normaltextrun"/>
          <w:rFonts w:ascii="Arial" w:hAnsi="Arial" w:cs="Arial"/>
          <w:sz w:val="22"/>
          <w:szCs w:val="22"/>
        </w:rPr>
      </w:pPr>
    </w:p>
    <w:p w14:paraId="3AD53198" w14:textId="37C2C21A" w:rsidR="00AB6C9F" w:rsidRPr="008A3C9F" w:rsidRDefault="0053639D" w:rsidP="00615223">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Maine Highlands Federal</w:t>
      </w:r>
      <w:r w:rsidR="00634B4E">
        <w:rPr>
          <w:rStyle w:val="normaltextrun"/>
          <w:rFonts w:ascii="Arial" w:hAnsi="Arial" w:cs="Arial"/>
          <w:sz w:val="22"/>
          <w:szCs w:val="22"/>
        </w:rPr>
        <w:t xml:space="preserve"> Credit Union</w:t>
      </w:r>
      <w:r w:rsidR="00AB6C9F" w:rsidRPr="008A3C9F">
        <w:rPr>
          <w:rStyle w:val="normaltextrun"/>
          <w:rFonts w:ascii="Arial" w:hAnsi="Arial" w:cs="Arial"/>
          <w:sz w:val="22"/>
          <w:szCs w:val="22"/>
        </w:rPr>
        <w:t xml:space="preserve">, headquartered in </w:t>
      </w:r>
      <w:r w:rsidR="00615223">
        <w:rPr>
          <w:rStyle w:val="normaltextrun"/>
          <w:rFonts w:ascii="Arial" w:hAnsi="Arial" w:cs="Arial"/>
          <w:sz w:val="22"/>
          <w:szCs w:val="22"/>
        </w:rPr>
        <w:t>Dexter, Maine,</w:t>
      </w:r>
      <w:r w:rsidR="00AB6C9F" w:rsidRPr="008A3C9F">
        <w:rPr>
          <w:rStyle w:val="normaltextrun"/>
          <w:rFonts w:ascii="Arial" w:hAnsi="Arial" w:cs="Arial"/>
          <w:sz w:val="22"/>
          <w:szCs w:val="22"/>
        </w:rPr>
        <w:t xml:space="preserve"> has over </w:t>
      </w:r>
      <w:r w:rsidR="00615223">
        <w:rPr>
          <w:rStyle w:val="normaltextrun"/>
          <w:rFonts w:ascii="Arial" w:hAnsi="Arial" w:cs="Arial"/>
          <w:sz w:val="22"/>
          <w:szCs w:val="22"/>
        </w:rPr>
        <w:t>14,000</w:t>
      </w:r>
      <w:r w:rsidR="00AB6C9F" w:rsidRPr="008A3C9F">
        <w:rPr>
          <w:rStyle w:val="normaltextrun"/>
          <w:rFonts w:ascii="Arial" w:hAnsi="Arial" w:cs="Arial"/>
          <w:sz w:val="22"/>
          <w:szCs w:val="22"/>
        </w:rPr>
        <w:t xml:space="preserve"> members and over $</w:t>
      </w:r>
      <w:r w:rsidR="00615223">
        <w:rPr>
          <w:rStyle w:val="normaltextrun"/>
          <w:rFonts w:ascii="Arial" w:hAnsi="Arial" w:cs="Arial"/>
          <w:sz w:val="22"/>
          <w:szCs w:val="22"/>
        </w:rPr>
        <w:t>200</w:t>
      </w:r>
      <w:r w:rsidR="00AB6C9F" w:rsidRPr="008A3C9F">
        <w:rPr>
          <w:rStyle w:val="normaltextrun"/>
          <w:rFonts w:ascii="Arial" w:hAnsi="Arial" w:cs="Arial"/>
          <w:sz w:val="22"/>
          <w:szCs w:val="22"/>
        </w:rPr>
        <w:t xml:space="preserve"> million in assets. </w:t>
      </w:r>
      <w:r w:rsidR="00AB6C9F" w:rsidRPr="008A3C9F">
        <w:rPr>
          <w:rStyle w:val="normaltextrun"/>
          <w:rFonts w:ascii="Arial" w:hAnsi="Arial" w:cs="Arial"/>
          <w:sz w:val="22"/>
          <w:szCs w:val="22"/>
          <w:shd w:val="clear" w:color="auto" w:fill="FFFFFF"/>
        </w:rPr>
        <w:t xml:space="preserve">Its field of membership </w:t>
      </w:r>
      <w:r w:rsidR="00615223">
        <w:rPr>
          <w:rStyle w:val="normaltextrun"/>
          <w:rFonts w:ascii="Arial" w:hAnsi="Arial" w:cs="Arial"/>
          <w:sz w:val="22"/>
          <w:szCs w:val="22"/>
          <w:shd w:val="clear" w:color="auto" w:fill="FFFFFF"/>
        </w:rPr>
        <w:t xml:space="preserve">includes individuals </w:t>
      </w:r>
      <w:r w:rsidR="00615223" w:rsidRPr="00615223">
        <w:rPr>
          <w:rStyle w:val="normaltextrun"/>
          <w:rFonts w:ascii="Arial" w:hAnsi="Arial" w:cs="Arial"/>
          <w:sz w:val="22"/>
          <w:szCs w:val="22"/>
          <w:shd w:val="clear" w:color="auto" w:fill="FFFFFF"/>
        </w:rPr>
        <w:t>who live, work, worship or attend school in the rural district</w:t>
      </w:r>
      <w:r w:rsidR="00615223">
        <w:rPr>
          <w:rStyle w:val="normaltextrun"/>
          <w:rFonts w:ascii="Arial" w:hAnsi="Arial" w:cs="Arial"/>
          <w:sz w:val="22"/>
          <w:szCs w:val="22"/>
          <w:shd w:val="clear" w:color="auto" w:fill="FFFFFF"/>
        </w:rPr>
        <w:t>s</w:t>
      </w:r>
      <w:r w:rsidR="00615223" w:rsidRPr="00615223">
        <w:rPr>
          <w:rStyle w:val="normaltextrun"/>
          <w:rFonts w:ascii="Arial" w:hAnsi="Arial" w:cs="Arial"/>
          <w:sz w:val="22"/>
          <w:szCs w:val="22"/>
          <w:shd w:val="clear" w:color="auto" w:fill="FFFFFF"/>
        </w:rPr>
        <w:t xml:space="preserve"> of Piscataquis, Penobscot, or Somerset Counties, Maine</w:t>
      </w:r>
      <w:r w:rsidR="00615223">
        <w:rPr>
          <w:rStyle w:val="normaltextrun"/>
          <w:rFonts w:ascii="Arial" w:hAnsi="Arial" w:cs="Arial"/>
          <w:sz w:val="22"/>
          <w:szCs w:val="22"/>
          <w:shd w:val="clear" w:color="auto" w:fill="FFFFFF"/>
        </w:rPr>
        <w:t xml:space="preserve">. </w:t>
      </w:r>
    </w:p>
    <w:p w14:paraId="5B194E8D" w14:textId="77777777" w:rsidR="00D312B8" w:rsidRDefault="00AB6C9F" w:rsidP="00D312B8">
      <w:pPr>
        <w:pStyle w:val="paragraph"/>
        <w:shd w:val="clear" w:color="auto" w:fill="FFFFFF"/>
        <w:spacing w:before="0" w:beforeAutospacing="0" w:after="0" w:afterAutospacing="0"/>
        <w:jc w:val="center"/>
        <w:textAlignment w:val="baseline"/>
        <w:rPr>
          <w:rStyle w:val="normaltextrun"/>
          <w:rFonts w:ascii="Arial" w:hAnsi="Arial" w:cs="Arial"/>
          <w:b/>
          <w:bCs/>
          <w:u w:val="single"/>
        </w:rPr>
      </w:pPr>
      <w:r w:rsidRPr="008A3C9F">
        <w:rPr>
          <w:rStyle w:val="normaltextrun"/>
          <w:rFonts w:ascii="Arial" w:hAnsi="Arial" w:cs="Arial"/>
          <w:sz w:val="22"/>
          <w:szCs w:val="22"/>
        </w:rPr>
        <w:t>###</w:t>
      </w:r>
      <w:r w:rsidRPr="008A3C9F">
        <w:rPr>
          <w:rStyle w:val="eop"/>
          <w:rFonts w:ascii="Arial" w:hAnsi="Arial" w:cs="Arial"/>
          <w:sz w:val="22"/>
          <w:szCs w:val="22"/>
        </w:rPr>
        <w:t> </w:t>
      </w:r>
    </w:p>
    <w:p w14:paraId="694022EE" w14:textId="77777777" w:rsidR="00D312B8" w:rsidRDefault="00D312B8" w:rsidP="00D312B8">
      <w:pPr>
        <w:pStyle w:val="paragraph"/>
        <w:shd w:val="clear" w:color="auto" w:fill="FFFFFF"/>
        <w:spacing w:before="0" w:beforeAutospacing="0" w:after="0" w:afterAutospacing="0"/>
        <w:jc w:val="center"/>
        <w:textAlignment w:val="baseline"/>
        <w:rPr>
          <w:rStyle w:val="normaltextrun"/>
          <w:rFonts w:ascii="Arial" w:hAnsi="Arial" w:cs="Arial"/>
          <w:b/>
          <w:bCs/>
          <w:u w:val="single"/>
        </w:rPr>
      </w:pPr>
    </w:p>
    <w:p w14:paraId="716FDB2E" w14:textId="74E751F5" w:rsidR="00AB6C9F" w:rsidRPr="00D312B8" w:rsidRDefault="00AB6C9F" w:rsidP="00D312B8">
      <w:pPr>
        <w:pStyle w:val="paragraph"/>
        <w:shd w:val="clear" w:color="auto" w:fill="FFFFFF"/>
        <w:spacing w:before="0" w:beforeAutospacing="0" w:after="0" w:afterAutospacing="0"/>
        <w:textAlignment w:val="baseline"/>
        <w:rPr>
          <w:rFonts w:ascii="Arial" w:hAnsi="Arial" w:cs="Arial"/>
          <w:b/>
          <w:bCs/>
          <w:u w:val="single"/>
        </w:rPr>
      </w:pPr>
      <w:r w:rsidRPr="008A3C9F">
        <w:rPr>
          <w:rStyle w:val="normaltextrun"/>
          <w:rFonts w:ascii="Arial" w:hAnsi="Arial" w:cs="Arial"/>
          <w:b/>
          <w:bCs/>
          <w:sz w:val="22"/>
          <w:szCs w:val="22"/>
          <w:u w:val="single"/>
        </w:rPr>
        <w:t>About Jack Henry &amp; Associates, Inc.™</w:t>
      </w:r>
      <w:r w:rsidRPr="008A3C9F">
        <w:rPr>
          <w:rStyle w:val="eop"/>
          <w:rFonts w:ascii="Arial" w:hAnsi="Arial" w:cs="Arial"/>
          <w:sz w:val="22"/>
          <w:szCs w:val="22"/>
        </w:rPr>
        <w:t> </w:t>
      </w:r>
    </w:p>
    <w:p w14:paraId="6B38793B"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Jack Henry™</w:t>
      </w:r>
      <w:r w:rsidRPr="008A3C9F">
        <w:rPr>
          <w:rStyle w:val="normaltextrun"/>
          <w:rFonts w:ascii="Arial" w:hAnsi="Arial" w:cs="Arial"/>
          <w:sz w:val="17"/>
          <w:szCs w:val="17"/>
          <w:vertAlign w:val="superscript"/>
        </w:rPr>
        <w:t xml:space="preserve"> </w:t>
      </w:r>
      <w:r w:rsidRPr="008A3C9F">
        <w:rPr>
          <w:rStyle w:val="normaltextrun"/>
          <w:rFonts w:ascii="Arial" w:hAnsi="Arial" w:cs="Arial"/>
          <w:sz w:val="22"/>
          <w:szCs w:val="22"/>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w:t>
      </w:r>
      <w:proofErr w:type="spellStart"/>
      <w:r w:rsidRPr="008A3C9F">
        <w:rPr>
          <w:rStyle w:val="normaltextrun"/>
          <w:rFonts w:ascii="Arial" w:hAnsi="Arial" w:cs="Arial"/>
          <w:sz w:val="22"/>
          <w:szCs w:val="22"/>
        </w:rPr>
        <w:t>fintechs</w:t>
      </w:r>
      <w:proofErr w:type="spellEnd"/>
      <w:r w:rsidRPr="008A3C9F">
        <w:rPr>
          <w:rStyle w:val="normaltextrun"/>
          <w:rFonts w:ascii="Arial" w:hAnsi="Arial" w:cs="Arial"/>
          <w:sz w:val="22"/>
          <w:szCs w:val="22"/>
        </w:rPr>
        <w:t xml:space="preserve">.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3" w:tgtFrame="_blank" w:history="1">
        <w:r w:rsidRPr="008A3C9F">
          <w:rPr>
            <w:rStyle w:val="normaltextrun"/>
            <w:rFonts w:ascii="Arial" w:hAnsi="Arial" w:cs="Arial"/>
            <w:color w:val="006094"/>
            <w:sz w:val="22"/>
            <w:szCs w:val="22"/>
          </w:rPr>
          <w:t>www.jackhenry.com</w:t>
        </w:r>
      </w:hyperlink>
      <w:r w:rsidRPr="008A3C9F">
        <w:rPr>
          <w:rStyle w:val="normaltextrun"/>
          <w:rFonts w:ascii="Arial" w:hAnsi="Arial" w:cs="Arial"/>
          <w:sz w:val="22"/>
          <w:szCs w:val="22"/>
        </w:rPr>
        <w:t>.</w:t>
      </w:r>
      <w:r w:rsidRPr="008A3C9F">
        <w:rPr>
          <w:rStyle w:val="eop"/>
          <w:rFonts w:ascii="Arial" w:hAnsi="Arial" w:cs="Arial"/>
          <w:sz w:val="22"/>
          <w:szCs w:val="22"/>
        </w:rPr>
        <w:t> </w:t>
      </w:r>
    </w:p>
    <w:p w14:paraId="5DC2C672" w14:textId="77777777" w:rsidR="00AB6C9F" w:rsidRPr="008A3C9F" w:rsidRDefault="00AB6C9F" w:rsidP="00AB6C9F">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708FC0A5" w14:textId="2CAC0183" w:rsidR="00AB6C9F" w:rsidRPr="008A3C9F" w:rsidRDefault="00AB6C9F" w:rsidP="00AB6C9F">
      <w:pPr>
        <w:pStyle w:val="paragraph"/>
        <w:shd w:val="clear" w:color="auto" w:fill="FFFFFF"/>
        <w:spacing w:before="0" w:beforeAutospacing="0" w:after="0" w:afterAutospacing="0"/>
        <w:textAlignment w:val="baseline"/>
        <w:rPr>
          <w:rStyle w:val="eop"/>
          <w:rFonts w:ascii="Arial" w:hAnsi="Arial" w:cs="Arial"/>
          <w:sz w:val="22"/>
          <w:szCs w:val="22"/>
        </w:rPr>
      </w:pPr>
      <w:r w:rsidRPr="008A3C9F">
        <w:rPr>
          <w:rStyle w:val="normaltextrun"/>
          <w:rFonts w:ascii="Arial" w:hAnsi="Arial" w:cs="Arial"/>
          <w:b/>
          <w:bCs/>
          <w:sz w:val="22"/>
          <w:szCs w:val="22"/>
          <w:u w:val="single"/>
        </w:rPr>
        <w:t> </w:t>
      </w:r>
      <w:r w:rsidRPr="008A3C9F">
        <w:rPr>
          <w:rStyle w:val="eop"/>
          <w:rFonts w:ascii="Arial" w:hAnsi="Arial" w:cs="Arial"/>
          <w:sz w:val="22"/>
          <w:szCs w:val="22"/>
        </w:rPr>
        <w:t> </w:t>
      </w:r>
    </w:p>
    <w:p w14:paraId="66462951"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p>
    <w:p w14:paraId="55DE6FA7"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b/>
          <w:bCs/>
          <w:sz w:val="22"/>
          <w:szCs w:val="22"/>
          <w:u w:val="single"/>
        </w:rPr>
        <w:t>About Synergent</w:t>
      </w:r>
      <w:r w:rsidRPr="008A3C9F">
        <w:rPr>
          <w:rStyle w:val="normaltextrun"/>
          <w:rFonts w:ascii="Arial" w:hAnsi="Arial" w:cs="Arial"/>
          <w:b/>
          <w:bCs/>
          <w:sz w:val="17"/>
          <w:szCs w:val="17"/>
          <w:u w:val="single"/>
          <w:vertAlign w:val="superscript"/>
        </w:rPr>
        <w:t>®</w:t>
      </w:r>
      <w:r w:rsidRPr="008A3C9F">
        <w:rPr>
          <w:rStyle w:val="eop"/>
          <w:rFonts w:ascii="Arial" w:hAnsi="Arial" w:cs="Arial"/>
          <w:sz w:val="17"/>
          <w:szCs w:val="17"/>
        </w:rPr>
        <w:t> </w:t>
      </w:r>
    </w:p>
    <w:p w14:paraId="516E414B" w14:textId="77777777" w:rsidR="00AB6C9F" w:rsidRPr="008A3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eop"/>
          <w:rFonts w:ascii="Arial" w:hAnsi="Arial" w:cs="Arial"/>
          <w:sz w:val="22"/>
          <w:szCs w:val="22"/>
        </w:rPr>
        <w:t> </w:t>
      </w:r>
    </w:p>
    <w:p w14:paraId="0DCBBC1B" w14:textId="77777777" w:rsidR="00AB6C9F" w:rsidRDefault="00AB6C9F" w:rsidP="00AB6C9F">
      <w:pPr>
        <w:pStyle w:val="paragraph"/>
        <w:shd w:val="clear" w:color="auto" w:fill="FFFFFF"/>
        <w:spacing w:before="0" w:beforeAutospacing="0" w:after="0" w:afterAutospacing="0"/>
        <w:textAlignment w:val="baseline"/>
        <w:rPr>
          <w:rFonts w:ascii="Segoe UI" w:hAnsi="Segoe UI" w:cs="Segoe UI"/>
          <w:sz w:val="18"/>
          <w:szCs w:val="18"/>
        </w:rPr>
      </w:pPr>
      <w:r w:rsidRPr="008A3C9F">
        <w:rPr>
          <w:rStyle w:val="normaltextrun"/>
          <w:rFonts w:ascii="Arial" w:hAnsi="Arial" w:cs="Arial"/>
          <w:sz w:val="22"/>
          <w:szCs w:val="22"/>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8A3C9F">
        <w:rPr>
          <w:rStyle w:val="normaltextrun"/>
          <w:rFonts w:ascii="Arial" w:hAnsi="Arial" w:cs="Arial"/>
          <w:sz w:val="17"/>
          <w:szCs w:val="17"/>
          <w:vertAlign w:val="superscript"/>
        </w:rPr>
        <w:t>®</w:t>
      </w:r>
      <w:r w:rsidRPr="008A3C9F">
        <w:rPr>
          <w:rStyle w:val="normaltextrun"/>
          <w:rFonts w:ascii="Arial" w:hAnsi="Arial" w:cs="Arial"/>
          <w:sz w:val="22"/>
          <w:szCs w:val="22"/>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4" w:tgtFrame="_blank" w:history="1">
        <w:r w:rsidRPr="008A3C9F">
          <w:rPr>
            <w:rStyle w:val="normaltextrun"/>
            <w:rFonts w:ascii="Arial" w:hAnsi="Arial" w:cs="Arial"/>
            <w:color w:val="006094"/>
            <w:sz w:val="22"/>
            <w:szCs w:val="22"/>
          </w:rPr>
          <w:t>www.synergentcorp.com</w:t>
        </w:r>
      </w:hyperlink>
      <w:r w:rsidRPr="008A3C9F">
        <w:rPr>
          <w:rStyle w:val="normaltextrun"/>
          <w:rFonts w:ascii="Arial" w:hAnsi="Arial" w:cs="Arial"/>
          <w:color w:val="000000"/>
          <w:sz w:val="22"/>
          <w:szCs w:val="22"/>
        </w:rPr>
        <w:t xml:space="preserve"> or call 800-341-0180.</w:t>
      </w:r>
      <w:r>
        <w:rPr>
          <w:rStyle w:val="eop"/>
          <w:rFonts w:ascii="Arial" w:hAnsi="Arial" w:cs="Arial"/>
          <w:color w:val="000000"/>
          <w:sz w:val="22"/>
          <w:szCs w:val="22"/>
        </w:rPr>
        <w:t> </w:t>
      </w:r>
    </w:p>
    <w:p w14:paraId="5BFC13D3" w14:textId="77777777" w:rsidR="00AB6C9F" w:rsidRDefault="00AB6C9F" w:rsidP="00AB6C9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4DCDF93" w14:textId="77777777" w:rsidR="00C411B5" w:rsidRDefault="00C411B5"/>
    <w:sectPr w:rsidR="00C4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4F0E"/>
    <w:rsid w:val="00034BEB"/>
    <w:rsid w:val="00171156"/>
    <w:rsid w:val="0017738A"/>
    <w:rsid w:val="00177EF3"/>
    <w:rsid w:val="001C066C"/>
    <w:rsid w:val="001E0A7B"/>
    <w:rsid w:val="00200002"/>
    <w:rsid w:val="00276376"/>
    <w:rsid w:val="00383A1E"/>
    <w:rsid w:val="003965AB"/>
    <w:rsid w:val="003D5514"/>
    <w:rsid w:val="004A56E6"/>
    <w:rsid w:val="0053639D"/>
    <w:rsid w:val="005C674E"/>
    <w:rsid w:val="00610308"/>
    <w:rsid w:val="00612BD0"/>
    <w:rsid w:val="00615223"/>
    <w:rsid w:val="00632200"/>
    <w:rsid w:val="00634B4E"/>
    <w:rsid w:val="00677333"/>
    <w:rsid w:val="00694B19"/>
    <w:rsid w:val="00732775"/>
    <w:rsid w:val="00737B5D"/>
    <w:rsid w:val="00755A6E"/>
    <w:rsid w:val="00756ECF"/>
    <w:rsid w:val="0078034B"/>
    <w:rsid w:val="00794C16"/>
    <w:rsid w:val="007F3920"/>
    <w:rsid w:val="007F4C00"/>
    <w:rsid w:val="00822C5A"/>
    <w:rsid w:val="008671ED"/>
    <w:rsid w:val="00867F90"/>
    <w:rsid w:val="0089CB2B"/>
    <w:rsid w:val="008A3C9F"/>
    <w:rsid w:val="008B5684"/>
    <w:rsid w:val="008D6A41"/>
    <w:rsid w:val="009037FB"/>
    <w:rsid w:val="00912BEB"/>
    <w:rsid w:val="00941D3C"/>
    <w:rsid w:val="00953C30"/>
    <w:rsid w:val="0095432A"/>
    <w:rsid w:val="00983FF8"/>
    <w:rsid w:val="009E561A"/>
    <w:rsid w:val="009F077C"/>
    <w:rsid w:val="009F31B7"/>
    <w:rsid w:val="00A023C4"/>
    <w:rsid w:val="00A24AA0"/>
    <w:rsid w:val="00A44EFE"/>
    <w:rsid w:val="00A873D8"/>
    <w:rsid w:val="00AA4D36"/>
    <w:rsid w:val="00AB6C9F"/>
    <w:rsid w:val="00AE1552"/>
    <w:rsid w:val="00AE7CA1"/>
    <w:rsid w:val="00B263C2"/>
    <w:rsid w:val="00B31214"/>
    <w:rsid w:val="00B844BC"/>
    <w:rsid w:val="00C2432A"/>
    <w:rsid w:val="00C313AF"/>
    <w:rsid w:val="00C411B5"/>
    <w:rsid w:val="00C70757"/>
    <w:rsid w:val="00CA1722"/>
    <w:rsid w:val="00CE5907"/>
    <w:rsid w:val="00CF7263"/>
    <w:rsid w:val="00D312B8"/>
    <w:rsid w:val="00DB4D62"/>
    <w:rsid w:val="00DC064B"/>
    <w:rsid w:val="00DD15E4"/>
    <w:rsid w:val="00DE1319"/>
    <w:rsid w:val="00E2789F"/>
    <w:rsid w:val="00E74EE9"/>
    <w:rsid w:val="00EA3B1D"/>
    <w:rsid w:val="00EB2BD6"/>
    <w:rsid w:val="00EF2A5E"/>
    <w:rsid w:val="00F037CA"/>
    <w:rsid w:val="00F562E8"/>
    <w:rsid w:val="00F91E9A"/>
    <w:rsid w:val="00FA206C"/>
    <w:rsid w:val="00FC5DBD"/>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hfcu.com/"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9112648BED74DB0D32C8EA0D93D7D" ma:contentTypeVersion="17" ma:contentTypeDescription="Create a new document." ma:contentTypeScope="" ma:versionID="c74126f51bbe2d84838eaa8e3f08f52f">
  <xsd:schema xmlns:xsd="http://www.w3.org/2001/XMLSchema" xmlns:xs="http://www.w3.org/2001/XMLSchema" xmlns:p="http://schemas.microsoft.com/office/2006/metadata/properties" xmlns:ns3="058b1efc-8be7-44f9-a756-ccbda4daa8f8" xmlns:ns4="4b7d29e4-01e1-49e6-ba91-0767386665aa" targetNamespace="http://schemas.microsoft.com/office/2006/metadata/properties" ma:root="true" ma:fieldsID="fff80d2c296a85948e0123eed4689443" ns3:_="" ns4:_="">
    <xsd:import namespace="058b1efc-8be7-44f9-a756-ccbda4daa8f8"/>
    <xsd:import namespace="4b7d29e4-01e1-49e6-ba91-0767386665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1efc-8be7-44f9-a756-ccbda4daa8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d29e4-01e1-49e6-ba91-0767386665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b7d29e4-01e1-49e6-ba91-0767386665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7F03B-4660-40DB-88E0-3BF8495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1efc-8be7-44f9-a756-ccbda4daa8f8"/>
    <ds:schemaRef ds:uri="4b7d29e4-01e1-49e6-ba91-07673866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3.xml><?xml version="1.0" encoding="utf-8"?>
<ds:datastoreItem xmlns:ds="http://schemas.openxmlformats.org/officeDocument/2006/customXml" ds:itemID="{66D485D8-9838-4CCB-9A7F-B236D013E91F}">
  <ds:schemaRefs>
    <ds:schemaRef ds:uri="http://schemas.microsoft.com/office/2006/documentManagement/types"/>
    <ds:schemaRef ds:uri="4b7d29e4-01e1-49e6-ba91-0767386665aa"/>
    <ds:schemaRef ds:uri="http://purl.org/dc/dcmitype/"/>
    <ds:schemaRef ds:uri="http://schemas.microsoft.com/office/infopath/2007/PartnerControls"/>
    <ds:schemaRef ds:uri="058b1efc-8be7-44f9-a756-ccbda4daa8f8"/>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CA4DD03-E5E6-4138-BD6F-A5A6CDD76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Farwell, Sarah</cp:lastModifiedBy>
  <cp:revision>3</cp:revision>
  <dcterms:created xsi:type="dcterms:W3CDTF">2025-02-18T15:09:00Z</dcterms:created>
  <dcterms:modified xsi:type="dcterms:W3CDTF">2025-02-18T15:11:00Z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0x0101007BB9112648BED74DB0D32C8EA0D93D7D</vt:lpwstr>
  </property>
</Properties>
</file>