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EF0F" w14:textId="310CAEB8" w:rsidR="0043174C" w:rsidRDefault="00411E2B" w:rsidP="00411E2B">
      <w:pPr>
        <w:pStyle w:val="NoSpacing"/>
        <w:rPr>
          <w:rFonts w:ascii="Georgia" w:hAnsi="Georgia"/>
        </w:rPr>
      </w:pPr>
      <w:r>
        <w:rPr>
          <w:rFonts w:ascii="Georgia" w:hAnsi="Georgia"/>
          <w:noProof/>
        </w:rPr>
        <w:drawing>
          <wp:inline distT="0" distB="0" distL="0" distR="0" wp14:anchorId="0EC342FB" wp14:editId="3415E64B">
            <wp:extent cx="1879600" cy="472659"/>
            <wp:effectExtent l="0" t="0" r="6350" b="3810"/>
            <wp:docPr id="309320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030" cy="479808"/>
                    </a:xfrm>
                    <a:prstGeom prst="rect">
                      <a:avLst/>
                    </a:prstGeom>
                    <a:noFill/>
                    <a:ln>
                      <a:noFill/>
                    </a:ln>
                  </pic:spPr>
                </pic:pic>
              </a:graphicData>
            </a:graphic>
          </wp:inline>
        </w:drawing>
      </w:r>
    </w:p>
    <w:p w14:paraId="7589C9F2" w14:textId="77777777" w:rsidR="00E43410" w:rsidRPr="0043174C" w:rsidRDefault="00E43410" w:rsidP="00411E2B">
      <w:pPr>
        <w:pStyle w:val="NoSpacing"/>
        <w:rPr>
          <w:rFonts w:ascii="Georgia" w:hAnsi="Georgia"/>
        </w:rPr>
      </w:pPr>
    </w:p>
    <w:p w14:paraId="265F3FFF" w14:textId="7E6AE0EE" w:rsidR="00AD7E9C" w:rsidRDefault="002C11E5" w:rsidP="130B4350">
      <w:pPr>
        <w:pStyle w:val="NoSpacing"/>
        <w:jc w:val="center"/>
        <w:rPr>
          <w:rFonts w:asciiTheme="majorHAnsi" w:hAnsiTheme="majorHAnsi" w:cstheme="majorBidi"/>
          <w:b/>
          <w:bCs/>
        </w:rPr>
      </w:pPr>
      <w:r w:rsidRPr="130B4350">
        <w:rPr>
          <w:rFonts w:asciiTheme="majorHAnsi" w:hAnsiTheme="majorHAnsi" w:cstheme="majorBidi"/>
          <w:b/>
          <w:bCs/>
        </w:rPr>
        <w:t xml:space="preserve">FI </w:t>
      </w:r>
      <w:r w:rsidR="005D69DB" w:rsidRPr="130B4350">
        <w:rPr>
          <w:rFonts w:asciiTheme="majorHAnsi" w:hAnsiTheme="majorHAnsi" w:cstheme="majorBidi"/>
          <w:b/>
          <w:bCs/>
        </w:rPr>
        <w:t xml:space="preserve">CONNECT </w:t>
      </w:r>
      <w:r w:rsidR="00EA2198" w:rsidRPr="130B4350">
        <w:rPr>
          <w:rFonts w:asciiTheme="majorHAnsi" w:hAnsiTheme="majorHAnsi" w:cstheme="majorBidi"/>
          <w:b/>
          <w:bCs/>
        </w:rPr>
        <w:t>FUNDS</w:t>
      </w:r>
      <w:r w:rsidR="00B46CDA" w:rsidRPr="130B4350">
        <w:rPr>
          <w:rFonts w:asciiTheme="majorHAnsi" w:hAnsiTheme="majorHAnsi" w:cstheme="majorBidi"/>
          <w:b/>
          <w:bCs/>
        </w:rPr>
        <w:t xml:space="preserve"> $</w:t>
      </w:r>
      <w:r w:rsidR="000B5B31" w:rsidRPr="130B4350">
        <w:rPr>
          <w:rFonts w:asciiTheme="majorHAnsi" w:hAnsiTheme="majorHAnsi" w:cstheme="majorBidi"/>
          <w:b/>
          <w:bCs/>
        </w:rPr>
        <w:t>1</w:t>
      </w:r>
      <w:r w:rsidR="00B46CDA" w:rsidRPr="130B4350">
        <w:rPr>
          <w:rFonts w:asciiTheme="majorHAnsi" w:hAnsiTheme="majorHAnsi" w:cstheme="majorBidi"/>
          <w:b/>
          <w:bCs/>
        </w:rPr>
        <w:t xml:space="preserve"> BILLION </w:t>
      </w:r>
      <w:r w:rsidR="00C349C6" w:rsidRPr="130B4350">
        <w:rPr>
          <w:rFonts w:asciiTheme="majorHAnsi" w:hAnsiTheme="majorHAnsi" w:cstheme="majorBidi"/>
          <w:b/>
          <w:bCs/>
        </w:rPr>
        <w:t xml:space="preserve">IN LOANS </w:t>
      </w:r>
      <w:r w:rsidR="00DC68C3" w:rsidRPr="130B4350">
        <w:rPr>
          <w:rFonts w:asciiTheme="majorHAnsi" w:hAnsiTheme="majorHAnsi" w:cstheme="majorBidi"/>
          <w:b/>
          <w:bCs/>
        </w:rPr>
        <w:t>I</w:t>
      </w:r>
      <w:r w:rsidR="009475C1" w:rsidRPr="130B4350">
        <w:rPr>
          <w:rFonts w:asciiTheme="majorHAnsi" w:hAnsiTheme="majorHAnsi" w:cstheme="majorBidi"/>
          <w:b/>
          <w:bCs/>
        </w:rPr>
        <w:t>TS</w:t>
      </w:r>
      <w:r w:rsidR="00DC68C3" w:rsidRPr="130B4350">
        <w:rPr>
          <w:rFonts w:asciiTheme="majorHAnsi" w:hAnsiTheme="majorHAnsi" w:cstheme="majorBidi"/>
          <w:b/>
          <w:bCs/>
        </w:rPr>
        <w:t xml:space="preserve"> </w:t>
      </w:r>
      <w:r w:rsidR="004973F5" w:rsidRPr="130B4350">
        <w:rPr>
          <w:rFonts w:asciiTheme="majorHAnsi" w:hAnsiTheme="majorHAnsi" w:cstheme="majorBidi"/>
          <w:b/>
          <w:bCs/>
        </w:rPr>
        <w:t>INAUGURAL YEAR</w:t>
      </w:r>
    </w:p>
    <w:p w14:paraId="66239ACA" w14:textId="77777777" w:rsidR="00C90CE1" w:rsidRDefault="000945E0" w:rsidP="00C90CE1">
      <w:pPr>
        <w:pStyle w:val="NoSpacing"/>
        <w:jc w:val="center"/>
        <w:rPr>
          <w:rFonts w:asciiTheme="majorHAnsi" w:hAnsiTheme="majorHAnsi" w:cstheme="majorHAnsi"/>
        </w:rPr>
      </w:pPr>
      <w:r>
        <w:rPr>
          <w:rFonts w:asciiTheme="majorHAnsi" w:hAnsiTheme="majorHAnsi" w:cstheme="majorHAnsi"/>
        </w:rPr>
        <w:t>N</w:t>
      </w:r>
      <w:r w:rsidR="007970C5">
        <w:rPr>
          <w:rFonts w:asciiTheme="majorHAnsi" w:hAnsiTheme="majorHAnsi" w:cstheme="majorHAnsi"/>
        </w:rPr>
        <w:t xml:space="preserve">ew embedded financing solution </w:t>
      </w:r>
      <w:r w:rsidR="00661E7C">
        <w:rPr>
          <w:rFonts w:asciiTheme="majorHAnsi" w:hAnsiTheme="majorHAnsi" w:cstheme="majorHAnsi"/>
        </w:rPr>
        <w:t>revolutionizes credit union financing</w:t>
      </w:r>
      <w:r w:rsidR="00FB6ED6">
        <w:rPr>
          <w:rFonts w:asciiTheme="majorHAnsi" w:hAnsiTheme="majorHAnsi" w:cstheme="majorHAnsi"/>
        </w:rPr>
        <w:t>,</w:t>
      </w:r>
      <w:r>
        <w:rPr>
          <w:rFonts w:asciiTheme="majorHAnsi" w:hAnsiTheme="majorHAnsi" w:cstheme="majorHAnsi"/>
        </w:rPr>
        <w:t xml:space="preserve"> creating 23,833 new members</w:t>
      </w:r>
    </w:p>
    <w:p w14:paraId="2E8FDAFD" w14:textId="7EF619D6" w:rsidR="00344870" w:rsidRDefault="00AC322E" w:rsidP="00C90CE1">
      <w:pPr>
        <w:pStyle w:val="NoSpacing"/>
        <w:jc w:val="center"/>
        <w:rPr>
          <w:rFonts w:asciiTheme="majorHAnsi" w:hAnsiTheme="majorHAnsi" w:cstheme="majorHAnsi"/>
        </w:rPr>
      </w:pPr>
      <w:r>
        <w:rPr>
          <w:rFonts w:asciiTheme="majorHAnsi" w:hAnsiTheme="majorHAnsi" w:cstheme="majorHAnsi"/>
        </w:rPr>
        <w:t xml:space="preserve">and offering instant funding through </w:t>
      </w:r>
      <w:proofErr w:type="spellStart"/>
      <w:r>
        <w:rPr>
          <w:rFonts w:asciiTheme="majorHAnsi" w:hAnsiTheme="majorHAnsi" w:cstheme="majorHAnsi"/>
        </w:rPr>
        <w:t>FedNow</w:t>
      </w:r>
      <w:proofErr w:type="spellEnd"/>
      <w:r w:rsidR="000945E0">
        <w:rPr>
          <w:rFonts w:asciiTheme="majorHAnsi" w:hAnsiTheme="majorHAnsi" w:cstheme="majorHAnsi"/>
        </w:rPr>
        <w:t>.</w:t>
      </w:r>
    </w:p>
    <w:p w14:paraId="50DE9D45" w14:textId="77777777" w:rsidR="00BD10D9" w:rsidRPr="007970C5" w:rsidRDefault="00BD10D9" w:rsidP="000945E0">
      <w:pPr>
        <w:pStyle w:val="NoSpacing"/>
        <w:jc w:val="center"/>
        <w:rPr>
          <w:rFonts w:asciiTheme="majorHAnsi" w:hAnsiTheme="majorHAnsi" w:cstheme="majorHAnsi"/>
        </w:rPr>
      </w:pPr>
    </w:p>
    <w:p w14:paraId="462D34B8" w14:textId="33AF33B1" w:rsidR="004B1875" w:rsidRDefault="00EC29C0" w:rsidP="130B4350">
      <w:pPr>
        <w:pStyle w:val="NoSpacing"/>
        <w:rPr>
          <w:rFonts w:asciiTheme="majorHAnsi" w:hAnsiTheme="majorHAnsi" w:cstheme="majorBidi"/>
        </w:rPr>
      </w:pPr>
      <w:r w:rsidRPr="130B4350">
        <w:rPr>
          <w:rFonts w:asciiTheme="majorHAnsi" w:hAnsiTheme="majorHAnsi" w:cstheme="majorBidi"/>
          <w:b/>
          <w:bCs/>
        </w:rPr>
        <w:t>Irvine, C</w:t>
      </w:r>
      <w:r w:rsidR="00A079B1" w:rsidRPr="130B4350">
        <w:rPr>
          <w:rFonts w:asciiTheme="majorHAnsi" w:hAnsiTheme="majorHAnsi" w:cstheme="majorBidi"/>
          <w:b/>
          <w:bCs/>
        </w:rPr>
        <w:t>alif.</w:t>
      </w:r>
      <w:r w:rsidR="0001198B" w:rsidRPr="130B4350">
        <w:rPr>
          <w:rFonts w:asciiTheme="majorHAnsi" w:hAnsiTheme="majorHAnsi" w:cstheme="majorBidi"/>
          <w:b/>
          <w:bCs/>
        </w:rPr>
        <w:t>,</w:t>
      </w:r>
      <w:r w:rsidR="00C90CE1">
        <w:rPr>
          <w:rFonts w:asciiTheme="majorHAnsi" w:hAnsiTheme="majorHAnsi" w:cstheme="majorBidi"/>
          <w:b/>
          <w:bCs/>
        </w:rPr>
        <w:t xml:space="preserve"> April 2</w:t>
      </w:r>
      <w:r w:rsidRPr="130B4350">
        <w:rPr>
          <w:rFonts w:asciiTheme="majorHAnsi" w:hAnsiTheme="majorHAnsi" w:cstheme="majorBidi"/>
          <w:b/>
          <w:bCs/>
        </w:rPr>
        <w:t>, 202</w:t>
      </w:r>
      <w:r w:rsidR="00BB69B4" w:rsidRPr="130B4350">
        <w:rPr>
          <w:rFonts w:asciiTheme="majorHAnsi" w:hAnsiTheme="majorHAnsi" w:cstheme="majorBidi"/>
          <w:b/>
          <w:bCs/>
        </w:rPr>
        <w:t>5</w:t>
      </w:r>
      <w:r w:rsidR="0001198B" w:rsidRPr="130B4350">
        <w:rPr>
          <w:rFonts w:asciiTheme="majorHAnsi" w:hAnsiTheme="majorHAnsi" w:cstheme="majorBidi"/>
        </w:rPr>
        <w:t xml:space="preserve"> –</w:t>
      </w:r>
      <w:r w:rsidR="005D408C" w:rsidRPr="130B4350">
        <w:rPr>
          <w:rFonts w:asciiTheme="majorHAnsi" w:hAnsiTheme="majorHAnsi" w:cstheme="majorBidi"/>
        </w:rPr>
        <w:t xml:space="preserve"> </w:t>
      </w:r>
      <w:hyperlink r:id="rId9">
        <w:r w:rsidR="005D408C" w:rsidRPr="130B4350">
          <w:rPr>
            <w:rStyle w:val="Hyperlink"/>
            <w:rFonts w:asciiTheme="majorHAnsi" w:hAnsiTheme="majorHAnsi" w:cstheme="majorBidi"/>
          </w:rPr>
          <w:t>Origence</w:t>
        </w:r>
      </w:hyperlink>
      <w:r w:rsidR="005D408C" w:rsidRPr="130B4350">
        <w:rPr>
          <w:rFonts w:asciiTheme="majorHAnsi" w:hAnsiTheme="majorHAnsi" w:cstheme="majorBidi"/>
        </w:rPr>
        <w:t xml:space="preserve">, the leading credit union lending technology company in the U.S., </w:t>
      </w:r>
      <w:r w:rsidR="00FF1F90" w:rsidRPr="130B4350">
        <w:rPr>
          <w:rFonts w:asciiTheme="majorHAnsi" w:hAnsiTheme="majorHAnsi" w:cstheme="majorBidi"/>
        </w:rPr>
        <w:t xml:space="preserve">announced its </w:t>
      </w:r>
      <w:r w:rsidR="004515C7" w:rsidRPr="130B4350">
        <w:rPr>
          <w:rFonts w:asciiTheme="majorHAnsi" w:hAnsiTheme="majorHAnsi" w:cstheme="majorBidi"/>
        </w:rPr>
        <w:t xml:space="preserve">subsidiary, </w:t>
      </w:r>
      <w:hyperlink r:id="rId10">
        <w:r w:rsidR="004515C7" w:rsidRPr="130B4350">
          <w:rPr>
            <w:rStyle w:val="Hyperlink"/>
            <w:rFonts w:asciiTheme="majorHAnsi" w:hAnsiTheme="majorHAnsi" w:cstheme="majorBidi"/>
          </w:rPr>
          <w:t>FI Connect</w:t>
        </w:r>
      </w:hyperlink>
      <w:r w:rsidR="004515C7" w:rsidRPr="130B4350">
        <w:rPr>
          <w:rFonts w:asciiTheme="majorHAnsi" w:hAnsiTheme="majorHAnsi" w:cstheme="majorBidi"/>
        </w:rPr>
        <w:t xml:space="preserve">, </w:t>
      </w:r>
      <w:r w:rsidR="00922910" w:rsidRPr="130B4350">
        <w:rPr>
          <w:rFonts w:asciiTheme="majorHAnsi" w:hAnsiTheme="majorHAnsi" w:cstheme="majorBidi"/>
        </w:rPr>
        <w:t xml:space="preserve">funded </w:t>
      </w:r>
      <w:r w:rsidR="00E01EEB" w:rsidRPr="130B4350">
        <w:rPr>
          <w:rFonts w:asciiTheme="majorHAnsi" w:hAnsiTheme="majorHAnsi" w:cstheme="majorBidi"/>
        </w:rPr>
        <w:t xml:space="preserve">$1 billion </w:t>
      </w:r>
      <w:r w:rsidR="00DC2045" w:rsidRPr="130B4350">
        <w:rPr>
          <w:rFonts w:asciiTheme="majorHAnsi" w:hAnsiTheme="majorHAnsi" w:cstheme="majorBidi"/>
        </w:rPr>
        <w:t>in</w:t>
      </w:r>
      <w:r w:rsidR="00F7479F" w:rsidRPr="130B4350">
        <w:rPr>
          <w:rFonts w:asciiTheme="majorHAnsi" w:hAnsiTheme="majorHAnsi" w:cstheme="majorBidi"/>
        </w:rPr>
        <w:t xml:space="preserve"> </w:t>
      </w:r>
      <w:r w:rsidR="00BF6949" w:rsidRPr="130B4350">
        <w:rPr>
          <w:rFonts w:asciiTheme="majorHAnsi" w:hAnsiTheme="majorHAnsi" w:cstheme="majorBidi"/>
        </w:rPr>
        <w:t>Tesla</w:t>
      </w:r>
      <w:r w:rsidR="004107A7" w:rsidRPr="130B4350">
        <w:rPr>
          <w:rFonts w:asciiTheme="majorHAnsi" w:hAnsiTheme="majorHAnsi" w:cstheme="majorBidi"/>
        </w:rPr>
        <w:t xml:space="preserve"> </w:t>
      </w:r>
      <w:r w:rsidR="00FB13D9" w:rsidRPr="130B4350">
        <w:rPr>
          <w:rFonts w:asciiTheme="majorHAnsi" w:hAnsiTheme="majorHAnsi" w:cstheme="majorBidi"/>
        </w:rPr>
        <w:t>purchases</w:t>
      </w:r>
      <w:r w:rsidR="004107A7" w:rsidRPr="130B4350">
        <w:rPr>
          <w:rFonts w:asciiTheme="majorHAnsi" w:hAnsiTheme="majorHAnsi" w:cstheme="majorBidi"/>
        </w:rPr>
        <w:t xml:space="preserve"> in its first year of operations</w:t>
      </w:r>
      <w:r w:rsidR="00CD2807" w:rsidRPr="130B4350">
        <w:rPr>
          <w:rFonts w:asciiTheme="majorHAnsi" w:hAnsiTheme="majorHAnsi" w:cstheme="majorBidi"/>
        </w:rPr>
        <w:t xml:space="preserve">. </w:t>
      </w:r>
      <w:r w:rsidR="004B1875" w:rsidRPr="130B4350">
        <w:rPr>
          <w:rFonts w:asciiTheme="majorHAnsi" w:hAnsiTheme="majorHAnsi" w:cstheme="majorBidi"/>
        </w:rPr>
        <w:t xml:space="preserve">FI Connect </w:t>
      </w:r>
      <w:r w:rsidR="00497A64" w:rsidRPr="130B4350">
        <w:rPr>
          <w:rFonts w:asciiTheme="majorHAnsi" w:hAnsiTheme="majorHAnsi" w:cstheme="majorBidi"/>
        </w:rPr>
        <w:t>offers</w:t>
      </w:r>
      <w:r w:rsidR="00BF6949" w:rsidRPr="130B4350">
        <w:rPr>
          <w:rFonts w:asciiTheme="majorHAnsi" w:hAnsiTheme="majorHAnsi" w:cstheme="majorBidi"/>
        </w:rPr>
        <w:t xml:space="preserve"> credit union financing options to</w:t>
      </w:r>
      <w:r w:rsidR="00497A64" w:rsidRPr="130B4350">
        <w:rPr>
          <w:rFonts w:asciiTheme="majorHAnsi" w:hAnsiTheme="majorHAnsi" w:cstheme="majorBidi"/>
        </w:rPr>
        <w:t xml:space="preserve"> national retailers,</w:t>
      </w:r>
      <w:r w:rsidR="004B1875" w:rsidRPr="130B4350">
        <w:rPr>
          <w:rFonts w:asciiTheme="majorHAnsi" w:hAnsiTheme="majorHAnsi" w:cstheme="majorBidi"/>
        </w:rPr>
        <w:t xml:space="preserve"> providing borrowers with </w:t>
      </w:r>
      <w:r w:rsidR="00206BCC" w:rsidRPr="130B4350">
        <w:rPr>
          <w:rFonts w:asciiTheme="majorHAnsi" w:hAnsiTheme="majorHAnsi" w:cstheme="majorBidi"/>
        </w:rPr>
        <w:t>affordable</w:t>
      </w:r>
      <w:r w:rsidR="004B1875" w:rsidRPr="130B4350">
        <w:rPr>
          <w:rFonts w:asciiTheme="majorHAnsi" w:hAnsiTheme="majorHAnsi" w:cstheme="majorBidi"/>
        </w:rPr>
        <w:t xml:space="preserve"> </w:t>
      </w:r>
      <w:r w:rsidR="00AC253E" w:rsidRPr="130B4350">
        <w:rPr>
          <w:rFonts w:asciiTheme="majorHAnsi" w:hAnsiTheme="majorHAnsi" w:cstheme="majorBidi"/>
        </w:rPr>
        <w:t>solutions</w:t>
      </w:r>
      <w:r w:rsidR="00BF6949" w:rsidRPr="130B4350">
        <w:rPr>
          <w:rFonts w:asciiTheme="majorHAnsi" w:hAnsiTheme="majorHAnsi" w:cstheme="majorBidi"/>
        </w:rPr>
        <w:t xml:space="preserve"> with embedded financing</w:t>
      </w:r>
      <w:r w:rsidR="004B1875" w:rsidRPr="130B4350">
        <w:rPr>
          <w:rFonts w:asciiTheme="majorHAnsi" w:hAnsiTheme="majorHAnsi" w:cstheme="majorBidi"/>
        </w:rPr>
        <w:t xml:space="preserve">. In its inaugural year, the </w:t>
      </w:r>
      <w:r w:rsidR="000C0A48" w:rsidRPr="130B4350">
        <w:rPr>
          <w:rFonts w:asciiTheme="majorHAnsi" w:hAnsiTheme="majorHAnsi" w:cstheme="majorBidi"/>
        </w:rPr>
        <w:t>company</w:t>
      </w:r>
      <w:r w:rsidR="004B1875" w:rsidRPr="130B4350">
        <w:rPr>
          <w:rFonts w:asciiTheme="majorHAnsi" w:hAnsiTheme="majorHAnsi" w:cstheme="majorBidi"/>
        </w:rPr>
        <w:t xml:space="preserve"> </w:t>
      </w:r>
      <w:r w:rsidR="009475C1" w:rsidRPr="130B4350">
        <w:rPr>
          <w:rFonts w:asciiTheme="majorHAnsi" w:hAnsiTheme="majorHAnsi" w:cstheme="majorBidi"/>
        </w:rPr>
        <w:t>enabled</w:t>
      </w:r>
      <w:r w:rsidR="004B1875" w:rsidRPr="130B4350">
        <w:rPr>
          <w:rFonts w:asciiTheme="majorHAnsi" w:hAnsiTheme="majorHAnsi" w:cstheme="majorBidi"/>
        </w:rPr>
        <w:t xml:space="preserve"> embedded financing opportunities for 34 credit unions, processing 24,839 </w:t>
      </w:r>
      <w:r w:rsidR="00D3519D" w:rsidRPr="130B4350">
        <w:rPr>
          <w:rFonts w:asciiTheme="majorHAnsi" w:hAnsiTheme="majorHAnsi" w:cstheme="majorBidi"/>
        </w:rPr>
        <w:t xml:space="preserve">total </w:t>
      </w:r>
      <w:r w:rsidR="004B1875" w:rsidRPr="130B4350">
        <w:rPr>
          <w:rFonts w:asciiTheme="majorHAnsi" w:hAnsiTheme="majorHAnsi" w:cstheme="majorBidi"/>
        </w:rPr>
        <w:t xml:space="preserve">loans and creating 23,833 new </w:t>
      </w:r>
      <w:r w:rsidR="00AE6334" w:rsidRPr="130B4350">
        <w:rPr>
          <w:rFonts w:asciiTheme="majorHAnsi" w:hAnsiTheme="majorHAnsi" w:cstheme="majorBidi"/>
        </w:rPr>
        <w:t xml:space="preserve">credit union </w:t>
      </w:r>
      <w:r w:rsidR="004B1875" w:rsidRPr="130B4350">
        <w:rPr>
          <w:rFonts w:asciiTheme="majorHAnsi" w:hAnsiTheme="majorHAnsi" w:cstheme="majorBidi"/>
        </w:rPr>
        <w:t>members.</w:t>
      </w:r>
      <w:r w:rsidR="007D28F9" w:rsidRPr="130B4350">
        <w:rPr>
          <w:rFonts w:asciiTheme="majorHAnsi" w:hAnsiTheme="majorHAnsi" w:cstheme="majorBidi"/>
        </w:rPr>
        <w:t xml:space="preserve"> </w:t>
      </w:r>
    </w:p>
    <w:p w14:paraId="3E97EDE3" w14:textId="77777777" w:rsidR="004D10B5" w:rsidRDefault="004D10B5" w:rsidP="001F6CF9">
      <w:pPr>
        <w:pStyle w:val="NoSpacing"/>
        <w:rPr>
          <w:rFonts w:asciiTheme="majorHAnsi" w:hAnsiTheme="majorHAnsi" w:cstheme="majorHAnsi"/>
        </w:rPr>
      </w:pPr>
    </w:p>
    <w:p w14:paraId="738730B9" w14:textId="0A7428E5" w:rsidR="00C6771C" w:rsidRDefault="00965693" w:rsidP="001F6CF9">
      <w:pPr>
        <w:pStyle w:val="NoSpacing"/>
        <w:rPr>
          <w:rFonts w:asciiTheme="majorHAnsi" w:hAnsiTheme="majorHAnsi" w:cstheme="majorHAnsi"/>
        </w:rPr>
      </w:pPr>
      <w:r>
        <w:rPr>
          <w:rFonts w:asciiTheme="majorHAnsi" w:hAnsiTheme="majorHAnsi" w:cstheme="majorHAnsi"/>
        </w:rPr>
        <w:t>FI Connect initially launched</w:t>
      </w:r>
      <w:r w:rsidR="009475C1">
        <w:rPr>
          <w:rFonts w:asciiTheme="majorHAnsi" w:hAnsiTheme="majorHAnsi" w:cstheme="majorHAnsi"/>
        </w:rPr>
        <w:t xml:space="preserve"> in partnership with Tesla</w:t>
      </w:r>
      <w:r w:rsidR="00060167">
        <w:rPr>
          <w:rFonts w:asciiTheme="majorHAnsi" w:hAnsiTheme="majorHAnsi" w:cstheme="majorHAnsi"/>
        </w:rPr>
        <w:t>, providing credit union financing to EV buyers directly through the Tesla website, and</w:t>
      </w:r>
      <w:r w:rsidR="00AC322E">
        <w:rPr>
          <w:rFonts w:asciiTheme="majorHAnsi" w:hAnsiTheme="majorHAnsi" w:cstheme="majorHAnsi"/>
        </w:rPr>
        <w:t xml:space="preserve"> has plans for expansion to other retailers in 2025</w:t>
      </w:r>
      <w:r w:rsidRPr="004D10B5">
        <w:rPr>
          <w:rFonts w:asciiTheme="majorHAnsi" w:hAnsiTheme="majorHAnsi" w:cstheme="majorHAnsi"/>
        </w:rPr>
        <w:t>.</w:t>
      </w:r>
      <w:r w:rsidR="00C6771C" w:rsidRPr="00C6771C">
        <w:rPr>
          <w:rFonts w:asciiTheme="majorHAnsi" w:hAnsiTheme="majorHAnsi" w:cstheme="majorHAnsi"/>
        </w:rPr>
        <w:t xml:space="preserve"> By providing financing at the point of purchase, buyers gain easy access to competitive rates and flexible terms. </w:t>
      </w:r>
      <w:r w:rsidR="009475C1">
        <w:rPr>
          <w:rFonts w:asciiTheme="majorHAnsi" w:hAnsiTheme="majorHAnsi" w:cstheme="majorHAnsi"/>
        </w:rPr>
        <w:t xml:space="preserve">This collaboration allows credit unions to take advantage of a fast-growing market, offering loans to their existing members while expanding their reach to new members. </w:t>
      </w:r>
      <w:r w:rsidR="00AC322E">
        <w:rPr>
          <w:rFonts w:asciiTheme="majorHAnsi" w:hAnsiTheme="majorHAnsi" w:cstheme="majorHAnsi"/>
        </w:rPr>
        <w:t>The retailer</w:t>
      </w:r>
      <w:r w:rsidR="00060167">
        <w:rPr>
          <w:rFonts w:asciiTheme="majorHAnsi" w:hAnsiTheme="majorHAnsi" w:cstheme="majorHAnsi"/>
        </w:rPr>
        <w:t xml:space="preserve"> </w:t>
      </w:r>
      <w:r w:rsidR="00C6771C" w:rsidRPr="00C6771C">
        <w:rPr>
          <w:rFonts w:asciiTheme="majorHAnsi" w:hAnsiTheme="majorHAnsi" w:cstheme="majorHAnsi"/>
        </w:rPr>
        <w:t xml:space="preserve">benefits from working with a single partner, FI Connect, which manages the purchase and placement of retail contracts with credit unions nationwide, ensuring a seamless, frictionless car-buying experience. FI Connect is currently live </w:t>
      </w:r>
      <w:r w:rsidR="00402749">
        <w:rPr>
          <w:rFonts w:asciiTheme="majorHAnsi" w:hAnsiTheme="majorHAnsi" w:cstheme="majorHAnsi"/>
        </w:rPr>
        <w:t>in 29 of the 31 states that Tesla sells in and</w:t>
      </w:r>
      <w:r w:rsidR="00C6771C" w:rsidRPr="00C6771C">
        <w:rPr>
          <w:rFonts w:asciiTheme="majorHAnsi" w:hAnsiTheme="majorHAnsi" w:cstheme="majorHAnsi"/>
        </w:rPr>
        <w:t xml:space="preserve"> has become one of the preferred financing partners on its platform</w:t>
      </w:r>
      <w:r w:rsidR="00AE6334">
        <w:rPr>
          <w:rFonts w:asciiTheme="majorHAnsi" w:hAnsiTheme="majorHAnsi" w:cstheme="majorHAnsi"/>
        </w:rPr>
        <w:t xml:space="preserve">. </w:t>
      </w:r>
      <w:r w:rsidR="00AB4BC5">
        <w:rPr>
          <w:rFonts w:asciiTheme="majorHAnsi" w:hAnsiTheme="majorHAnsi" w:cstheme="majorHAnsi"/>
        </w:rPr>
        <w:t xml:space="preserve">Through its partnership with credit unions, </w:t>
      </w:r>
      <w:r w:rsidR="00402749">
        <w:rPr>
          <w:rFonts w:asciiTheme="majorHAnsi" w:hAnsiTheme="majorHAnsi" w:cstheme="majorHAnsi"/>
        </w:rPr>
        <w:t xml:space="preserve">FI Connect successfully competes with national banks and finance companies by offering </w:t>
      </w:r>
      <w:r w:rsidR="00AB4BC5">
        <w:rPr>
          <w:rFonts w:asciiTheme="majorHAnsi" w:hAnsiTheme="majorHAnsi" w:cstheme="majorHAnsi"/>
        </w:rPr>
        <w:t xml:space="preserve">low rates up to </w:t>
      </w:r>
      <w:r w:rsidR="00B60EF9">
        <w:rPr>
          <w:rFonts w:asciiTheme="majorHAnsi" w:hAnsiTheme="majorHAnsi" w:cstheme="majorHAnsi"/>
        </w:rPr>
        <w:t>84-month</w:t>
      </w:r>
      <w:r w:rsidR="00AB4BC5">
        <w:rPr>
          <w:rFonts w:asciiTheme="majorHAnsi" w:hAnsiTheme="majorHAnsi" w:cstheme="majorHAnsi"/>
        </w:rPr>
        <w:t xml:space="preserve"> terms, expedited funding, and </w:t>
      </w:r>
      <w:r w:rsidR="00AE6334">
        <w:rPr>
          <w:rFonts w:asciiTheme="majorHAnsi" w:hAnsiTheme="majorHAnsi" w:cstheme="majorHAnsi"/>
        </w:rPr>
        <w:t>rate subvention</w:t>
      </w:r>
      <w:r w:rsidR="00AB4BC5">
        <w:rPr>
          <w:rFonts w:asciiTheme="majorHAnsi" w:hAnsiTheme="majorHAnsi" w:cstheme="majorHAnsi"/>
        </w:rPr>
        <w:t xml:space="preserve">. </w:t>
      </w:r>
      <w:r w:rsidR="00AE6334">
        <w:rPr>
          <w:rFonts w:asciiTheme="majorHAnsi" w:hAnsiTheme="majorHAnsi" w:cstheme="majorHAnsi"/>
        </w:rPr>
        <w:t xml:space="preserve"> </w:t>
      </w:r>
    </w:p>
    <w:p w14:paraId="5731DB7B" w14:textId="77777777" w:rsidR="00C6771C" w:rsidRDefault="00C6771C" w:rsidP="001F6CF9">
      <w:pPr>
        <w:pStyle w:val="NoSpacing"/>
        <w:rPr>
          <w:rFonts w:asciiTheme="majorHAnsi" w:hAnsiTheme="majorHAnsi" w:cstheme="majorHAnsi"/>
        </w:rPr>
      </w:pPr>
    </w:p>
    <w:p w14:paraId="1C4916A1" w14:textId="49D1D73C" w:rsidR="00753E2D" w:rsidRDefault="07C3A143" w:rsidP="001F6CF9">
      <w:pPr>
        <w:pStyle w:val="NoSpacing"/>
        <w:rPr>
          <w:rFonts w:asciiTheme="majorHAnsi" w:hAnsiTheme="majorHAnsi" w:cstheme="majorBidi"/>
        </w:rPr>
      </w:pPr>
      <w:r w:rsidRPr="130B4350">
        <w:rPr>
          <w:rFonts w:asciiTheme="majorHAnsi" w:hAnsiTheme="majorHAnsi" w:cstheme="majorBidi"/>
        </w:rPr>
        <w:t>In 2024</w:t>
      </w:r>
      <w:r w:rsidR="003968F2" w:rsidRPr="130B4350">
        <w:rPr>
          <w:rFonts w:asciiTheme="majorHAnsi" w:hAnsiTheme="majorHAnsi" w:cstheme="majorBidi"/>
        </w:rPr>
        <w:t xml:space="preserve">, </w:t>
      </w:r>
      <w:r w:rsidR="00723EFA" w:rsidRPr="130B4350">
        <w:rPr>
          <w:rFonts w:asciiTheme="majorHAnsi" w:hAnsiTheme="majorHAnsi" w:cstheme="majorBidi"/>
        </w:rPr>
        <w:t xml:space="preserve">Origence </w:t>
      </w:r>
      <w:hyperlink r:id="rId11">
        <w:r w:rsidR="00723EFA" w:rsidRPr="130B4350">
          <w:rPr>
            <w:rStyle w:val="Hyperlink"/>
            <w:rFonts w:asciiTheme="majorHAnsi" w:hAnsiTheme="majorHAnsi" w:cstheme="majorBidi"/>
          </w:rPr>
          <w:t xml:space="preserve">partnered with </w:t>
        </w:r>
        <w:r w:rsidR="004A2C2E" w:rsidRPr="130B4350">
          <w:rPr>
            <w:rStyle w:val="Hyperlink"/>
            <w:rFonts w:asciiTheme="majorHAnsi" w:hAnsiTheme="majorHAnsi" w:cstheme="majorBidi"/>
          </w:rPr>
          <w:t>Catalyst</w:t>
        </w:r>
      </w:hyperlink>
      <w:r w:rsidR="004A2C2E" w:rsidRPr="130B4350">
        <w:rPr>
          <w:rFonts w:asciiTheme="majorHAnsi" w:hAnsiTheme="majorHAnsi" w:cstheme="majorBidi"/>
        </w:rPr>
        <w:t xml:space="preserve"> to deliver </w:t>
      </w:r>
      <w:r w:rsidR="00AF6497" w:rsidRPr="130B4350">
        <w:rPr>
          <w:rFonts w:asciiTheme="majorHAnsi" w:hAnsiTheme="majorHAnsi" w:cstheme="majorBidi"/>
        </w:rPr>
        <w:t xml:space="preserve">real-time </w:t>
      </w:r>
      <w:r w:rsidR="004A2C2E" w:rsidRPr="130B4350">
        <w:rPr>
          <w:rFonts w:asciiTheme="majorHAnsi" w:hAnsiTheme="majorHAnsi" w:cstheme="majorBidi"/>
        </w:rPr>
        <w:t xml:space="preserve">payment capabilities through the </w:t>
      </w:r>
      <w:proofErr w:type="spellStart"/>
      <w:r w:rsidR="004A2C2E" w:rsidRPr="130B4350">
        <w:rPr>
          <w:rFonts w:asciiTheme="majorHAnsi" w:hAnsiTheme="majorHAnsi" w:cstheme="majorBidi"/>
        </w:rPr>
        <w:t>FedNow</w:t>
      </w:r>
      <w:proofErr w:type="spellEnd"/>
      <w:r w:rsidR="004A2C2E" w:rsidRPr="130B4350">
        <w:rPr>
          <w:rFonts w:asciiTheme="majorHAnsi" w:hAnsiTheme="majorHAnsi" w:cstheme="majorBidi"/>
        </w:rPr>
        <w:t xml:space="preserve">® Service. </w:t>
      </w:r>
      <w:r w:rsidR="008F0570" w:rsidRPr="130B4350">
        <w:rPr>
          <w:rFonts w:asciiTheme="majorHAnsi" w:hAnsiTheme="majorHAnsi" w:cstheme="majorBidi"/>
        </w:rPr>
        <w:t xml:space="preserve">This enables </w:t>
      </w:r>
      <w:r w:rsidR="004A2C2E" w:rsidRPr="130B4350">
        <w:rPr>
          <w:rFonts w:asciiTheme="majorHAnsi" w:hAnsiTheme="majorHAnsi" w:cstheme="majorBidi"/>
        </w:rPr>
        <w:t xml:space="preserve">instant loan funding and significantly </w:t>
      </w:r>
      <w:r w:rsidR="008F0570" w:rsidRPr="130B4350">
        <w:rPr>
          <w:rFonts w:asciiTheme="majorHAnsi" w:hAnsiTheme="majorHAnsi" w:cstheme="majorBidi"/>
        </w:rPr>
        <w:t xml:space="preserve">accelerates </w:t>
      </w:r>
      <w:r w:rsidR="004A2C2E" w:rsidRPr="130B4350">
        <w:rPr>
          <w:rFonts w:asciiTheme="majorHAnsi" w:hAnsiTheme="majorHAnsi" w:cstheme="majorBidi"/>
        </w:rPr>
        <w:t xml:space="preserve">transaction speed and efficiency. </w:t>
      </w:r>
      <w:r w:rsidR="00B5082B" w:rsidRPr="130B4350">
        <w:rPr>
          <w:rFonts w:asciiTheme="majorHAnsi" w:hAnsiTheme="majorHAnsi" w:cstheme="majorBidi"/>
        </w:rPr>
        <w:t xml:space="preserve">With </w:t>
      </w:r>
      <w:r w:rsidR="00435ED9" w:rsidRPr="130B4350">
        <w:rPr>
          <w:rFonts w:asciiTheme="majorHAnsi" w:hAnsiTheme="majorHAnsi" w:cstheme="majorBidi"/>
        </w:rPr>
        <w:t>faster funding</w:t>
      </w:r>
      <w:r w:rsidR="00B5082B" w:rsidRPr="130B4350">
        <w:rPr>
          <w:rFonts w:asciiTheme="majorHAnsi" w:hAnsiTheme="majorHAnsi" w:cstheme="majorBidi"/>
        </w:rPr>
        <w:t>, FI Connect better positions credit unions for embedded financing opportunities</w:t>
      </w:r>
      <w:r w:rsidR="00435ED9" w:rsidRPr="130B4350">
        <w:rPr>
          <w:rFonts w:asciiTheme="majorHAnsi" w:hAnsiTheme="majorHAnsi" w:cstheme="majorBidi"/>
        </w:rPr>
        <w:t xml:space="preserve"> where speed</w:t>
      </w:r>
      <w:r w:rsidR="00794374" w:rsidRPr="130B4350">
        <w:rPr>
          <w:rFonts w:asciiTheme="majorHAnsi" w:hAnsiTheme="majorHAnsi" w:cstheme="majorBidi"/>
        </w:rPr>
        <w:t xml:space="preserve"> of payment</w:t>
      </w:r>
      <w:r w:rsidR="00435ED9" w:rsidRPr="130B4350">
        <w:rPr>
          <w:rFonts w:asciiTheme="majorHAnsi" w:hAnsiTheme="majorHAnsi" w:cstheme="majorBidi"/>
        </w:rPr>
        <w:t xml:space="preserve"> is critical. </w:t>
      </w:r>
      <w:r w:rsidR="4841BDDF" w:rsidRPr="130B4350">
        <w:rPr>
          <w:rFonts w:asciiTheme="majorHAnsi" w:hAnsiTheme="majorHAnsi" w:cstheme="majorBidi"/>
        </w:rPr>
        <w:t xml:space="preserve">In addition, </w:t>
      </w:r>
      <w:r w:rsidR="005D3EF6" w:rsidRPr="005D3EF6">
        <w:rPr>
          <w:rFonts w:asciiTheme="majorHAnsi" w:hAnsiTheme="majorHAnsi" w:cstheme="majorBidi"/>
        </w:rPr>
        <w:t>FI Connect implemented its Customer Identification Program and Know Your Customer solutions, designed to strengthen compliance and reduce false positive risk indicators, enhancing the accuracy of customer identity verification.</w:t>
      </w:r>
    </w:p>
    <w:p w14:paraId="243E5D06" w14:textId="77777777" w:rsidR="005D3EF6" w:rsidRDefault="005D3EF6" w:rsidP="001F6CF9">
      <w:pPr>
        <w:pStyle w:val="NoSpacing"/>
        <w:rPr>
          <w:rFonts w:asciiTheme="majorHAnsi" w:hAnsiTheme="majorHAnsi" w:cstheme="majorHAnsi"/>
        </w:rPr>
      </w:pPr>
    </w:p>
    <w:p w14:paraId="0BF71E3F" w14:textId="63A77CA3" w:rsidR="005A50A1" w:rsidRDefault="005A50A1" w:rsidP="001F6CF9">
      <w:pPr>
        <w:pStyle w:val="NoSpacing"/>
        <w:rPr>
          <w:rFonts w:asciiTheme="majorHAnsi" w:hAnsiTheme="majorHAnsi" w:cstheme="majorHAnsi"/>
        </w:rPr>
      </w:pPr>
      <w:r>
        <w:rPr>
          <w:rFonts w:asciiTheme="majorHAnsi" w:hAnsiTheme="majorHAnsi" w:cstheme="majorHAnsi"/>
        </w:rPr>
        <w:t xml:space="preserve">In 2025, </w:t>
      </w:r>
      <w:r w:rsidR="00F523F0">
        <w:rPr>
          <w:rFonts w:asciiTheme="majorHAnsi" w:hAnsiTheme="majorHAnsi" w:cstheme="majorHAnsi"/>
        </w:rPr>
        <w:t xml:space="preserve">FI Connect </w:t>
      </w:r>
      <w:r w:rsidR="00F54B7D">
        <w:rPr>
          <w:rFonts w:asciiTheme="majorHAnsi" w:hAnsiTheme="majorHAnsi" w:cstheme="majorHAnsi"/>
        </w:rPr>
        <w:t xml:space="preserve">is </w:t>
      </w:r>
      <w:r w:rsidR="003147D7">
        <w:rPr>
          <w:rFonts w:asciiTheme="majorHAnsi" w:hAnsiTheme="majorHAnsi" w:cstheme="majorHAnsi"/>
        </w:rPr>
        <w:t>strategically focused on expanding its network of retail and credit union partnership</w:t>
      </w:r>
      <w:r w:rsidR="00B23638">
        <w:rPr>
          <w:rFonts w:asciiTheme="majorHAnsi" w:hAnsiTheme="majorHAnsi" w:cstheme="majorHAnsi"/>
        </w:rPr>
        <w:t>s</w:t>
      </w:r>
      <w:r w:rsidR="003147D7">
        <w:rPr>
          <w:rFonts w:asciiTheme="majorHAnsi" w:hAnsiTheme="majorHAnsi" w:cstheme="majorHAnsi"/>
        </w:rPr>
        <w:t xml:space="preserve">. </w:t>
      </w:r>
      <w:r w:rsidR="00F54B7D">
        <w:rPr>
          <w:rFonts w:asciiTheme="majorHAnsi" w:hAnsiTheme="majorHAnsi" w:cstheme="majorHAnsi"/>
        </w:rPr>
        <w:t xml:space="preserve">As they continue to </w:t>
      </w:r>
      <w:r w:rsidR="00E1001A">
        <w:rPr>
          <w:rFonts w:asciiTheme="majorHAnsi" w:hAnsiTheme="majorHAnsi" w:cstheme="majorHAnsi"/>
        </w:rPr>
        <w:t xml:space="preserve">fund </w:t>
      </w:r>
      <w:r w:rsidR="00F54B7D">
        <w:rPr>
          <w:rFonts w:asciiTheme="majorHAnsi" w:hAnsiTheme="majorHAnsi" w:cstheme="majorHAnsi"/>
        </w:rPr>
        <w:t>Tesla</w:t>
      </w:r>
      <w:r w:rsidR="00E1001A">
        <w:rPr>
          <w:rFonts w:asciiTheme="majorHAnsi" w:hAnsiTheme="majorHAnsi" w:cstheme="majorHAnsi"/>
        </w:rPr>
        <w:t xml:space="preserve"> purchases</w:t>
      </w:r>
      <w:r w:rsidR="00F54B7D">
        <w:rPr>
          <w:rFonts w:asciiTheme="majorHAnsi" w:hAnsiTheme="majorHAnsi" w:cstheme="majorHAnsi"/>
        </w:rPr>
        <w:t xml:space="preserve">, </w:t>
      </w:r>
      <w:r w:rsidR="00AB4BC5">
        <w:rPr>
          <w:rFonts w:asciiTheme="majorHAnsi" w:hAnsiTheme="majorHAnsi" w:cstheme="majorHAnsi"/>
        </w:rPr>
        <w:t xml:space="preserve">FI Connect is expanding its offerings to new asset classes. </w:t>
      </w:r>
      <w:r w:rsidR="003147D7">
        <w:rPr>
          <w:rFonts w:asciiTheme="majorHAnsi" w:hAnsiTheme="majorHAnsi" w:cstheme="majorHAnsi"/>
        </w:rPr>
        <w:t>Likewise</w:t>
      </w:r>
      <w:r w:rsidR="00F54B7D">
        <w:rPr>
          <w:rFonts w:asciiTheme="majorHAnsi" w:hAnsiTheme="majorHAnsi" w:cstheme="majorHAnsi"/>
        </w:rPr>
        <w:t>,</w:t>
      </w:r>
      <w:r w:rsidR="003147D7">
        <w:rPr>
          <w:rFonts w:asciiTheme="majorHAnsi" w:hAnsiTheme="majorHAnsi" w:cstheme="majorHAnsi"/>
        </w:rPr>
        <w:t xml:space="preserve"> FI Connect aims to provide more credit unions ample opportunity to tap into the embedded financing market</w:t>
      </w:r>
      <w:r w:rsidR="005D3EF6">
        <w:rPr>
          <w:rFonts w:asciiTheme="majorHAnsi" w:hAnsiTheme="majorHAnsi" w:cstheme="majorHAnsi"/>
        </w:rPr>
        <w:t>.</w:t>
      </w:r>
    </w:p>
    <w:p w14:paraId="723375E6" w14:textId="77777777" w:rsidR="008E0B1C" w:rsidRDefault="008E0B1C" w:rsidP="001F6CF9">
      <w:pPr>
        <w:pStyle w:val="NoSpacing"/>
        <w:rPr>
          <w:rFonts w:asciiTheme="majorHAnsi" w:hAnsiTheme="majorHAnsi" w:cstheme="majorHAnsi"/>
        </w:rPr>
      </w:pPr>
    </w:p>
    <w:p w14:paraId="1DFC50D3" w14:textId="7CEC9134" w:rsidR="0072173E" w:rsidRDefault="0024429C" w:rsidP="31BB8F07">
      <w:pPr>
        <w:pStyle w:val="NoSpacing"/>
        <w:rPr>
          <w:rFonts w:asciiTheme="majorHAnsi" w:hAnsiTheme="majorHAnsi" w:cstheme="majorBidi"/>
        </w:rPr>
      </w:pPr>
      <w:r w:rsidRPr="36C025AF">
        <w:rPr>
          <w:rFonts w:asciiTheme="majorHAnsi" w:hAnsiTheme="majorHAnsi" w:cstheme="majorBidi"/>
        </w:rPr>
        <w:t xml:space="preserve">“We’re </w:t>
      </w:r>
      <w:r w:rsidR="00AE7F0C" w:rsidRPr="36C025AF">
        <w:rPr>
          <w:rFonts w:asciiTheme="majorHAnsi" w:hAnsiTheme="majorHAnsi" w:cstheme="majorBidi"/>
        </w:rPr>
        <w:t xml:space="preserve">extremely </w:t>
      </w:r>
      <w:r w:rsidRPr="36C025AF">
        <w:rPr>
          <w:rFonts w:asciiTheme="majorHAnsi" w:hAnsiTheme="majorHAnsi" w:cstheme="majorBidi"/>
        </w:rPr>
        <w:t>proud of the work we’ve done t</w:t>
      </w:r>
      <w:r w:rsidR="002D74F1" w:rsidRPr="36C025AF">
        <w:rPr>
          <w:rFonts w:asciiTheme="majorHAnsi" w:hAnsiTheme="majorHAnsi" w:cstheme="majorBidi"/>
        </w:rPr>
        <w:t xml:space="preserve">o </w:t>
      </w:r>
      <w:r w:rsidR="00DE28C6" w:rsidRPr="36C025AF">
        <w:rPr>
          <w:rFonts w:asciiTheme="majorHAnsi" w:hAnsiTheme="majorHAnsi" w:cstheme="majorBidi"/>
        </w:rPr>
        <w:t xml:space="preserve">bring affordable credit union financing options </w:t>
      </w:r>
      <w:r w:rsidR="00BF0728" w:rsidRPr="36C025AF">
        <w:rPr>
          <w:rFonts w:asciiTheme="majorHAnsi" w:hAnsiTheme="majorHAnsi" w:cstheme="majorBidi"/>
        </w:rPr>
        <w:t xml:space="preserve">directly to buyers </w:t>
      </w:r>
      <w:r w:rsidR="00DF13F9" w:rsidRPr="36C025AF">
        <w:rPr>
          <w:rFonts w:asciiTheme="majorHAnsi" w:hAnsiTheme="majorHAnsi" w:cstheme="majorBidi"/>
        </w:rPr>
        <w:t>through</w:t>
      </w:r>
      <w:r w:rsidR="00AE7F0C" w:rsidRPr="36C025AF">
        <w:rPr>
          <w:rFonts w:asciiTheme="majorHAnsi" w:hAnsiTheme="majorHAnsi" w:cstheme="majorBidi"/>
        </w:rPr>
        <w:t xml:space="preserve"> </w:t>
      </w:r>
      <w:r w:rsidR="00DF13F9" w:rsidRPr="36C025AF">
        <w:rPr>
          <w:rFonts w:asciiTheme="majorHAnsi" w:hAnsiTheme="majorHAnsi" w:cstheme="majorBidi"/>
        </w:rPr>
        <w:t>embedded financing,</w:t>
      </w:r>
      <w:r w:rsidR="00AE7F0C" w:rsidRPr="36C025AF">
        <w:rPr>
          <w:rFonts w:asciiTheme="majorHAnsi" w:hAnsiTheme="majorHAnsi" w:cstheme="majorBidi"/>
        </w:rPr>
        <w:t>”</w:t>
      </w:r>
      <w:r w:rsidR="00DF13F9" w:rsidRPr="36C025AF">
        <w:rPr>
          <w:rFonts w:asciiTheme="majorHAnsi" w:hAnsiTheme="majorHAnsi" w:cstheme="majorBidi"/>
        </w:rPr>
        <w:t xml:space="preserve"> said Neetu Bhagat, </w:t>
      </w:r>
      <w:r w:rsidR="00F2172B">
        <w:rPr>
          <w:rFonts w:asciiTheme="majorHAnsi" w:hAnsiTheme="majorHAnsi" w:cstheme="majorBidi"/>
        </w:rPr>
        <w:t>c</w:t>
      </w:r>
      <w:r w:rsidR="79443A73" w:rsidRPr="36C025AF">
        <w:rPr>
          <w:rFonts w:asciiTheme="majorHAnsi" w:hAnsiTheme="majorHAnsi" w:cstheme="majorBidi"/>
        </w:rPr>
        <w:t xml:space="preserve">hief </w:t>
      </w:r>
      <w:r w:rsidR="00F2172B">
        <w:rPr>
          <w:rFonts w:asciiTheme="majorHAnsi" w:hAnsiTheme="majorHAnsi" w:cstheme="majorBidi"/>
        </w:rPr>
        <w:t>f</w:t>
      </w:r>
      <w:r w:rsidR="0770D947" w:rsidRPr="36C025AF">
        <w:rPr>
          <w:rFonts w:asciiTheme="majorHAnsi" w:hAnsiTheme="majorHAnsi" w:cstheme="majorBidi"/>
        </w:rPr>
        <w:t xml:space="preserve">inancial </w:t>
      </w:r>
      <w:r w:rsidR="00F2172B">
        <w:rPr>
          <w:rFonts w:asciiTheme="majorHAnsi" w:hAnsiTheme="majorHAnsi" w:cstheme="majorBidi"/>
        </w:rPr>
        <w:t>o</w:t>
      </w:r>
      <w:r w:rsidR="39388FD7" w:rsidRPr="36C025AF">
        <w:rPr>
          <w:rFonts w:asciiTheme="majorHAnsi" w:hAnsiTheme="majorHAnsi" w:cstheme="majorBidi"/>
        </w:rPr>
        <w:t>fficer</w:t>
      </w:r>
      <w:r w:rsidR="00DF13F9" w:rsidRPr="36C025AF">
        <w:rPr>
          <w:rFonts w:asciiTheme="majorHAnsi" w:hAnsiTheme="majorHAnsi" w:cstheme="majorBidi"/>
        </w:rPr>
        <w:t xml:space="preserve"> of Origence. “</w:t>
      </w:r>
      <w:r w:rsidR="00AB4E05" w:rsidRPr="36C025AF">
        <w:rPr>
          <w:rFonts w:asciiTheme="majorHAnsi" w:hAnsiTheme="majorHAnsi" w:cstheme="majorBidi"/>
        </w:rPr>
        <w:t xml:space="preserve">As the only platform in the market that allows credit unions to connect with large retailers like Tesla, </w:t>
      </w:r>
      <w:r w:rsidR="00CD3D0D" w:rsidRPr="36C025AF">
        <w:rPr>
          <w:rFonts w:asciiTheme="majorHAnsi" w:hAnsiTheme="majorHAnsi" w:cstheme="majorBidi"/>
        </w:rPr>
        <w:t xml:space="preserve">FI Connect is driving this change. </w:t>
      </w:r>
      <w:r w:rsidR="003B6612" w:rsidRPr="36C025AF">
        <w:rPr>
          <w:rFonts w:asciiTheme="majorHAnsi" w:hAnsiTheme="majorHAnsi" w:cstheme="majorBidi"/>
        </w:rPr>
        <w:t>W</w:t>
      </w:r>
      <w:r w:rsidR="00F8431C" w:rsidRPr="36C025AF">
        <w:rPr>
          <w:rFonts w:asciiTheme="majorHAnsi" w:hAnsiTheme="majorHAnsi" w:cstheme="majorBidi"/>
        </w:rPr>
        <w:t xml:space="preserve">e are committed to making credit unions the preferred lender wherever </w:t>
      </w:r>
      <w:r w:rsidR="008D2025" w:rsidRPr="36C025AF">
        <w:rPr>
          <w:rFonts w:asciiTheme="majorHAnsi" w:hAnsiTheme="majorHAnsi" w:cstheme="majorBidi"/>
        </w:rPr>
        <w:t>purchasing and financing decisions occur</w:t>
      </w:r>
      <w:r w:rsidR="00F8431C" w:rsidRPr="36C025AF">
        <w:rPr>
          <w:rFonts w:asciiTheme="majorHAnsi" w:hAnsiTheme="majorHAnsi" w:cstheme="majorBidi"/>
        </w:rPr>
        <w:t xml:space="preserve">. </w:t>
      </w:r>
      <w:r w:rsidR="0072173E" w:rsidRPr="36C025AF">
        <w:rPr>
          <w:rFonts w:asciiTheme="majorHAnsi" w:hAnsiTheme="majorHAnsi" w:cstheme="majorBidi"/>
        </w:rPr>
        <w:t xml:space="preserve">We look forward to partnering with more retailers as they </w:t>
      </w:r>
      <w:r w:rsidR="00A47428" w:rsidRPr="36C025AF">
        <w:rPr>
          <w:rFonts w:asciiTheme="majorHAnsi" w:hAnsiTheme="majorHAnsi" w:cstheme="majorBidi"/>
        </w:rPr>
        <w:t>recognize</w:t>
      </w:r>
      <w:r w:rsidR="0072173E" w:rsidRPr="36C025AF">
        <w:rPr>
          <w:rFonts w:asciiTheme="majorHAnsi" w:hAnsiTheme="majorHAnsi" w:cstheme="majorBidi"/>
        </w:rPr>
        <w:t xml:space="preserve"> the value of the credit union </w:t>
      </w:r>
      <w:r w:rsidR="00BD4A66" w:rsidRPr="36C025AF">
        <w:rPr>
          <w:rFonts w:asciiTheme="majorHAnsi" w:hAnsiTheme="majorHAnsi" w:cstheme="majorBidi"/>
        </w:rPr>
        <w:t xml:space="preserve">proposition, which </w:t>
      </w:r>
      <w:r w:rsidR="00A47428" w:rsidRPr="36C025AF">
        <w:rPr>
          <w:rFonts w:asciiTheme="majorHAnsi" w:hAnsiTheme="majorHAnsi" w:cstheme="majorBidi"/>
        </w:rPr>
        <w:t xml:space="preserve">offers </w:t>
      </w:r>
      <w:r w:rsidR="008D2025" w:rsidRPr="36C025AF">
        <w:rPr>
          <w:rFonts w:asciiTheme="majorHAnsi" w:hAnsiTheme="majorHAnsi" w:cstheme="majorBidi"/>
        </w:rPr>
        <w:t xml:space="preserve">new and existing members </w:t>
      </w:r>
      <w:r w:rsidR="00A47428" w:rsidRPr="36C025AF">
        <w:rPr>
          <w:rFonts w:asciiTheme="majorHAnsi" w:hAnsiTheme="majorHAnsi" w:cstheme="majorBidi"/>
        </w:rPr>
        <w:t xml:space="preserve">access to </w:t>
      </w:r>
      <w:r w:rsidR="0062308A" w:rsidRPr="36C025AF">
        <w:rPr>
          <w:rFonts w:asciiTheme="majorHAnsi" w:hAnsiTheme="majorHAnsi" w:cstheme="majorBidi"/>
        </w:rPr>
        <w:t>cost-effective</w:t>
      </w:r>
      <w:r w:rsidR="007F460D" w:rsidRPr="36C025AF">
        <w:rPr>
          <w:rFonts w:asciiTheme="majorHAnsi" w:hAnsiTheme="majorHAnsi" w:cstheme="majorBidi"/>
        </w:rPr>
        <w:t xml:space="preserve"> financing options.”</w:t>
      </w:r>
    </w:p>
    <w:p w14:paraId="103A80E6" w14:textId="77777777" w:rsidR="0072173E" w:rsidRDefault="0072173E" w:rsidP="001F6CF9">
      <w:pPr>
        <w:pStyle w:val="NoSpacing"/>
        <w:rPr>
          <w:rFonts w:asciiTheme="majorHAnsi" w:hAnsiTheme="majorHAnsi" w:cstheme="majorHAnsi"/>
        </w:rPr>
      </w:pPr>
    </w:p>
    <w:p w14:paraId="65069A70" w14:textId="77777777" w:rsidR="00F16AD0" w:rsidRPr="00F16AD0" w:rsidRDefault="00F16AD0" w:rsidP="00F16AD0">
      <w:pPr>
        <w:pStyle w:val="NoSpacing"/>
        <w:rPr>
          <w:rFonts w:asciiTheme="majorHAnsi" w:hAnsiTheme="majorHAnsi" w:cstheme="majorHAnsi"/>
          <w:b/>
          <w:bCs/>
          <w:u w:val="single"/>
        </w:rPr>
      </w:pPr>
      <w:r w:rsidRPr="00F16AD0">
        <w:rPr>
          <w:rFonts w:asciiTheme="majorHAnsi" w:hAnsiTheme="majorHAnsi" w:cstheme="majorHAnsi"/>
          <w:u w:val="single"/>
        </w:rPr>
        <w:t> </w:t>
      </w:r>
      <w:r w:rsidRPr="00F16AD0">
        <w:rPr>
          <w:rFonts w:asciiTheme="majorHAnsi" w:hAnsiTheme="majorHAnsi" w:cstheme="majorHAnsi"/>
          <w:b/>
          <w:bCs/>
          <w:u w:val="single"/>
        </w:rPr>
        <w:t>About FI Connect</w:t>
      </w:r>
    </w:p>
    <w:p w14:paraId="495FA875" w14:textId="3721D335" w:rsidR="00F16AD0" w:rsidRPr="00F16AD0" w:rsidRDefault="00F16AD0" w:rsidP="00F16AD0">
      <w:pPr>
        <w:pStyle w:val="NoSpacing"/>
        <w:rPr>
          <w:rFonts w:asciiTheme="majorHAnsi" w:hAnsiTheme="majorHAnsi" w:cstheme="majorHAnsi"/>
        </w:rPr>
      </w:pPr>
      <w:r w:rsidRPr="00F16AD0">
        <w:rPr>
          <w:rFonts w:asciiTheme="majorHAnsi" w:hAnsiTheme="majorHAnsi" w:cstheme="majorHAnsi"/>
        </w:rPr>
        <w:t>FI Connect, an independent subsidiary of Origence, brings borrowers, retailers, and credit unions together for convenient financing right at the point of sale. FI Connect streamlines the lending experience for national retailers while offering wallet-friendly credit union financing options to borrowers. It’s a better financing experience as we connect and work together. Learn more at </w:t>
      </w:r>
      <w:hyperlink r:id="rId12" w:tgtFrame="_blank" w:tooltip="www.ficonnectlending.com" w:history="1">
        <w:r w:rsidRPr="00F16AD0">
          <w:rPr>
            <w:rStyle w:val="Hyperlink"/>
            <w:rFonts w:asciiTheme="majorHAnsi" w:hAnsiTheme="majorHAnsi" w:cstheme="majorHAnsi"/>
          </w:rPr>
          <w:t>www.ficonnectlending.com</w:t>
        </w:r>
      </w:hyperlink>
      <w:r w:rsidRPr="00F16AD0">
        <w:rPr>
          <w:rFonts w:asciiTheme="majorHAnsi" w:hAnsiTheme="majorHAnsi" w:cstheme="majorHAnsi"/>
        </w:rPr>
        <w:t>.</w:t>
      </w:r>
    </w:p>
    <w:p w14:paraId="3C7C5EF0" w14:textId="77777777" w:rsidR="00F16AD0" w:rsidRDefault="00F16AD0" w:rsidP="00E33100">
      <w:pPr>
        <w:pStyle w:val="NoSpacing"/>
        <w:rPr>
          <w:rFonts w:asciiTheme="majorHAnsi" w:hAnsiTheme="majorHAnsi" w:cstheme="majorHAnsi"/>
        </w:rPr>
      </w:pPr>
    </w:p>
    <w:p w14:paraId="439E6A2A" w14:textId="77777777" w:rsidR="003147D7" w:rsidRPr="0043174C" w:rsidRDefault="003147D7" w:rsidP="003147D7">
      <w:pPr>
        <w:pStyle w:val="NoSpacing"/>
        <w:rPr>
          <w:rFonts w:asciiTheme="majorHAnsi" w:hAnsiTheme="majorHAnsi" w:cstheme="majorHAnsi"/>
          <w:b/>
          <w:bCs/>
          <w:u w:val="single"/>
        </w:rPr>
      </w:pPr>
      <w:r w:rsidRPr="0043174C">
        <w:rPr>
          <w:rFonts w:asciiTheme="majorHAnsi" w:hAnsiTheme="majorHAnsi" w:cstheme="majorHAnsi"/>
          <w:b/>
          <w:bCs/>
          <w:u w:val="single"/>
        </w:rPr>
        <w:t>About Origence</w:t>
      </w:r>
    </w:p>
    <w:p w14:paraId="69DE5EFC" w14:textId="77777777" w:rsidR="003147D7" w:rsidRDefault="003147D7" w:rsidP="003147D7">
      <w:pPr>
        <w:pStyle w:val="NoSpacing"/>
        <w:rPr>
          <w:rFonts w:asciiTheme="majorHAnsi" w:hAnsiTheme="majorHAnsi" w:cstheme="majorHAnsi"/>
        </w:rPr>
      </w:pPr>
      <w:r w:rsidRPr="0043174C">
        <w:rPr>
          <w:rFonts w:asciiTheme="majorHAnsi" w:hAnsiTheme="majorHAnsi" w:cstheme="majorHAnsi"/>
        </w:rPr>
        <w:t xml:space="preserve">Origence provides lending technology solutions credit unions need to advance their total origination experience. We were established in 1994 as a credit union service organization (CUSO) and have helped thousands of credit unions process more than </w:t>
      </w:r>
      <w:r>
        <w:rPr>
          <w:rFonts w:asciiTheme="majorHAnsi" w:hAnsiTheme="majorHAnsi" w:cstheme="majorHAnsi"/>
        </w:rPr>
        <w:t>97</w:t>
      </w:r>
      <w:r w:rsidRPr="0043174C">
        <w:rPr>
          <w:rFonts w:asciiTheme="majorHAnsi" w:hAnsiTheme="majorHAnsi" w:cstheme="majorHAnsi"/>
        </w:rPr>
        <w:t xml:space="preserve"> million applications, including 8</w:t>
      </w:r>
      <w:r>
        <w:rPr>
          <w:rFonts w:asciiTheme="majorHAnsi" w:hAnsiTheme="majorHAnsi" w:cstheme="majorHAnsi"/>
        </w:rPr>
        <w:t>.6</w:t>
      </w:r>
      <w:r w:rsidRPr="0043174C">
        <w:rPr>
          <w:rFonts w:asciiTheme="majorHAnsi" w:hAnsiTheme="majorHAnsi" w:cstheme="majorHAnsi"/>
        </w:rPr>
        <w:t xml:space="preserve"> million applications in 202</w:t>
      </w:r>
      <w:r>
        <w:rPr>
          <w:rFonts w:asciiTheme="majorHAnsi" w:hAnsiTheme="majorHAnsi" w:cstheme="majorHAnsi"/>
        </w:rPr>
        <w:t>4</w:t>
      </w:r>
      <w:r w:rsidRPr="0043174C">
        <w:rPr>
          <w:rFonts w:asciiTheme="majorHAnsi" w:hAnsiTheme="majorHAnsi" w:cstheme="majorHAnsi"/>
        </w:rPr>
        <w:t xml:space="preserve">. Our solutions include </w:t>
      </w:r>
      <w:r w:rsidRPr="0043174C">
        <w:rPr>
          <w:rFonts w:asciiTheme="majorHAnsi" w:hAnsiTheme="majorHAnsi" w:cstheme="majorHAnsi"/>
        </w:rPr>
        <w:lastRenderedPageBreak/>
        <w:t>indirect lending, loan and account origination, auto shopping, marketing automation, lending operations, and more. Learn more at </w:t>
      </w:r>
      <w:hyperlink r:id="rId13" w:history="1">
        <w:r w:rsidRPr="0043174C">
          <w:rPr>
            <w:rStyle w:val="Hyperlink"/>
            <w:rFonts w:cstheme="majorHAnsi"/>
          </w:rPr>
          <w:t>www.origence.com</w:t>
        </w:r>
      </w:hyperlink>
      <w:r w:rsidRPr="0043174C">
        <w:rPr>
          <w:rFonts w:asciiTheme="majorHAnsi" w:hAnsiTheme="majorHAnsi" w:cstheme="majorHAnsi"/>
        </w:rPr>
        <w:t> and follow us on </w:t>
      </w:r>
      <w:hyperlink r:id="rId14" w:history="1">
        <w:r w:rsidRPr="0043174C">
          <w:rPr>
            <w:rStyle w:val="Hyperlink"/>
            <w:rFonts w:cstheme="majorHAnsi"/>
          </w:rPr>
          <w:t>X</w:t>
        </w:r>
      </w:hyperlink>
      <w:r w:rsidRPr="0043174C">
        <w:rPr>
          <w:rFonts w:asciiTheme="majorHAnsi" w:hAnsiTheme="majorHAnsi" w:cstheme="majorHAnsi"/>
        </w:rPr>
        <w:t> and </w:t>
      </w:r>
      <w:hyperlink r:id="rId15" w:history="1">
        <w:r w:rsidRPr="0043174C">
          <w:rPr>
            <w:rStyle w:val="Hyperlink"/>
            <w:rFonts w:cstheme="majorHAnsi"/>
          </w:rPr>
          <w:t>LinkedIn</w:t>
        </w:r>
      </w:hyperlink>
      <w:r w:rsidRPr="0043174C">
        <w:rPr>
          <w:rFonts w:asciiTheme="majorHAnsi" w:hAnsiTheme="majorHAnsi" w:cstheme="majorHAnsi"/>
        </w:rPr>
        <w:t>.</w:t>
      </w:r>
    </w:p>
    <w:p w14:paraId="489CD4D9" w14:textId="4FE75DB4" w:rsidR="003147D7" w:rsidRDefault="003147D7" w:rsidP="3F4032C7">
      <w:pPr>
        <w:pStyle w:val="NoSpacing"/>
        <w:rPr>
          <w:rFonts w:asciiTheme="majorHAnsi" w:hAnsiTheme="majorHAnsi" w:cstheme="majorBidi"/>
        </w:rPr>
      </w:pPr>
    </w:p>
    <w:p w14:paraId="640DAFD8" w14:textId="75031A7B" w:rsidR="00217787" w:rsidRDefault="00F2172B" w:rsidP="00AF6D89">
      <w:pPr>
        <w:pStyle w:val="NoSpacing"/>
        <w:jc w:val="center"/>
        <w:rPr>
          <w:rFonts w:asciiTheme="majorHAnsi" w:hAnsiTheme="majorHAnsi" w:cstheme="majorHAnsi"/>
        </w:rPr>
      </w:pPr>
      <w:r>
        <w:rPr>
          <w:rFonts w:asciiTheme="majorHAnsi" w:hAnsiTheme="majorHAnsi" w:cstheme="majorHAnsi"/>
        </w:rPr>
        <w:t>####</w:t>
      </w:r>
    </w:p>
    <w:p w14:paraId="30F905CC" w14:textId="0CBF2E94" w:rsidR="00217787" w:rsidRPr="00451ECC" w:rsidRDefault="00217787" w:rsidP="00217787">
      <w:pPr>
        <w:pStyle w:val="Header"/>
        <w:jc w:val="both"/>
        <w:rPr>
          <w:rFonts w:asciiTheme="majorHAnsi" w:hAnsiTheme="majorHAnsi" w:cstheme="majorHAnsi"/>
          <w:b/>
          <w:bCs/>
          <w:sz w:val="22"/>
          <w:szCs w:val="22"/>
        </w:rPr>
      </w:pPr>
      <w:r w:rsidRPr="00451ECC">
        <w:rPr>
          <w:rFonts w:asciiTheme="majorHAnsi" w:hAnsiTheme="majorHAnsi" w:cstheme="majorHAnsi"/>
          <w:b/>
          <w:bCs/>
          <w:sz w:val="22"/>
          <w:szCs w:val="22"/>
        </w:rPr>
        <w:t>CONTACT:</w:t>
      </w:r>
    </w:p>
    <w:p w14:paraId="5C60305C" w14:textId="09F58A48" w:rsidR="00217787" w:rsidRPr="003D28BE" w:rsidRDefault="00217787" w:rsidP="00217787">
      <w:pPr>
        <w:pStyle w:val="Header"/>
        <w:jc w:val="both"/>
        <w:rPr>
          <w:rFonts w:asciiTheme="majorHAnsi" w:hAnsiTheme="majorHAnsi" w:cstheme="majorHAnsi"/>
          <w:sz w:val="22"/>
          <w:szCs w:val="22"/>
        </w:rPr>
      </w:pPr>
      <w:r w:rsidRPr="003D28BE">
        <w:rPr>
          <w:rFonts w:asciiTheme="majorHAnsi" w:hAnsiTheme="majorHAnsi" w:cstheme="majorHAnsi"/>
          <w:sz w:val="22"/>
          <w:szCs w:val="22"/>
        </w:rPr>
        <w:t>Alison Barksdale, PR &amp; Content Manager</w:t>
      </w:r>
    </w:p>
    <w:p w14:paraId="712C1DAC" w14:textId="7D45E2C3" w:rsidR="00217787" w:rsidRPr="003D28BE" w:rsidRDefault="00217787" w:rsidP="00217787">
      <w:pPr>
        <w:pStyle w:val="Header"/>
        <w:jc w:val="both"/>
        <w:rPr>
          <w:rFonts w:asciiTheme="majorHAnsi" w:hAnsiTheme="majorHAnsi" w:cstheme="majorHAnsi"/>
          <w:sz w:val="22"/>
          <w:szCs w:val="22"/>
        </w:rPr>
      </w:pPr>
      <w:r w:rsidRPr="003D28BE">
        <w:rPr>
          <w:rFonts w:asciiTheme="majorHAnsi" w:hAnsiTheme="majorHAnsi" w:cstheme="majorHAnsi"/>
          <w:sz w:val="22"/>
          <w:szCs w:val="22"/>
        </w:rPr>
        <w:t>817-219-6281</w:t>
      </w:r>
    </w:p>
    <w:p w14:paraId="447B5109" w14:textId="4F995E7C" w:rsidR="00217787" w:rsidRPr="003D28BE" w:rsidRDefault="00217787" w:rsidP="00217787">
      <w:pPr>
        <w:pStyle w:val="Header"/>
        <w:jc w:val="both"/>
        <w:rPr>
          <w:rFonts w:asciiTheme="majorHAnsi" w:hAnsiTheme="majorHAnsi" w:cstheme="majorHAnsi"/>
          <w:sz w:val="22"/>
          <w:szCs w:val="22"/>
        </w:rPr>
      </w:pPr>
      <w:hyperlink r:id="rId16" w:history="1">
        <w:r w:rsidRPr="00F90E48">
          <w:rPr>
            <w:rStyle w:val="Hyperlink"/>
            <w:rFonts w:asciiTheme="majorHAnsi" w:hAnsiTheme="majorHAnsi" w:cstheme="majorHAnsi"/>
            <w:sz w:val="22"/>
            <w:szCs w:val="22"/>
          </w:rPr>
          <w:t>alison.barksdale@origence.com</w:t>
        </w:r>
      </w:hyperlink>
    </w:p>
    <w:p w14:paraId="49E0A25B" w14:textId="77C390BA" w:rsidR="00217787" w:rsidRDefault="00217787" w:rsidP="00217787">
      <w:pPr>
        <w:pStyle w:val="NoSpacing"/>
        <w:jc w:val="both"/>
        <w:rPr>
          <w:rFonts w:ascii="Georgia" w:hAnsi="Georgia"/>
        </w:rPr>
      </w:pPr>
      <w:hyperlink r:id="rId17" w:history="1">
        <w:r w:rsidRPr="0061651E">
          <w:rPr>
            <w:rStyle w:val="Hyperlink"/>
            <w:rFonts w:asciiTheme="majorHAnsi" w:hAnsiTheme="majorHAnsi" w:cstheme="majorHAnsi"/>
          </w:rPr>
          <w:t>www.origence.com</w:t>
        </w:r>
      </w:hyperlink>
    </w:p>
    <w:p w14:paraId="32A0888B" w14:textId="77777777" w:rsidR="00217787" w:rsidRDefault="00217787" w:rsidP="00217787">
      <w:pPr>
        <w:pStyle w:val="NoSpacing"/>
        <w:jc w:val="both"/>
        <w:rPr>
          <w:rFonts w:asciiTheme="majorHAnsi" w:hAnsiTheme="majorHAnsi" w:cstheme="majorHAnsi"/>
        </w:rPr>
      </w:pPr>
    </w:p>
    <w:sectPr w:rsidR="00217787" w:rsidSect="00B619A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A0669"/>
    <w:multiLevelType w:val="hybridMultilevel"/>
    <w:tmpl w:val="3DB0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95D47"/>
    <w:multiLevelType w:val="multilevel"/>
    <w:tmpl w:val="48A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B4E37"/>
    <w:multiLevelType w:val="hybridMultilevel"/>
    <w:tmpl w:val="C72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987433">
    <w:abstractNumId w:val="1"/>
  </w:num>
  <w:num w:numId="2" w16cid:durableId="729495384">
    <w:abstractNumId w:val="2"/>
  </w:num>
  <w:num w:numId="3" w16cid:durableId="132855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8B"/>
    <w:rsid w:val="000000BB"/>
    <w:rsid w:val="000024E5"/>
    <w:rsid w:val="00002866"/>
    <w:rsid w:val="0000393A"/>
    <w:rsid w:val="00004FE2"/>
    <w:rsid w:val="00005AF2"/>
    <w:rsid w:val="0001198B"/>
    <w:rsid w:val="00012820"/>
    <w:rsid w:val="00023567"/>
    <w:rsid w:val="000238A2"/>
    <w:rsid w:val="00025046"/>
    <w:rsid w:val="00027E1D"/>
    <w:rsid w:val="00033640"/>
    <w:rsid w:val="0003402B"/>
    <w:rsid w:val="00034D8C"/>
    <w:rsid w:val="00040FB1"/>
    <w:rsid w:val="000413CB"/>
    <w:rsid w:val="00042731"/>
    <w:rsid w:val="00042933"/>
    <w:rsid w:val="000436FC"/>
    <w:rsid w:val="00045156"/>
    <w:rsid w:val="000465A8"/>
    <w:rsid w:val="00047B25"/>
    <w:rsid w:val="00047CD7"/>
    <w:rsid w:val="00051A6B"/>
    <w:rsid w:val="00052DA3"/>
    <w:rsid w:val="00060167"/>
    <w:rsid w:val="00062987"/>
    <w:rsid w:val="00062BAD"/>
    <w:rsid w:val="00064C67"/>
    <w:rsid w:val="00064DE5"/>
    <w:rsid w:val="0006600C"/>
    <w:rsid w:val="00067BBE"/>
    <w:rsid w:val="00070F9F"/>
    <w:rsid w:val="0007717B"/>
    <w:rsid w:val="00077FFC"/>
    <w:rsid w:val="0008021E"/>
    <w:rsid w:val="0008357F"/>
    <w:rsid w:val="00084311"/>
    <w:rsid w:val="00087FA0"/>
    <w:rsid w:val="000945E0"/>
    <w:rsid w:val="00097539"/>
    <w:rsid w:val="000978F8"/>
    <w:rsid w:val="000A2F8A"/>
    <w:rsid w:val="000A3664"/>
    <w:rsid w:val="000A4880"/>
    <w:rsid w:val="000A764E"/>
    <w:rsid w:val="000A7E9F"/>
    <w:rsid w:val="000B059D"/>
    <w:rsid w:val="000B5B31"/>
    <w:rsid w:val="000C0A48"/>
    <w:rsid w:val="000C2256"/>
    <w:rsid w:val="000C4D9A"/>
    <w:rsid w:val="000C514C"/>
    <w:rsid w:val="000C7534"/>
    <w:rsid w:val="000D03DA"/>
    <w:rsid w:val="000D28FA"/>
    <w:rsid w:val="000D4807"/>
    <w:rsid w:val="000E0246"/>
    <w:rsid w:val="000E0A5C"/>
    <w:rsid w:val="000E166E"/>
    <w:rsid w:val="000E2EAA"/>
    <w:rsid w:val="000E3785"/>
    <w:rsid w:val="000E41D2"/>
    <w:rsid w:val="000E7AEE"/>
    <w:rsid w:val="000F0C5B"/>
    <w:rsid w:val="000F1330"/>
    <w:rsid w:val="000F2959"/>
    <w:rsid w:val="000F3626"/>
    <w:rsid w:val="000F421A"/>
    <w:rsid w:val="00102264"/>
    <w:rsid w:val="00105D3B"/>
    <w:rsid w:val="00114397"/>
    <w:rsid w:val="0011672C"/>
    <w:rsid w:val="00120D19"/>
    <w:rsid w:val="00120D78"/>
    <w:rsid w:val="0012469E"/>
    <w:rsid w:val="00125947"/>
    <w:rsid w:val="00125C73"/>
    <w:rsid w:val="00132833"/>
    <w:rsid w:val="001338D4"/>
    <w:rsid w:val="001361A6"/>
    <w:rsid w:val="00136364"/>
    <w:rsid w:val="00137A6F"/>
    <w:rsid w:val="00140344"/>
    <w:rsid w:val="001405DB"/>
    <w:rsid w:val="001438FA"/>
    <w:rsid w:val="00146FDC"/>
    <w:rsid w:val="00147535"/>
    <w:rsid w:val="0015493B"/>
    <w:rsid w:val="00155463"/>
    <w:rsid w:val="00162FCF"/>
    <w:rsid w:val="0016342A"/>
    <w:rsid w:val="00163FEA"/>
    <w:rsid w:val="00165946"/>
    <w:rsid w:val="001673FA"/>
    <w:rsid w:val="00170D66"/>
    <w:rsid w:val="0017258C"/>
    <w:rsid w:val="0017394D"/>
    <w:rsid w:val="00174F26"/>
    <w:rsid w:val="00181016"/>
    <w:rsid w:val="001910F2"/>
    <w:rsid w:val="00191856"/>
    <w:rsid w:val="00196A82"/>
    <w:rsid w:val="001A0308"/>
    <w:rsid w:val="001A1351"/>
    <w:rsid w:val="001A6C02"/>
    <w:rsid w:val="001A7C88"/>
    <w:rsid w:val="001B0FB2"/>
    <w:rsid w:val="001B4115"/>
    <w:rsid w:val="001B5728"/>
    <w:rsid w:val="001C2A0B"/>
    <w:rsid w:val="001C3A64"/>
    <w:rsid w:val="001D0DB7"/>
    <w:rsid w:val="001D7151"/>
    <w:rsid w:val="001E0143"/>
    <w:rsid w:val="001E465B"/>
    <w:rsid w:val="001E5EB6"/>
    <w:rsid w:val="001F3DC4"/>
    <w:rsid w:val="001F4651"/>
    <w:rsid w:val="001F5260"/>
    <w:rsid w:val="001F6CF9"/>
    <w:rsid w:val="001F76E5"/>
    <w:rsid w:val="002067C3"/>
    <w:rsid w:val="00206BCC"/>
    <w:rsid w:val="0020780B"/>
    <w:rsid w:val="0020797A"/>
    <w:rsid w:val="00216A61"/>
    <w:rsid w:val="00217787"/>
    <w:rsid w:val="00217827"/>
    <w:rsid w:val="0022080B"/>
    <w:rsid w:val="00221E29"/>
    <w:rsid w:val="0022442B"/>
    <w:rsid w:val="002272C6"/>
    <w:rsid w:val="002315FF"/>
    <w:rsid w:val="00232785"/>
    <w:rsid w:val="0023484C"/>
    <w:rsid w:val="00235514"/>
    <w:rsid w:val="00235E73"/>
    <w:rsid w:val="002406F3"/>
    <w:rsid w:val="00240EE2"/>
    <w:rsid w:val="002418DE"/>
    <w:rsid w:val="0024429C"/>
    <w:rsid w:val="00252067"/>
    <w:rsid w:val="002535C5"/>
    <w:rsid w:val="0025391B"/>
    <w:rsid w:val="0025755B"/>
    <w:rsid w:val="0026050B"/>
    <w:rsid w:val="00260DF2"/>
    <w:rsid w:val="002660F3"/>
    <w:rsid w:val="00266E3A"/>
    <w:rsid w:val="00272CDF"/>
    <w:rsid w:val="0027499C"/>
    <w:rsid w:val="002750F9"/>
    <w:rsid w:val="00275D61"/>
    <w:rsid w:val="00280F26"/>
    <w:rsid w:val="002814DB"/>
    <w:rsid w:val="00282183"/>
    <w:rsid w:val="00284E3C"/>
    <w:rsid w:val="00285DA6"/>
    <w:rsid w:val="00286601"/>
    <w:rsid w:val="00290378"/>
    <w:rsid w:val="00293DF9"/>
    <w:rsid w:val="00295C3B"/>
    <w:rsid w:val="002A0997"/>
    <w:rsid w:val="002A6980"/>
    <w:rsid w:val="002A781F"/>
    <w:rsid w:val="002B068C"/>
    <w:rsid w:val="002B09A0"/>
    <w:rsid w:val="002B601B"/>
    <w:rsid w:val="002B6089"/>
    <w:rsid w:val="002B7C56"/>
    <w:rsid w:val="002C11E5"/>
    <w:rsid w:val="002C2882"/>
    <w:rsid w:val="002C6648"/>
    <w:rsid w:val="002C6A4E"/>
    <w:rsid w:val="002C707A"/>
    <w:rsid w:val="002D093C"/>
    <w:rsid w:val="002D74F1"/>
    <w:rsid w:val="002E6D35"/>
    <w:rsid w:val="002E747E"/>
    <w:rsid w:val="002F0425"/>
    <w:rsid w:val="002F1BEA"/>
    <w:rsid w:val="002F2C80"/>
    <w:rsid w:val="002F6949"/>
    <w:rsid w:val="002F7977"/>
    <w:rsid w:val="00304282"/>
    <w:rsid w:val="00306622"/>
    <w:rsid w:val="00306A5E"/>
    <w:rsid w:val="00311E1E"/>
    <w:rsid w:val="0031216B"/>
    <w:rsid w:val="00312AD4"/>
    <w:rsid w:val="0031348B"/>
    <w:rsid w:val="003135E3"/>
    <w:rsid w:val="00313C80"/>
    <w:rsid w:val="003147D7"/>
    <w:rsid w:val="003210D0"/>
    <w:rsid w:val="003241AF"/>
    <w:rsid w:val="0032433E"/>
    <w:rsid w:val="00324A0F"/>
    <w:rsid w:val="0033058C"/>
    <w:rsid w:val="00331109"/>
    <w:rsid w:val="00333CCE"/>
    <w:rsid w:val="0033682D"/>
    <w:rsid w:val="003377AE"/>
    <w:rsid w:val="00337A5D"/>
    <w:rsid w:val="00342E45"/>
    <w:rsid w:val="00343B79"/>
    <w:rsid w:val="00344870"/>
    <w:rsid w:val="00346AE6"/>
    <w:rsid w:val="00351636"/>
    <w:rsid w:val="00353836"/>
    <w:rsid w:val="0035528D"/>
    <w:rsid w:val="003554B1"/>
    <w:rsid w:val="003607B5"/>
    <w:rsid w:val="0036119F"/>
    <w:rsid w:val="00362DF6"/>
    <w:rsid w:val="00370767"/>
    <w:rsid w:val="00371D99"/>
    <w:rsid w:val="00376EB9"/>
    <w:rsid w:val="00380036"/>
    <w:rsid w:val="003809F8"/>
    <w:rsid w:val="00380DCC"/>
    <w:rsid w:val="003810C7"/>
    <w:rsid w:val="00392109"/>
    <w:rsid w:val="00396519"/>
    <w:rsid w:val="003968F2"/>
    <w:rsid w:val="00397C5B"/>
    <w:rsid w:val="003A02E5"/>
    <w:rsid w:val="003A423E"/>
    <w:rsid w:val="003B01A0"/>
    <w:rsid w:val="003B0632"/>
    <w:rsid w:val="003B0FA8"/>
    <w:rsid w:val="003B2E89"/>
    <w:rsid w:val="003B45D4"/>
    <w:rsid w:val="003B6584"/>
    <w:rsid w:val="003B6612"/>
    <w:rsid w:val="003B7AB0"/>
    <w:rsid w:val="003C6443"/>
    <w:rsid w:val="003C650F"/>
    <w:rsid w:val="003C72E6"/>
    <w:rsid w:val="003D01C0"/>
    <w:rsid w:val="003D3DC2"/>
    <w:rsid w:val="003D7C4F"/>
    <w:rsid w:val="003E5206"/>
    <w:rsid w:val="003E6927"/>
    <w:rsid w:val="003F0F26"/>
    <w:rsid w:val="003F1726"/>
    <w:rsid w:val="003F576F"/>
    <w:rsid w:val="003F6C6E"/>
    <w:rsid w:val="003F719F"/>
    <w:rsid w:val="003F79CA"/>
    <w:rsid w:val="00402749"/>
    <w:rsid w:val="0040352E"/>
    <w:rsid w:val="0040618B"/>
    <w:rsid w:val="004107A7"/>
    <w:rsid w:val="00411207"/>
    <w:rsid w:val="004113C9"/>
    <w:rsid w:val="00411934"/>
    <w:rsid w:val="00411E2B"/>
    <w:rsid w:val="0041512A"/>
    <w:rsid w:val="00417873"/>
    <w:rsid w:val="00422CF8"/>
    <w:rsid w:val="0043174C"/>
    <w:rsid w:val="004327E9"/>
    <w:rsid w:val="00432AEB"/>
    <w:rsid w:val="0043454F"/>
    <w:rsid w:val="00435AC4"/>
    <w:rsid w:val="00435ED9"/>
    <w:rsid w:val="00440470"/>
    <w:rsid w:val="00445A13"/>
    <w:rsid w:val="00445FA2"/>
    <w:rsid w:val="004461F0"/>
    <w:rsid w:val="004473B5"/>
    <w:rsid w:val="004508BC"/>
    <w:rsid w:val="004515C7"/>
    <w:rsid w:val="00451ECC"/>
    <w:rsid w:val="00455F7B"/>
    <w:rsid w:val="00461FAC"/>
    <w:rsid w:val="00462384"/>
    <w:rsid w:val="004658F3"/>
    <w:rsid w:val="00465BD1"/>
    <w:rsid w:val="00465D33"/>
    <w:rsid w:val="00465F99"/>
    <w:rsid w:val="0047298F"/>
    <w:rsid w:val="0047580B"/>
    <w:rsid w:val="004771A4"/>
    <w:rsid w:val="00485479"/>
    <w:rsid w:val="00485D09"/>
    <w:rsid w:val="0048789F"/>
    <w:rsid w:val="00491C6D"/>
    <w:rsid w:val="0049521D"/>
    <w:rsid w:val="004961CF"/>
    <w:rsid w:val="004973F5"/>
    <w:rsid w:val="00497A64"/>
    <w:rsid w:val="004A2C2E"/>
    <w:rsid w:val="004A546E"/>
    <w:rsid w:val="004A65CC"/>
    <w:rsid w:val="004A71D4"/>
    <w:rsid w:val="004B0FAC"/>
    <w:rsid w:val="004B1875"/>
    <w:rsid w:val="004B1D74"/>
    <w:rsid w:val="004B380B"/>
    <w:rsid w:val="004B5228"/>
    <w:rsid w:val="004C59F6"/>
    <w:rsid w:val="004D10B5"/>
    <w:rsid w:val="004D23CC"/>
    <w:rsid w:val="004D49F4"/>
    <w:rsid w:val="004D4CC9"/>
    <w:rsid w:val="004D5410"/>
    <w:rsid w:val="004D6D44"/>
    <w:rsid w:val="004D7F45"/>
    <w:rsid w:val="004E183D"/>
    <w:rsid w:val="004E1EDC"/>
    <w:rsid w:val="004E2429"/>
    <w:rsid w:val="004E3BFF"/>
    <w:rsid w:val="004E66D0"/>
    <w:rsid w:val="004E73BF"/>
    <w:rsid w:val="004F269E"/>
    <w:rsid w:val="004F688E"/>
    <w:rsid w:val="005066C6"/>
    <w:rsid w:val="0050792A"/>
    <w:rsid w:val="005105E1"/>
    <w:rsid w:val="0051298C"/>
    <w:rsid w:val="00523678"/>
    <w:rsid w:val="0052403A"/>
    <w:rsid w:val="00524A36"/>
    <w:rsid w:val="00526DE8"/>
    <w:rsid w:val="00527329"/>
    <w:rsid w:val="005306F2"/>
    <w:rsid w:val="005314FF"/>
    <w:rsid w:val="00531875"/>
    <w:rsid w:val="00537D45"/>
    <w:rsid w:val="00542F04"/>
    <w:rsid w:val="005434DF"/>
    <w:rsid w:val="00545C9B"/>
    <w:rsid w:val="00550E4D"/>
    <w:rsid w:val="00551D6A"/>
    <w:rsid w:val="005523EB"/>
    <w:rsid w:val="0056180F"/>
    <w:rsid w:val="00563D1A"/>
    <w:rsid w:val="00564CE1"/>
    <w:rsid w:val="0056676D"/>
    <w:rsid w:val="00571DA0"/>
    <w:rsid w:val="00572273"/>
    <w:rsid w:val="00574349"/>
    <w:rsid w:val="00577135"/>
    <w:rsid w:val="00580D9A"/>
    <w:rsid w:val="005851C5"/>
    <w:rsid w:val="005902CE"/>
    <w:rsid w:val="00594622"/>
    <w:rsid w:val="00594B87"/>
    <w:rsid w:val="005978D0"/>
    <w:rsid w:val="005A0C0B"/>
    <w:rsid w:val="005A3C70"/>
    <w:rsid w:val="005A50A1"/>
    <w:rsid w:val="005B25BD"/>
    <w:rsid w:val="005B2A2C"/>
    <w:rsid w:val="005B3276"/>
    <w:rsid w:val="005B43B8"/>
    <w:rsid w:val="005C463C"/>
    <w:rsid w:val="005C6331"/>
    <w:rsid w:val="005D3EF6"/>
    <w:rsid w:val="005D408C"/>
    <w:rsid w:val="005D69DB"/>
    <w:rsid w:val="005E16A2"/>
    <w:rsid w:val="005E5E66"/>
    <w:rsid w:val="005E6D1B"/>
    <w:rsid w:val="005E75AC"/>
    <w:rsid w:val="005F096F"/>
    <w:rsid w:val="005F3080"/>
    <w:rsid w:val="005F5302"/>
    <w:rsid w:val="00611E9D"/>
    <w:rsid w:val="0061578C"/>
    <w:rsid w:val="00616963"/>
    <w:rsid w:val="0062308A"/>
    <w:rsid w:val="006237D5"/>
    <w:rsid w:val="006269A0"/>
    <w:rsid w:val="00626F00"/>
    <w:rsid w:val="00632A03"/>
    <w:rsid w:val="00633648"/>
    <w:rsid w:val="00636D85"/>
    <w:rsid w:val="006424AF"/>
    <w:rsid w:val="006448A6"/>
    <w:rsid w:val="00652062"/>
    <w:rsid w:val="006531AE"/>
    <w:rsid w:val="00654705"/>
    <w:rsid w:val="00654F6D"/>
    <w:rsid w:val="00656F52"/>
    <w:rsid w:val="00661B4F"/>
    <w:rsid w:val="00661E7C"/>
    <w:rsid w:val="00662C3C"/>
    <w:rsid w:val="00664026"/>
    <w:rsid w:val="0066767C"/>
    <w:rsid w:val="006734B3"/>
    <w:rsid w:val="0067566C"/>
    <w:rsid w:val="006766AF"/>
    <w:rsid w:val="006819B9"/>
    <w:rsid w:val="00685B12"/>
    <w:rsid w:val="0069406F"/>
    <w:rsid w:val="00696E22"/>
    <w:rsid w:val="006A50E7"/>
    <w:rsid w:val="006B546B"/>
    <w:rsid w:val="006B63EB"/>
    <w:rsid w:val="006B6DD8"/>
    <w:rsid w:val="006B7DDA"/>
    <w:rsid w:val="006B7E44"/>
    <w:rsid w:val="006C63FB"/>
    <w:rsid w:val="006C6F26"/>
    <w:rsid w:val="006C77A1"/>
    <w:rsid w:val="006D37D7"/>
    <w:rsid w:val="006D52FF"/>
    <w:rsid w:val="006D55F3"/>
    <w:rsid w:val="006D6175"/>
    <w:rsid w:val="006E33D7"/>
    <w:rsid w:val="006E3FC4"/>
    <w:rsid w:val="006F4038"/>
    <w:rsid w:val="006F5A20"/>
    <w:rsid w:val="006F67D7"/>
    <w:rsid w:val="00700491"/>
    <w:rsid w:val="007033F3"/>
    <w:rsid w:val="00706492"/>
    <w:rsid w:val="00706705"/>
    <w:rsid w:val="0071049A"/>
    <w:rsid w:val="007110BD"/>
    <w:rsid w:val="00716672"/>
    <w:rsid w:val="00716726"/>
    <w:rsid w:val="0072167A"/>
    <w:rsid w:val="0072173E"/>
    <w:rsid w:val="00722FA0"/>
    <w:rsid w:val="00723EFA"/>
    <w:rsid w:val="00726B14"/>
    <w:rsid w:val="00731119"/>
    <w:rsid w:val="007321BA"/>
    <w:rsid w:val="00733D5D"/>
    <w:rsid w:val="00733F68"/>
    <w:rsid w:val="00742A0F"/>
    <w:rsid w:val="00753E2D"/>
    <w:rsid w:val="00755EA8"/>
    <w:rsid w:val="00757263"/>
    <w:rsid w:val="00757F39"/>
    <w:rsid w:val="007632E5"/>
    <w:rsid w:val="00766889"/>
    <w:rsid w:val="00766BC2"/>
    <w:rsid w:val="007706C1"/>
    <w:rsid w:val="00771BB5"/>
    <w:rsid w:val="00771E18"/>
    <w:rsid w:val="00773FAF"/>
    <w:rsid w:val="007818E5"/>
    <w:rsid w:val="00784EB9"/>
    <w:rsid w:val="00785B27"/>
    <w:rsid w:val="00792456"/>
    <w:rsid w:val="00794374"/>
    <w:rsid w:val="00794C85"/>
    <w:rsid w:val="00795B7F"/>
    <w:rsid w:val="007970C5"/>
    <w:rsid w:val="0079758B"/>
    <w:rsid w:val="007A1F34"/>
    <w:rsid w:val="007A2A0D"/>
    <w:rsid w:val="007B1AC3"/>
    <w:rsid w:val="007B49C9"/>
    <w:rsid w:val="007B55A4"/>
    <w:rsid w:val="007C2B96"/>
    <w:rsid w:val="007C3B96"/>
    <w:rsid w:val="007D0DEC"/>
    <w:rsid w:val="007D1644"/>
    <w:rsid w:val="007D28F9"/>
    <w:rsid w:val="007D7726"/>
    <w:rsid w:val="007E2E71"/>
    <w:rsid w:val="007E6B33"/>
    <w:rsid w:val="007F460D"/>
    <w:rsid w:val="007F4A2F"/>
    <w:rsid w:val="007F4FC9"/>
    <w:rsid w:val="007F6002"/>
    <w:rsid w:val="0080303C"/>
    <w:rsid w:val="00803674"/>
    <w:rsid w:val="00805CE6"/>
    <w:rsid w:val="008060B9"/>
    <w:rsid w:val="00811A8C"/>
    <w:rsid w:val="00816C90"/>
    <w:rsid w:val="00817AD0"/>
    <w:rsid w:val="008228DE"/>
    <w:rsid w:val="008357A6"/>
    <w:rsid w:val="008423FC"/>
    <w:rsid w:val="00843B70"/>
    <w:rsid w:val="00843E5C"/>
    <w:rsid w:val="00844FB4"/>
    <w:rsid w:val="00847960"/>
    <w:rsid w:val="00855023"/>
    <w:rsid w:val="00857AA7"/>
    <w:rsid w:val="008613C7"/>
    <w:rsid w:val="008618E7"/>
    <w:rsid w:val="00865292"/>
    <w:rsid w:val="008667CC"/>
    <w:rsid w:val="00867488"/>
    <w:rsid w:val="008778DF"/>
    <w:rsid w:val="008811D2"/>
    <w:rsid w:val="00882BFF"/>
    <w:rsid w:val="008830CA"/>
    <w:rsid w:val="008847A1"/>
    <w:rsid w:val="00886078"/>
    <w:rsid w:val="00886DA7"/>
    <w:rsid w:val="00887F3D"/>
    <w:rsid w:val="0089227D"/>
    <w:rsid w:val="008949D1"/>
    <w:rsid w:val="008A14D0"/>
    <w:rsid w:val="008A75CA"/>
    <w:rsid w:val="008B3226"/>
    <w:rsid w:val="008B4B37"/>
    <w:rsid w:val="008B5AEF"/>
    <w:rsid w:val="008C5972"/>
    <w:rsid w:val="008D1363"/>
    <w:rsid w:val="008D2025"/>
    <w:rsid w:val="008D60E6"/>
    <w:rsid w:val="008E0B1C"/>
    <w:rsid w:val="008E55E6"/>
    <w:rsid w:val="008F0570"/>
    <w:rsid w:val="008F4DD1"/>
    <w:rsid w:val="008F6897"/>
    <w:rsid w:val="008F7BB4"/>
    <w:rsid w:val="009069C6"/>
    <w:rsid w:val="00916887"/>
    <w:rsid w:val="00920A61"/>
    <w:rsid w:val="00921FE3"/>
    <w:rsid w:val="00922910"/>
    <w:rsid w:val="0092430E"/>
    <w:rsid w:val="00924BA2"/>
    <w:rsid w:val="009262CE"/>
    <w:rsid w:val="00927C15"/>
    <w:rsid w:val="009314BA"/>
    <w:rsid w:val="009379DF"/>
    <w:rsid w:val="00941195"/>
    <w:rsid w:val="009460C2"/>
    <w:rsid w:val="0094658E"/>
    <w:rsid w:val="009475C1"/>
    <w:rsid w:val="0095069B"/>
    <w:rsid w:val="00960DF2"/>
    <w:rsid w:val="00964B71"/>
    <w:rsid w:val="00964EAB"/>
    <w:rsid w:val="00964F56"/>
    <w:rsid w:val="00965693"/>
    <w:rsid w:val="00967490"/>
    <w:rsid w:val="009706F6"/>
    <w:rsid w:val="00971EB2"/>
    <w:rsid w:val="0097338F"/>
    <w:rsid w:val="009737BA"/>
    <w:rsid w:val="00975B74"/>
    <w:rsid w:val="009779AF"/>
    <w:rsid w:val="00980B28"/>
    <w:rsid w:val="00983349"/>
    <w:rsid w:val="0098376A"/>
    <w:rsid w:val="00987FBF"/>
    <w:rsid w:val="00993BFB"/>
    <w:rsid w:val="00993EB6"/>
    <w:rsid w:val="009952FA"/>
    <w:rsid w:val="009958E8"/>
    <w:rsid w:val="009A2DE2"/>
    <w:rsid w:val="009A44F9"/>
    <w:rsid w:val="009A6EF5"/>
    <w:rsid w:val="009A7F16"/>
    <w:rsid w:val="009B167A"/>
    <w:rsid w:val="009B206B"/>
    <w:rsid w:val="009B3B60"/>
    <w:rsid w:val="009B3FD0"/>
    <w:rsid w:val="009B4DDC"/>
    <w:rsid w:val="009B5233"/>
    <w:rsid w:val="009B72F2"/>
    <w:rsid w:val="009C6475"/>
    <w:rsid w:val="009C7DA6"/>
    <w:rsid w:val="009D161E"/>
    <w:rsid w:val="009D1DBE"/>
    <w:rsid w:val="009D33B2"/>
    <w:rsid w:val="009D3EA5"/>
    <w:rsid w:val="009D46C7"/>
    <w:rsid w:val="009D5E2E"/>
    <w:rsid w:val="009E2583"/>
    <w:rsid w:val="009E472A"/>
    <w:rsid w:val="009E4AF3"/>
    <w:rsid w:val="009F18B2"/>
    <w:rsid w:val="009F22F8"/>
    <w:rsid w:val="009F44FE"/>
    <w:rsid w:val="009F5230"/>
    <w:rsid w:val="00A00AF6"/>
    <w:rsid w:val="00A04365"/>
    <w:rsid w:val="00A05144"/>
    <w:rsid w:val="00A079B1"/>
    <w:rsid w:val="00A2150B"/>
    <w:rsid w:val="00A2291B"/>
    <w:rsid w:val="00A26991"/>
    <w:rsid w:val="00A321A4"/>
    <w:rsid w:val="00A342A0"/>
    <w:rsid w:val="00A36A9B"/>
    <w:rsid w:val="00A37E13"/>
    <w:rsid w:val="00A40AC0"/>
    <w:rsid w:val="00A422D4"/>
    <w:rsid w:val="00A44A02"/>
    <w:rsid w:val="00A46216"/>
    <w:rsid w:val="00A47428"/>
    <w:rsid w:val="00A507FD"/>
    <w:rsid w:val="00A52D64"/>
    <w:rsid w:val="00A65291"/>
    <w:rsid w:val="00A72B6A"/>
    <w:rsid w:val="00A73E80"/>
    <w:rsid w:val="00A748FB"/>
    <w:rsid w:val="00A773E4"/>
    <w:rsid w:val="00A8278A"/>
    <w:rsid w:val="00A85CDC"/>
    <w:rsid w:val="00A91A9D"/>
    <w:rsid w:val="00A94A48"/>
    <w:rsid w:val="00AA3D38"/>
    <w:rsid w:val="00AA6D18"/>
    <w:rsid w:val="00AA6E3F"/>
    <w:rsid w:val="00AB3DDC"/>
    <w:rsid w:val="00AB3F50"/>
    <w:rsid w:val="00AB4BC5"/>
    <w:rsid w:val="00AB4E05"/>
    <w:rsid w:val="00AB6B62"/>
    <w:rsid w:val="00AC253E"/>
    <w:rsid w:val="00AC322E"/>
    <w:rsid w:val="00AC55EA"/>
    <w:rsid w:val="00AD32E2"/>
    <w:rsid w:val="00AD65F5"/>
    <w:rsid w:val="00AD7E9C"/>
    <w:rsid w:val="00AE0C7D"/>
    <w:rsid w:val="00AE0FB4"/>
    <w:rsid w:val="00AE1DC8"/>
    <w:rsid w:val="00AE4271"/>
    <w:rsid w:val="00AE555B"/>
    <w:rsid w:val="00AE6334"/>
    <w:rsid w:val="00AE6341"/>
    <w:rsid w:val="00AE7F0C"/>
    <w:rsid w:val="00AF4E15"/>
    <w:rsid w:val="00AF6497"/>
    <w:rsid w:val="00AF6D89"/>
    <w:rsid w:val="00B02E4D"/>
    <w:rsid w:val="00B05D79"/>
    <w:rsid w:val="00B10F2E"/>
    <w:rsid w:val="00B1525F"/>
    <w:rsid w:val="00B154D4"/>
    <w:rsid w:val="00B20AD8"/>
    <w:rsid w:val="00B22431"/>
    <w:rsid w:val="00B23638"/>
    <w:rsid w:val="00B264AF"/>
    <w:rsid w:val="00B2661F"/>
    <w:rsid w:val="00B30ABF"/>
    <w:rsid w:val="00B3711D"/>
    <w:rsid w:val="00B418A0"/>
    <w:rsid w:val="00B42525"/>
    <w:rsid w:val="00B46CDA"/>
    <w:rsid w:val="00B5082B"/>
    <w:rsid w:val="00B534F7"/>
    <w:rsid w:val="00B55A7B"/>
    <w:rsid w:val="00B602EB"/>
    <w:rsid w:val="00B60945"/>
    <w:rsid w:val="00B60EF9"/>
    <w:rsid w:val="00B619AB"/>
    <w:rsid w:val="00B653F0"/>
    <w:rsid w:val="00B66890"/>
    <w:rsid w:val="00B673C7"/>
    <w:rsid w:val="00B71EE5"/>
    <w:rsid w:val="00B73EDF"/>
    <w:rsid w:val="00B75354"/>
    <w:rsid w:val="00B77C6B"/>
    <w:rsid w:val="00B820A5"/>
    <w:rsid w:val="00B841EF"/>
    <w:rsid w:val="00B86EA6"/>
    <w:rsid w:val="00B9458F"/>
    <w:rsid w:val="00B96339"/>
    <w:rsid w:val="00BA3B85"/>
    <w:rsid w:val="00BA4AF0"/>
    <w:rsid w:val="00BA62F5"/>
    <w:rsid w:val="00BB3ABA"/>
    <w:rsid w:val="00BB5344"/>
    <w:rsid w:val="00BB69B4"/>
    <w:rsid w:val="00BB6E05"/>
    <w:rsid w:val="00BC0554"/>
    <w:rsid w:val="00BC5464"/>
    <w:rsid w:val="00BC5F3C"/>
    <w:rsid w:val="00BD10D9"/>
    <w:rsid w:val="00BD13AA"/>
    <w:rsid w:val="00BD3961"/>
    <w:rsid w:val="00BD4A66"/>
    <w:rsid w:val="00BD60F2"/>
    <w:rsid w:val="00BD6F8B"/>
    <w:rsid w:val="00BE01D6"/>
    <w:rsid w:val="00BE1351"/>
    <w:rsid w:val="00BE2611"/>
    <w:rsid w:val="00BE37CA"/>
    <w:rsid w:val="00BE4A77"/>
    <w:rsid w:val="00BE4CA2"/>
    <w:rsid w:val="00BF0728"/>
    <w:rsid w:val="00BF0FF0"/>
    <w:rsid w:val="00BF1EE0"/>
    <w:rsid w:val="00BF2DCA"/>
    <w:rsid w:val="00BF52A0"/>
    <w:rsid w:val="00BF5B2D"/>
    <w:rsid w:val="00BF6949"/>
    <w:rsid w:val="00BF7458"/>
    <w:rsid w:val="00BF7EBB"/>
    <w:rsid w:val="00C0290D"/>
    <w:rsid w:val="00C03422"/>
    <w:rsid w:val="00C04DA6"/>
    <w:rsid w:val="00C051CB"/>
    <w:rsid w:val="00C106A1"/>
    <w:rsid w:val="00C10AA8"/>
    <w:rsid w:val="00C1256B"/>
    <w:rsid w:val="00C139EB"/>
    <w:rsid w:val="00C22022"/>
    <w:rsid w:val="00C235B7"/>
    <w:rsid w:val="00C3011F"/>
    <w:rsid w:val="00C30E90"/>
    <w:rsid w:val="00C33308"/>
    <w:rsid w:val="00C3389B"/>
    <w:rsid w:val="00C340D4"/>
    <w:rsid w:val="00C349C6"/>
    <w:rsid w:val="00C41457"/>
    <w:rsid w:val="00C43167"/>
    <w:rsid w:val="00C435CC"/>
    <w:rsid w:val="00C4487A"/>
    <w:rsid w:val="00C44F1B"/>
    <w:rsid w:val="00C45C2D"/>
    <w:rsid w:val="00C558A5"/>
    <w:rsid w:val="00C55E53"/>
    <w:rsid w:val="00C60B30"/>
    <w:rsid w:val="00C62FD9"/>
    <w:rsid w:val="00C64A7C"/>
    <w:rsid w:val="00C6771C"/>
    <w:rsid w:val="00C71807"/>
    <w:rsid w:val="00C769D0"/>
    <w:rsid w:val="00C76ED2"/>
    <w:rsid w:val="00C81ABB"/>
    <w:rsid w:val="00C83791"/>
    <w:rsid w:val="00C846C9"/>
    <w:rsid w:val="00C87666"/>
    <w:rsid w:val="00C90CE1"/>
    <w:rsid w:val="00C9176A"/>
    <w:rsid w:val="00C97843"/>
    <w:rsid w:val="00CA39E1"/>
    <w:rsid w:val="00CA3AC4"/>
    <w:rsid w:val="00CA3BFE"/>
    <w:rsid w:val="00CA51F9"/>
    <w:rsid w:val="00CA6007"/>
    <w:rsid w:val="00CB069C"/>
    <w:rsid w:val="00CB189D"/>
    <w:rsid w:val="00CB5706"/>
    <w:rsid w:val="00CB5B8F"/>
    <w:rsid w:val="00CB7579"/>
    <w:rsid w:val="00CC2EA0"/>
    <w:rsid w:val="00CC387E"/>
    <w:rsid w:val="00CD2807"/>
    <w:rsid w:val="00CD3CBE"/>
    <w:rsid w:val="00CD3D0D"/>
    <w:rsid w:val="00CD5976"/>
    <w:rsid w:val="00CD6181"/>
    <w:rsid w:val="00CE202A"/>
    <w:rsid w:val="00CE4D51"/>
    <w:rsid w:val="00CE4EA1"/>
    <w:rsid w:val="00CE637D"/>
    <w:rsid w:val="00CE76BA"/>
    <w:rsid w:val="00D01408"/>
    <w:rsid w:val="00D0658D"/>
    <w:rsid w:val="00D125BC"/>
    <w:rsid w:val="00D157BA"/>
    <w:rsid w:val="00D15CC8"/>
    <w:rsid w:val="00D27828"/>
    <w:rsid w:val="00D30639"/>
    <w:rsid w:val="00D31B9A"/>
    <w:rsid w:val="00D33B42"/>
    <w:rsid w:val="00D3519D"/>
    <w:rsid w:val="00D36532"/>
    <w:rsid w:val="00D42413"/>
    <w:rsid w:val="00D43AAE"/>
    <w:rsid w:val="00D458BB"/>
    <w:rsid w:val="00D50669"/>
    <w:rsid w:val="00D5076D"/>
    <w:rsid w:val="00D52635"/>
    <w:rsid w:val="00D5535C"/>
    <w:rsid w:val="00D6538F"/>
    <w:rsid w:val="00D713B0"/>
    <w:rsid w:val="00D72257"/>
    <w:rsid w:val="00D72AA4"/>
    <w:rsid w:val="00D7317E"/>
    <w:rsid w:val="00D7395F"/>
    <w:rsid w:val="00D77339"/>
    <w:rsid w:val="00D8136A"/>
    <w:rsid w:val="00D90537"/>
    <w:rsid w:val="00D94278"/>
    <w:rsid w:val="00D961F3"/>
    <w:rsid w:val="00DA0637"/>
    <w:rsid w:val="00DA3EF0"/>
    <w:rsid w:val="00DA4FEE"/>
    <w:rsid w:val="00DA5BB5"/>
    <w:rsid w:val="00DA5E03"/>
    <w:rsid w:val="00DA7CE5"/>
    <w:rsid w:val="00DB2771"/>
    <w:rsid w:val="00DB4C82"/>
    <w:rsid w:val="00DB4E21"/>
    <w:rsid w:val="00DB5F74"/>
    <w:rsid w:val="00DB6701"/>
    <w:rsid w:val="00DC0D7B"/>
    <w:rsid w:val="00DC1486"/>
    <w:rsid w:val="00DC2045"/>
    <w:rsid w:val="00DC3E9E"/>
    <w:rsid w:val="00DC68C3"/>
    <w:rsid w:val="00DD0EDA"/>
    <w:rsid w:val="00DD412D"/>
    <w:rsid w:val="00DE1515"/>
    <w:rsid w:val="00DE28C6"/>
    <w:rsid w:val="00DE453D"/>
    <w:rsid w:val="00DE4708"/>
    <w:rsid w:val="00DE54E2"/>
    <w:rsid w:val="00DE6401"/>
    <w:rsid w:val="00DF13F9"/>
    <w:rsid w:val="00E01EEB"/>
    <w:rsid w:val="00E050BE"/>
    <w:rsid w:val="00E0547E"/>
    <w:rsid w:val="00E05E7E"/>
    <w:rsid w:val="00E1001A"/>
    <w:rsid w:val="00E1096E"/>
    <w:rsid w:val="00E123A9"/>
    <w:rsid w:val="00E13E87"/>
    <w:rsid w:val="00E14AEF"/>
    <w:rsid w:val="00E14B16"/>
    <w:rsid w:val="00E16254"/>
    <w:rsid w:val="00E16B0E"/>
    <w:rsid w:val="00E248B1"/>
    <w:rsid w:val="00E31BAC"/>
    <w:rsid w:val="00E32549"/>
    <w:rsid w:val="00E33004"/>
    <w:rsid w:val="00E33100"/>
    <w:rsid w:val="00E36ED8"/>
    <w:rsid w:val="00E37402"/>
    <w:rsid w:val="00E40904"/>
    <w:rsid w:val="00E43410"/>
    <w:rsid w:val="00E444C6"/>
    <w:rsid w:val="00E4495F"/>
    <w:rsid w:val="00E45381"/>
    <w:rsid w:val="00E500AD"/>
    <w:rsid w:val="00E52FD6"/>
    <w:rsid w:val="00E57B91"/>
    <w:rsid w:val="00E61533"/>
    <w:rsid w:val="00E66679"/>
    <w:rsid w:val="00E67A6B"/>
    <w:rsid w:val="00E70713"/>
    <w:rsid w:val="00E71225"/>
    <w:rsid w:val="00E73B69"/>
    <w:rsid w:val="00E7641B"/>
    <w:rsid w:val="00E83DD2"/>
    <w:rsid w:val="00E8592A"/>
    <w:rsid w:val="00E95621"/>
    <w:rsid w:val="00E967AC"/>
    <w:rsid w:val="00EA150C"/>
    <w:rsid w:val="00EA2198"/>
    <w:rsid w:val="00EA4A33"/>
    <w:rsid w:val="00EA7167"/>
    <w:rsid w:val="00EA72AA"/>
    <w:rsid w:val="00EA7A8C"/>
    <w:rsid w:val="00EB3797"/>
    <w:rsid w:val="00EB6D2F"/>
    <w:rsid w:val="00EC1C76"/>
    <w:rsid w:val="00EC29C0"/>
    <w:rsid w:val="00EC4357"/>
    <w:rsid w:val="00EC5EF9"/>
    <w:rsid w:val="00EC7A85"/>
    <w:rsid w:val="00ED1FE5"/>
    <w:rsid w:val="00ED2F91"/>
    <w:rsid w:val="00ED4639"/>
    <w:rsid w:val="00ED534A"/>
    <w:rsid w:val="00ED639E"/>
    <w:rsid w:val="00EE26EE"/>
    <w:rsid w:val="00EE3BA7"/>
    <w:rsid w:val="00EE6257"/>
    <w:rsid w:val="00EE64D2"/>
    <w:rsid w:val="00EF011B"/>
    <w:rsid w:val="00EF2263"/>
    <w:rsid w:val="00EF60EE"/>
    <w:rsid w:val="00EF6412"/>
    <w:rsid w:val="00EF767A"/>
    <w:rsid w:val="00F01295"/>
    <w:rsid w:val="00F021C2"/>
    <w:rsid w:val="00F02BDA"/>
    <w:rsid w:val="00F07E0D"/>
    <w:rsid w:val="00F11F70"/>
    <w:rsid w:val="00F14F07"/>
    <w:rsid w:val="00F16AD0"/>
    <w:rsid w:val="00F1791C"/>
    <w:rsid w:val="00F20CB6"/>
    <w:rsid w:val="00F2109E"/>
    <w:rsid w:val="00F2172B"/>
    <w:rsid w:val="00F23EE7"/>
    <w:rsid w:val="00F338C1"/>
    <w:rsid w:val="00F34356"/>
    <w:rsid w:val="00F431E7"/>
    <w:rsid w:val="00F459CE"/>
    <w:rsid w:val="00F467F9"/>
    <w:rsid w:val="00F479FA"/>
    <w:rsid w:val="00F50541"/>
    <w:rsid w:val="00F51168"/>
    <w:rsid w:val="00F523F0"/>
    <w:rsid w:val="00F52D8E"/>
    <w:rsid w:val="00F532A3"/>
    <w:rsid w:val="00F54694"/>
    <w:rsid w:val="00F54B7D"/>
    <w:rsid w:val="00F569C0"/>
    <w:rsid w:val="00F572F9"/>
    <w:rsid w:val="00F5789A"/>
    <w:rsid w:val="00F645D4"/>
    <w:rsid w:val="00F6588C"/>
    <w:rsid w:val="00F65D1A"/>
    <w:rsid w:val="00F71175"/>
    <w:rsid w:val="00F71649"/>
    <w:rsid w:val="00F72026"/>
    <w:rsid w:val="00F72EC0"/>
    <w:rsid w:val="00F7479F"/>
    <w:rsid w:val="00F77500"/>
    <w:rsid w:val="00F8310B"/>
    <w:rsid w:val="00F8431C"/>
    <w:rsid w:val="00F852DE"/>
    <w:rsid w:val="00F85834"/>
    <w:rsid w:val="00F912DC"/>
    <w:rsid w:val="00F918DE"/>
    <w:rsid w:val="00F9702F"/>
    <w:rsid w:val="00F97502"/>
    <w:rsid w:val="00FA0D57"/>
    <w:rsid w:val="00FA25ED"/>
    <w:rsid w:val="00FA6AA9"/>
    <w:rsid w:val="00FB061F"/>
    <w:rsid w:val="00FB13D9"/>
    <w:rsid w:val="00FB22BD"/>
    <w:rsid w:val="00FB4790"/>
    <w:rsid w:val="00FB6CE1"/>
    <w:rsid w:val="00FB6ED6"/>
    <w:rsid w:val="00FC40FB"/>
    <w:rsid w:val="00FC5F07"/>
    <w:rsid w:val="00FC7151"/>
    <w:rsid w:val="00FD3202"/>
    <w:rsid w:val="00FD3882"/>
    <w:rsid w:val="00FD3C40"/>
    <w:rsid w:val="00FD4790"/>
    <w:rsid w:val="00FE136D"/>
    <w:rsid w:val="00FE1752"/>
    <w:rsid w:val="00FE7F3F"/>
    <w:rsid w:val="00FF0E1B"/>
    <w:rsid w:val="00FF1F90"/>
    <w:rsid w:val="00FF62F8"/>
    <w:rsid w:val="00FF7308"/>
    <w:rsid w:val="05DB06D7"/>
    <w:rsid w:val="0770D947"/>
    <w:rsid w:val="07C3A143"/>
    <w:rsid w:val="07CC40E9"/>
    <w:rsid w:val="0B356101"/>
    <w:rsid w:val="0D632284"/>
    <w:rsid w:val="130B4350"/>
    <w:rsid w:val="13D375E7"/>
    <w:rsid w:val="1A9A4075"/>
    <w:rsid w:val="1FD88BA3"/>
    <w:rsid w:val="24CB3DF4"/>
    <w:rsid w:val="25440232"/>
    <w:rsid w:val="2C4A39BA"/>
    <w:rsid w:val="2E312A20"/>
    <w:rsid w:val="2FFE4B81"/>
    <w:rsid w:val="30693701"/>
    <w:rsid w:val="31BB8F07"/>
    <w:rsid w:val="33BB6D67"/>
    <w:rsid w:val="3405B8DE"/>
    <w:rsid w:val="36C025AF"/>
    <w:rsid w:val="38DD7BB1"/>
    <w:rsid w:val="39388FD7"/>
    <w:rsid w:val="3F4032C7"/>
    <w:rsid w:val="45B98E46"/>
    <w:rsid w:val="4841BDDF"/>
    <w:rsid w:val="49662D2F"/>
    <w:rsid w:val="4FB63B0D"/>
    <w:rsid w:val="51131946"/>
    <w:rsid w:val="53B62920"/>
    <w:rsid w:val="5606F0AA"/>
    <w:rsid w:val="576CDED0"/>
    <w:rsid w:val="5A2B67D7"/>
    <w:rsid w:val="5A953FB2"/>
    <w:rsid w:val="5D67D02C"/>
    <w:rsid w:val="5F5E7744"/>
    <w:rsid w:val="60FB9465"/>
    <w:rsid w:val="61448F03"/>
    <w:rsid w:val="61B4D3CB"/>
    <w:rsid w:val="68AE2D04"/>
    <w:rsid w:val="6FD1F9B8"/>
    <w:rsid w:val="710B698E"/>
    <w:rsid w:val="79443A73"/>
    <w:rsid w:val="7A923765"/>
    <w:rsid w:val="7D3F1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6213"/>
  <w15:chartTrackingRefBased/>
  <w15:docId w15:val="{22FFCBD7-D970-492F-84E5-1EA030BA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AA8"/>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98B"/>
    <w:rPr>
      <w:color w:val="0563C1" w:themeColor="hyperlink"/>
      <w:u w:val="single"/>
    </w:rPr>
  </w:style>
  <w:style w:type="character" w:styleId="UnresolvedMention">
    <w:name w:val="Unresolved Mention"/>
    <w:basedOn w:val="DefaultParagraphFont"/>
    <w:uiPriority w:val="99"/>
    <w:semiHidden/>
    <w:unhideWhenUsed/>
    <w:rsid w:val="0001198B"/>
    <w:rPr>
      <w:color w:val="605E5C"/>
      <w:shd w:val="clear" w:color="auto" w:fill="E1DFDD"/>
    </w:rPr>
  </w:style>
  <w:style w:type="paragraph" w:styleId="NoSpacing">
    <w:name w:val="No Spacing"/>
    <w:uiPriority w:val="1"/>
    <w:qFormat/>
    <w:rsid w:val="00EC5EF9"/>
    <w:pPr>
      <w:spacing w:after="0" w:line="240" w:lineRule="auto"/>
    </w:pPr>
  </w:style>
  <w:style w:type="character" w:styleId="CommentReference">
    <w:name w:val="annotation reference"/>
    <w:basedOn w:val="DefaultParagraphFont"/>
    <w:uiPriority w:val="99"/>
    <w:semiHidden/>
    <w:unhideWhenUsed/>
    <w:rsid w:val="00D458BB"/>
    <w:rPr>
      <w:sz w:val="16"/>
      <w:szCs w:val="16"/>
    </w:rPr>
  </w:style>
  <w:style w:type="paragraph" w:styleId="CommentText">
    <w:name w:val="annotation text"/>
    <w:basedOn w:val="Normal"/>
    <w:link w:val="CommentTextChar"/>
    <w:uiPriority w:val="99"/>
    <w:unhideWhenUsed/>
    <w:rsid w:val="00D458BB"/>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D458BB"/>
    <w:rPr>
      <w:sz w:val="20"/>
      <w:szCs w:val="20"/>
    </w:rPr>
  </w:style>
  <w:style w:type="paragraph" w:styleId="CommentSubject">
    <w:name w:val="annotation subject"/>
    <w:basedOn w:val="CommentText"/>
    <w:next w:val="CommentText"/>
    <w:link w:val="CommentSubjectChar"/>
    <w:uiPriority w:val="99"/>
    <w:semiHidden/>
    <w:unhideWhenUsed/>
    <w:rsid w:val="00D458BB"/>
    <w:rPr>
      <w:b/>
      <w:bCs/>
    </w:rPr>
  </w:style>
  <w:style w:type="character" w:customStyle="1" w:styleId="CommentSubjectChar">
    <w:name w:val="Comment Subject Char"/>
    <w:basedOn w:val="CommentTextChar"/>
    <w:link w:val="CommentSubject"/>
    <w:uiPriority w:val="99"/>
    <w:semiHidden/>
    <w:rsid w:val="00D458BB"/>
    <w:rPr>
      <w:b/>
      <w:bCs/>
      <w:sz w:val="20"/>
      <w:szCs w:val="20"/>
    </w:rPr>
  </w:style>
  <w:style w:type="paragraph" w:styleId="Revision">
    <w:name w:val="Revision"/>
    <w:hidden/>
    <w:uiPriority w:val="99"/>
    <w:semiHidden/>
    <w:rsid w:val="00D50669"/>
    <w:pPr>
      <w:spacing w:after="0" w:line="240" w:lineRule="auto"/>
    </w:pPr>
    <w:rPr>
      <w:kern w:val="0"/>
      <w14:ligatures w14:val="none"/>
    </w:rPr>
  </w:style>
  <w:style w:type="paragraph" w:styleId="Header">
    <w:name w:val="header"/>
    <w:basedOn w:val="Normal"/>
    <w:link w:val="HeaderChar"/>
    <w:uiPriority w:val="99"/>
    <w:unhideWhenUsed/>
    <w:rsid w:val="0043174C"/>
    <w:pPr>
      <w:tabs>
        <w:tab w:val="center" w:pos="4680"/>
        <w:tab w:val="right" w:pos="9360"/>
      </w:tabs>
    </w:pPr>
    <w:rPr>
      <w:sz w:val="24"/>
      <w:szCs w:val="24"/>
    </w:rPr>
  </w:style>
  <w:style w:type="character" w:customStyle="1" w:styleId="HeaderChar">
    <w:name w:val="Header Char"/>
    <w:basedOn w:val="DefaultParagraphFont"/>
    <w:link w:val="Header"/>
    <w:uiPriority w:val="99"/>
    <w:rsid w:val="0043174C"/>
    <w:rPr>
      <w:kern w:val="0"/>
      <w:sz w:val="24"/>
      <w:szCs w:val="24"/>
      <w14:ligatures w14:val="none"/>
    </w:rPr>
  </w:style>
  <w:style w:type="paragraph" w:customStyle="1" w:styleId="xxmsonormal">
    <w:name w:val="x_xmsonormal"/>
    <w:basedOn w:val="Normal"/>
    <w:rsid w:val="00531875"/>
    <w:rPr>
      <w:rFonts w:ascii="Aptos" w:hAnsi="Aptos" w:cs="Aptos"/>
      <w:sz w:val="24"/>
      <w:szCs w:val="24"/>
    </w:rPr>
  </w:style>
  <w:style w:type="character" w:styleId="FollowedHyperlink">
    <w:name w:val="FollowedHyperlink"/>
    <w:basedOn w:val="DefaultParagraphFont"/>
    <w:uiPriority w:val="99"/>
    <w:semiHidden/>
    <w:unhideWhenUsed/>
    <w:rsid w:val="004B0F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3756">
      <w:bodyDiv w:val="1"/>
      <w:marLeft w:val="0"/>
      <w:marRight w:val="0"/>
      <w:marTop w:val="0"/>
      <w:marBottom w:val="0"/>
      <w:divBdr>
        <w:top w:val="none" w:sz="0" w:space="0" w:color="auto"/>
        <w:left w:val="none" w:sz="0" w:space="0" w:color="auto"/>
        <w:bottom w:val="none" w:sz="0" w:space="0" w:color="auto"/>
        <w:right w:val="none" w:sz="0" w:space="0" w:color="auto"/>
      </w:divBdr>
    </w:div>
    <w:div w:id="223494907">
      <w:bodyDiv w:val="1"/>
      <w:marLeft w:val="0"/>
      <w:marRight w:val="0"/>
      <w:marTop w:val="0"/>
      <w:marBottom w:val="0"/>
      <w:divBdr>
        <w:top w:val="none" w:sz="0" w:space="0" w:color="auto"/>
        <w:left w:val="none" w:sz="0" w:space="0" w:color="auto"/>
        <w:bottom w:val="none" w:sz="0" w:space="0" w:color="auto"/>
        <w:right w:val="none" w:sz="0" w:space="0" w:color="auto"/>
      </w:divBdr>
    </w:div>
    <w:div w:id="255212192">
      <w:bodyDiv w:val="1"/>
      <w:marLeft w:val="0"/>
      <w:marRight w:val="0"/>
      <w:marTop w:val="0"/>
      <w:marBottom w:val="0"/>
      <w:divBdr>
        <w:top w:val="none" w:sz="0" w:space="0" w:color="auto"/>
        <w:left w:val="none" w:sz="0" w:space="0" w:color="auto"/>
        <w:bottom w:val="none" w:sz="0" w:space="0" w:color="auto"/>
        <w:right w:val="none" w:sz="0" w:space="0" w:color="auto"/>
      </w:divBdr>
    </w:div>
    <w:div w:id="257762633">
      <w:bodyDiv w:val="1"/>
      <w:marLeft w:val="0"/>
      <w:marRight w:val="0"/>
      <w:marTop w:val="0"/>
      <w:marBottom w:val="0"/>
      <w:divBdr>
        <w:top w:val="none" w:sz="0" w:space="0" w:color="auto"/>
        <w:left w:val="none" w:sz="0" w:space="0" w:color="auto"/>
        <w:bottom w:val="none" w:sz="0" w:space="0" w:color="auto"/>
        <w:right w:val="none" w:sz="0" w:space="0" w:color="auto"/>
      </w:divBdr>
    </w:div>
    <w:div w:id="273556142">
      <w:bodyDiv w:val="1"/>
      <w:marLeft w:val="0"/>
      <w:marRight w:val="0"/>
      <w:marTop w:val="0"/>
      <w:marBottom w:val="0"/>
      <w:divBdr>
        <w:top w:val="none" w:sz="0" w:space="0" w:color="auto"/>
        <w:left w:val="none" w:sz="0" w:space="0" w:color="auto"/>
        <w:bottom w:val="none" w:sz="0" w:space="0" w:color="auto"/>
        <w:right w:val="none" w:sz="0" w:space="0" w:color="auto"/>
      </w:divBdr>
    </w:div>
    <w:div w:id="375012329">
      <w:bodyDiv w:val="1"/>
      <w:marLeft w:val="0"/>
      <w:marRight w:val="0"/>
      <w:marTop w:val="0"/>
      <w:marBottom w:val="0"/>
      <w:divBdr>
        <w:top w:val="none" w:sz="0" w:space="0" w:color="auto"/>
        <w:left w:val="none" w:sz="0" w:space="0" w:color="auto"/>
        <w:bottom w:val="none" w:sz="0" w:space="0" w:color="auto"/>
        <w:right w:val="none" w:sz="0" w:space="0" w:color="auto"/>
      </w:divBdr>
    </w:div>
    <w:div w:id="417168629">
      <w:bodyDiv w:val="1"/>
      <w:marLeft w:val="0"/>
      <w:marRight w:val="0"/>
      <w:marTop w:val="0"/>
      <w:marBottom w:val="0"/>
      <w:divBdr>
        <w:top w:val="none" w:sz="0" w:space="0" w:color="auto"/>
        <w:left w:val="none" w:sz="0" w:space="0" w:color="auto"/>
        <w:bottom w:val="none" w:sz="0" w:space="0" w:color="auto"/>
        <w:right w:val="none" w:sz="0" w:space="0" w:color="auto"/>
      </w:divBdr>
    </w:div>
    <w:div w:id="502816431">
      <w:bodyDiv w:val="1"/>
      <w:marLeft w:val="0"/>
      <w:marRight w:val="0"/>
      <w:marTop w:val="0"/>
      <w:marBottom w:val="0"/>
      <w:divBdr>
        <w:top w:val="none" w:sz="0" w:space="0" w:color="auto"/>
        <w:left w:val="none" w:sz="0" w:space="0" w:color="auto"/>
        <w:bottom w:val="none" w:sz="0" w:space="0" w:color="auto"/>
        <w:right w:val="none" w:sz="0" w:space="0" w:color="auto"/>
      </w:divBdr>
    </w:div>
    <w:div w:id="574097714">
      <w:bodyDiv w:val="1"/>
      <w:marLeft w:val="0"/>
      <w:marRight w:val="0"/>
      <w:marTop w:val="0"/>
      <w:marBottom w:val="0"/>
      <w:divBdr>
        <w:top w:val="none" w:sz="0" w:space="0" w:color="auto"/>
        <w:left w:val="none" w:sz="0" w:space="0" w:color="auto"/>
        <w:bottom w:val="none" w:sz="0" w:space="0" w:color="auto"/>
        <w:right w:val="none" w:sz="0" w:space="0" w:color="auto"/>
      </w:divBdr>
    </w:div>
    <w:div w:id="583147245">
      <w:bodyDiv w:val="1"/>
      <w:marLeft w:val="0"/>
      <w:marRight w:val="0"/>
      <w:marTop w:val="0"/>
      <w:marBottom w:val="0"/>
      <w:divBdr>
        <w:top w:val="none" w:sz="0" w:space="0" w:color="auto"/>
        <w:left w:val="none" w:sz="0" w:space="0" w:color="auto"/>
        <w:bottom w:val="none" w:sz="0" w:space="0" w:color="auto"/>
        <w:right w:val="none" w:sz="0" w:space="0" w:color="auto"/>
      </w:divBdr>
    </w:div>
    <w:div w:id="1040278378">
      <w:bodyDiv w:val="1"/>
      <w:marLeft w:val="0"/>
      <w:marRight w:val="0"/>
      <w:marTop w:val="0"/>
      <w:marBottom w:val="0"/>
      <w:divBdr>
        <w:top w:val="none" w:sz="0" w:space="0" w:color="auto"/>
        <w:left w:val="none" w:sz="0" w:space="0" w:color="auto"/>
        <w:bottom w:val="none" w:sz="0" w:space="0" w:color="auto"/>
        <w:right w:val="none" w:sz="0" w:space="0" w:color="auto"/>
      </w:divBdr>
    </w:div>
    <w:div w:id="1177188025">
      <w:bodyDiv w:val="1"/>
      <w:marLeft w:val="0"/>
      <w:marRight w:val="0"/>
      <w:marTop w:val="0"/>
      <w:marBottom w:val="0"/>
      <w:divBdr>
        <w:top w:val="none" w:sz="0" w:space="0" w:color="auto"/>
        <w:left w:val="none" w:sz="0" w:space="0" w:color="auto"/>
        <w:bottom w:val="none" w:sz="0" w:space="0" w:color="auto"/>
        <w:right w:val="none" w:sz="0" w:space="0" w:color="auto"/>
      </w:divBdr>
    </w:div>
    <w:div w:id="1327787763">
      <w:bodyDiv w:val="1"/>
      <w:marLeft w:val="0"/>
      <w:marRight w:val="0"/>
      <w:marTop w:val="0"/>
      <w:marBottom w:val="0"/>
      <w:divBdr>
        <w:top w:val="none" w:sz="0" w:space="0" w:color="auto"/>
        <w:left w:val="none" w:sz="0" w:space="0" w:color="auto"/>
        <w:bottom w:val="none" w:sz="0" w:space="0" w:color="auto"/>
        <w:right w:val="none" w:sz="0" w:space="0" w:color="auto"/>
      </w:divBdr>
    </w:div>
    <w:div w:id="1407221657">
      <w:bodyDiv w:val="1"/>
      <w:marLeft w:val="0"/>
      <w:marRight w:val="0"/>
      <w:marTop w:val="0"/>
      <w:marBottom w:val="0"/>
      <w:divBdr>
        <w:top w:val="none" w:sz="0" w:space="0" w:color="auto"/>
        <w:left w:val="none" w:sz="0" w:space="0" w:color="auto"/>
        <w:bottom w:val="none" w:sz="0" w:space="0" w:color="auto"/>
        <w:right w:val="none" w:sz="0" w:space="0" w:color="auto"/>
      </w:divBdr>
      <w:divsChild>
        <w:div w:id="1735664031">
          <w:marLeft w:val="0"/>
          <w:marRight w:val="0"/>
          <w:marTop w:val="0"/>
          <w:marBottom w:val="300"/>
          <w:divBdr>
            <w:top w:val="none" w:sz="0" w:space="0" w:color="auto"/>
            <w:left w:val="none" w:sz="0" w:space="0" w:color="auto"/>
            <w:bottom w:val="none" w:sz="0" w:space="0" w:color="auto"/>
            <w:right w:val="none" w:sz="0" w:space="0" w:color="auto"/>
          </w:divBdr>
          <w:divsChild>
            <w:div w:id="735009871">
              <w:marLeft w:val="0"/>
              <w:marRight w:val="0"/>
              <w:marTop w:val="0"/>
              <w:marBottom w:val="0"/>
              <w:divBdr>
                <w:top w:val="none" w:sz="0" w:space="0" w:color="auto"/>
                <w:left w:val="none" w:sz="0" w:space="0" w:color="auto"/>
                <w:bottom w:val="none" w:sz="0" w:space="0" w:color="auto"/>
                <w:right w:val="none" w:sz="0" w:space="0" w:color="auto"/>
              </w:divBdr>
            </w:div>
          </w:divsChild>
        </w:div>
        <w:div w:id="979192642">
          <w:marLeft w:val="0"/>
          <w:marRight w:val="0"/>
          <w:marTop w:val="0"/>
          <w:marBottom w:val="300"/>
          <w:divBdr>
            <w:top w:val="none" w:sz="0" w:space="0" w:color="auto"/>
            <w:left w:val="none" w:sz="0" w:space="0" w:color="auto"/>
            <w:bottom w:val="none" w:sz="0" w:space="0" w:color="auto"/>
            <w:right w:val="none" w:sz="0" w:space="0" w:color="auto"/>
          </w:divBdr>
          <w:divsChild>
            <w:div w:id="1346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093">
      <w:bodyDiv w:val="1"/>
      <w:marLeft w:val="0"/>
      <w:marRight w:val="0"/>
      <w:marTop w:val="0"/>
      <w:marBottom w:val="0"/>
      <w:divBdr>
        <w:top w:val="none" w:sz="0" w:space="0" w:color="auto"/>
        <w:left w:val="none" w:sz="0" w:space="0" w:color="auto"/>
        <w:bottom w:val="none" w:sz="0" w:space="0" w:color="auto"/>
        <w:right w:val="none" w:sz="0" w:space="0" w:color="auto"/>
      </w:divBdr>
    </w:div>
    <w:div w:id="1510631778">
      <w:bodyDiv w:val="1"/>
      <w:marLeft w:val="0"/>
      <w:marRight w:val="0"/>
      <w:marTop w:val="0"/>
      <w:marBottom w:val="0"/>
      <w:divBdr>
        <w:top w:val="none" w:sz="0" w:space="0" w:color="auto"/>
        <w:left w:val="none" w:sz="0" w:space="0" w:color="auto"/>
        <w:bottom w:val="none" w:sz="0" w:space="0" w:color="auto"/>
        <w:right w:val="none" w:sz="0" w:space="0" w:color="auto"/>
      </w:divBdr>
    </w:div>
    <w:div w:id="1512255496">
      <w:bodyDiv w:val="1"/>
      <w:marLeft w:val="0"/>
      <w:marRight w:val="0"/>
      <w:marTop w:val="0"/>
      <w:marBottom w:val="0"/>
      <w:divBdr>
        <w:top w:val="none" w:sz="0" w:space="0" w:color="auto"/>
        <w:left w:val="none" w:sz="0" w:space="0" w:color="auto"/>
        <w:bottom w:val="none" w:sz="0" w:space="0" w:color="auto"/>
        <w:right w:val="none" w:sz="0" w:space="0" w:color="auto"/>
      </w:divBdr>
    </w:div>
    <w:div w:id="1536885559">
      <w:bodyDiv w:val="1"/>
      <w:marLeft w:val="0"/>
      <w:marRight w:val="0"/>
      <w:marTop w:val="0"/>
      <w:marBottom w:val="0"/>
      <w:divBdr>
        <w:top w:val="none" w:sz="0" w:space="0" w:color="auto"/>
        <w:left w:val="none" w:sz="0" w:space="0" w:color="auto"/>
        <w:bottom w:val="none" w:sz="0" w:space="0" w:color="auto"/>
        <w:right w:val="none" w:sz="0" w:space="0" w:color="auto"/>
      </w:divBdr>
    </w:div>
    <w:div w:id="1567109916">
      <w:bodyDiv w:val="1"/>
      <w:marLeft w:val="0"/>
      <w:marRight w:val="0"/>
      <w:marTop w:val="0"/>
      <w:marBottom w:val="0"/>
      <w:divBdr>
        <w:top w:val="none" w:sz="0" w:space="0" w:color="auto"/>
        <w:left w:val="none" w:sz="0" w:space="0" w:color="auto"/>
        <w:bottom w:val="none" w:sz="0" w:space="0" w:color="auto"/>
        <w:right w:val="none" w:sz="0" w:space="0" w:color="auto"/>
      </w:divBdr>
    </w:div>
    <w:div w:id="1569609315">
      <w:bodyDiv w:val="1"/>
      <w:marLeft w:val="0"/>
      <w:marRight w:val="0"/>
      <w:marTop w:val="0"/>
      <w:marBottom w:val="0"/>
      <w:divBdr>
        <w:top w:val="none" w:sz="0" w:space="0" w:color="auto"/>
        <w:left w:val="none" w:sz="0" w:space="0" w:color="auto"/>
        <w:bottom w:val="none" w:sz="0" w:space="0" w:color="auto"/>
        <w:right w:val="none" w:sz="0" w:space="0" w:color="auto"/>
      </w:divBdr>
    </w:div>
    <w:div w:id="1612935452">
      <w:bodyDiv w:val="1"/>
      <w:marLeft w:val="0"/>
      <w:marRight w:val="0"/>
      <w:marTop w:val="0"/>
      <w:marBottom w:val="0"/>
      <w:divBdr>
        <w:top w:val="none" w:sz="0" w:space="0" w:color="auto"/>
        <w:left w:val="none" w:sz="0" w:space="0" w:color="auto"/>
        <w:bottom w:val="none" w:sz="0" w:space="0" w:color="auto"/>
        <w:right w:val="none" w:sz="0" w:space="0" w:color="auto"/>
      </w:divBdr>
    </w:div>
    <w:div w:id="1721586904">
      <w:bodyDiv w:val="1"/>
      <w:marLeft w:val="0"/>
      <w:marRight w:val="0"/>
      <w:marTop w:val="0"/>
      <w:marBottom w:val="0"/>
      <w:divBdr>
        <w:top w:val="none" w:sz="0" w:space="0" w:color="auto"/>
        <w:left w:val="none" w:sz="0" w:space="0" w:color="auto"/>
        <w:bottom w:val="none" w:sz="0" w:space="0" w:color="auto"/>
        <w:right w:val="none" w:sz="0" w:space="0" w:color="auto"/>
      </w:divBdr>
    </w:div>
    <w:div w:id="1739550529">
      <w:bodyDiv w:val="1"/>
      <w:marLeft w:val="0"/>
      <w:marRight w:val="0"/>
      <w:marTop w:val="0"/>
      <w:marBottom w:val="0"/>
      <w:divBdr>
        <w:top w:val="none" w:sz="0" w:space="0" w:color="auto"/>
        <w:left w:val="none" w:sz="0" w:space="0" w:color="auto"/>
        <w:bottom w:val="none" w:sz="0" w:space="0" w:color="auto"/>
        <w:right w:val="none" w:sz="0" w:space="0" w:color="auto"/>
      </w:divBdr>
    </w:div>
    <w:div w:id="1784032336">
      <w:bodyDiv w:val="1"/>
      <w:marLeft w:val="0"/>
      <w:marRight w:val="0"/>
      <w:marTop w:val="0"/>
      <w:marBottom w:val="0"/>
      <w:divBdr>
        <w:top w:val="none" w:sz="0" w:space="0" w:color="auto"/>
        <w:left w:val="none" w:sz="0" w:space="0" w:color="auto"/>
        <w:bottom w:val="none" w:sz="0" w:space="0" w:color="auto"/>
        <w:right w:val="none" w:sz="0" w:space="0" w:color="auto"/>
      </w:divBdr>
      <w:divsChild>
        <w:div w:id="790705699">
          <w:marLeft w:val="0"/>
          <w:marRight w:val="0"/>
          <w:marTop w:val="0"/>
          <w:marBottom w:val="300"/>
          <w:divBdr>
            <w:top w:val="none" w:sz="0" w:space="0" w:color="auto"/>
            <w:left w:val="none" w:sz="0" w:space="0" w:color="auto"/>
            <w:bottom w:val="none" w:sz="0" w:space="0" w:color="auto"/>
            <w:right w:val="none" w:sz="0" w:space="0" w:color="auto"/>
          </w:divBdr>
          <w:divsChild>
            <w:div w:id="1357073761">
              <w:marLeft w:val="0"/>
              <w:marRight w:val="0"/>
              <w:marTop w:val="0"/>
              <w:marBottom w:val="0"/>
              <w:divBdr>
                <w:top w:val="none" w:sz="0" w:space="0" w:color="auto"/>
                <w:left w:val="none" w:sz="0" w:space="0" w:color="auto"/>
                <w:bottom w:val="none" w:sz="0" w:space="0" w:color="auto"/>
                <w:right w:val="none" w:sz="0" w:space="0" w:color="auto"/>
              </w:divBdr>
            </w:div>
          </w:divsChild>
        </w:div>
        <w:div w:id="1968731687">
          <w:marLeft w:val="0"/>
          <w:marRight w:val="0"/>
          <w:marTop w:val="0"/>
          <w:marBottom w:val="300"/>
          <w:divBdr>
            <w:top w:val="none" w:sz="0" w:space="0" w:color="auto"/>
            <w:left w:val="none" w:sz="0" w:space="0" w:color="auto"/>
            <w:bottom w:val="none" w:sz="0" w:space="0" w:color="auto"/>
            <w:right w:val="none" w:sz="0" w:space="0" w:color="auto"/>
          </w:divBdr>
          <w:divsChild>
            <w:div w:id="17667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737">
      <w:bodyDiv w:val="1"/>
      <w:marLeft w:val="0"/>
      <w:marRight w:val="0"/>
      <w:marTop w:val="0"/>
      <w:marBottom w:val="0"/>
      <w:divBdr>
        <w:top w:val="none" w:sz="0" w:space="0" w:color="auto"/>
        <w:left w:val="none" w:sz="0" w:space="0" w:color="auto"/>
        <w:bottom w:val="none" w:sz="0" w:space="0" w:color="auto"/>
        <w:right w:val="none" w:sz="0" w:space="0" w:color="auto"/>
      </w:divBdr>
    </w:div>
    <w:div w:id="2007399881">
      <w:bodyDiv w:val="1"/>
      <w:marLeft w:val="0"/>
      <w:marRight w:val="0"/>
      <w:marTop w:val="0"/>
      <w:marBottom w:val="0"/>
      <w:divBdr>
        <w:top w:val="none" w:sz="0" w:space="0" w:color="auto"/>
        <w:left w:val="none" w:sz="0" w:space="0" w:color="auto"/>
        <w:bottom w:val="none" w:sz="0" w:space="0" w:color="auto"/>
        <w:right w:val="none" w:sz="0" w:space="0" w:color="auto"/>
      </w:divBdr>
    </w:div>
    <w:div w:id="2009600360">
      <w:bodyDiv w:val="1"/>
      <w:marLeft w:val="0"/>
      <w:marRight w:val="0"/>
      <w:marTop w:val="0"/>
      <w:marBottom w:val="0"/>
      <w:divBdr>
        <w:top w:val="none" w:sz="0" w:space="0" w:color="auto"/>
        <w:left w:val="none" w:sz="0" w:space="0" w:color="auto"/>
        <w:bottom w:val="none" w:sz="0" w:space="0" w:color="auto"/>
        <w:right w:val="none" w:sz="0" w:space="0" w:color="auto"/>
      </w:divBdr>
    </w:div>
    <w:div w:id="2012904999">
      <w:bodyDiv w:val="1"/>
      <w:marLeft w:val="0"/>
      <w:marRight w:val="0"/>
      <w:marTop w:val="0"/>
      <w:marBottom w:val="0"/>
      <w:divBdr>
        <w:top w:val="none" w:sz="0" w:space="0" w:color="auto"/>
        <w:left w:val="none" w:sz="0" w:space="0" w:color="auto"/>
        <w:bottom w:val="none" w:sz="0" w:space="0" w:color="auto"/>
        <w:right w:val="none" w:sz="0" w:space="0" w:color="auto"/>
      </w:divBdr>
    </w:div>
    <w:div w:id="20568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rigenc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bs.li/Q037pp7d0" TargetMode="External"/><Relationship Id="rId17" Type="http://schemas.openxmlformats.org/officeDocument/2006/relationships/hyperlink" Target="http://www.origence.com" TargetMode="External"/><Relationship Id="rId2" Type="http://schemas.openxmlformats.org/officeDocument/2006/relationships/customXml" Target="../customXml/item2.xml"/><Relationship Id="rId16" Type="http://schemas.openxmlformats.org/officeDocument/2006/relationships/hyperlink" Target="mailto:alison.barksdale@origenc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bs.li/Q037pr8r0" TargetMode="External"/><Relationship Id="rId5" Type="http://schemas.openxmlformats.org/officeDocument/2006/relationships/styles" Target="styles.xml"/><Relationship Id="rId15" Type="http://schemas.openxmlformats.org/officeDocument/2006/relationships/hyperlink" Target="https://www.linkedin.com/company/origencecompany" TargetMode="External"/><Relationship Id="rId10" Type="http://schemas.openxmlformats.org/officeDocument/2006/relationships/hyperlink" Target="https://hubs.li/Q037pp7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hubs.li/Q037pnj-0" TargetMode="External"/><Relationship Id="rId14" Type="http://schemas.openxmlformats.org/officeDocument/2006/relationships/hyperlink" Target="https://twitter.com/orige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2084C38EDBF4882C5C60160718FD5" ma:contentTypeVersion="22" ma:contentTypeDescription="Create a new document." ma:contentTypeScope="" ma:versionID="68b3711a01fefdf8b944ca6ba5c407de">
  <xsd:schema xmlns:xsd="http://www.w3.org/2001/XMLSchema" xmlns:xs="http://www.w3.org/2001/XMLSchema" xmlns:p="http://schemas.microsoft.com/office/2006/metadata/properties" xmlns:ns1="http://schemas.microsoft.com/sharepoint/v3" xmlns:ns2="5168a654-f049-4376-a0f9-ae8993c3b4af" xmlns:ns3="5747ca01-51ee-4499-be0c-01709a314203" targetNamespace="http://schemas.microsoft.com/office/2006/metadata/properties" ma:root="true" ma:fieldsID="b8c443a32c843fdbc010625aa887641d" ns1:_="" ns2:_="" ns3:_="">
    <xsd:import namespace="http://schemas.microsoft.com/sharepoint/v3"/>
    <xsd:import namespace="5168a654-f049-4376-a0f9-ae8993c3b4af"/>
    <xsd:import namespace="5747ca01-51ee-4499-be0c-01709a314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8a654-f049-4376-a0f9-ae8993c3b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8da7ca-38c6-4ef3-9171-6ca7c65498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e" ma:index="27" nillable="true" ma:displayName="Date" ma:format="DateOnly" ma:internalName="Dat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7ca01-51ee-4499-be0c-01709a3142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8d6846-80b3-4cc7-a1a7-f5cad2b85cfc}" ma:internalName="TaxCatchAll" ma:showField="CatchAllData" ma:web="5747ca01-51ee-4499-be0c-01709a31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47ca01-51ee-4499-be0c-01709a314203" xsi:nil="true"/>
    <_ip_UnifiedCompliancePolicyUIAction xmlns="http://schemas.microsoft.com/sharepoint/v3" xsi:nil="true"/>
    <_ip_UnifiedCompliancePolicyProperties xmlns="http://schemas.microsoft.com/sharepoint/v3" xsi:nil="true"/>
    <lcf76f155ced4ddcb4097134ff3c332f xmlns="5168a654-f049-4376-a0f9-ae8993c3b4af">
      <Terms xmlns="http://schemas.microsoft.com/office/infopath/2007/PartnerControls"/>
    </lcf76f155ced4ddcb4097134ff3c332f>
    <Date xmlns="5168a654-f049-4376-a0f9-ae8993c3b4af" xsi:nil="true"/>
  </documentManagement>
</p:properties>
</file>

<file path=customXml/itemProps1.xml><?xml version="1.0" encoding="utf-8"?>
<ds:datastoreItem xmlns:ds="http://schemas.openxmlformats.org/officeDocument/2006/customXml" ds:itemID="{1986D6F1-8388-4D2F-A039-EE40AC848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68a654-f049-4376-a0f9-ae8993c3b4af"/>
    <ds:schemaRef ds:uri="5747ca01-51ee-4499-be0c-01709a314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CB130-F2FF-4C22-A405-69786099EFA3}">
  <ds:schemaRefs>
    <ds:schemaRef ds:uri="http://schemas.microsoft.com/sharepoint/v3/contenttype/forms"/>
  </ds:schemaRefs>
</ds:datastoreItem>
</file>

<file path=customXml/itemProps3.xml><?xml version="1.0" encoding="utf-8"?>
<ds:datastoreItem xmlns:ds="http://schemas.openxmlformats.org/officeDocument/2006/customXml" ds:itemID="{21C8FE66-A5B7-438F-AF5A-D261D335E93D}">
  <ds:schemaRefs>
    <ds:schemaRef ds:uri="http://schemas.microsoft.com/office/2006/metadata/properties"/>
    <ds:schemaRef ds:uri="http://schemas.microsoft.com/office/infopath/2007/PartnerControls"/>
    <ds:schemaRef ds:uri="5747ca01-51ee-4499-be0c-01709a314203"/>
    <ds:schemaRef ds:uri="http://schemas.microsoft.com/sharepoint/v3"/>
    <ds:schemaRef ds:uri="5168a654-f049-4376-a0f9-ae8993c3b4a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635</Words>
  <Characters>3783</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Smith</dc:creator>
  <cp:keywords/>
  <dc:description/>
  <cp:lastModifiedBy>Alison Barksdale</cp:lastModifiedBy>
  <cp:revision>5</cp:revision>
  <dcterms:created xsi:type="dcterms:W3CDTF">2025-03-27T20:51:00Z</dcterms:created>
  <dcterms:modified xsi:type="dcterms:W3CDTF">2025-03-27T21:02:00Z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0x0101005372084C38EDBF4882C5C60160718FD5</vt:lpwstr>
  </property>
  <property fmtid="{D5CDD505-2E9C-101B-9397-08002B2CF9AE}" pid="3" name="GrammarlyDocumentId">
    <vt:lpwstr>cf895d7c7b210e98bdcd8f063f8bf85fb586cf6db90a23e20a7886ee9836134b</vt:lpwstr>
  </property>
  <property fmtid="{D5CDD505-2E9C-101B-9397-08002B2CF9AE}" pid="4" name="MediaServiceImageTags">
    <vt:lpwstr/>
  </property>
</Properties>
</file>