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1F82" w14:textId="77777777" w:rsidR="007301A2" w:rsidRPr="00D16BC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b/>
          <w:sz w:val="28"/>
          <w:szCs w:val="28"/>
        </w:rPr>
      </w:pPr>
      <w:r w:rsidRPr="00D16BC6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D16BC6">
        <w:rPr>
          <w:rFonts w:ascii="Segoe UI" w:hAnsi="Segoe UI" w:cs="Segoe UI"/>
          <w:b/>
          <w:sz w:val="32"/>
        </w:rPr>
        <w:t>NEWS RELEASE</w:t>
      </w:r>
      <w:r w:rsidR="00EB0BBC" w:rsidRPr="00D16BC6">
        <w:rPr>
          <w:rFonts w:ascii="Segoe UI" w:hAnsi="Segoe UI" w:cs="Segoe UI"/>
          <w:b/>
          <w:sz w:val="36"/>
          <w:szCs w:val="28"/>
        </w:rPr>
        <w:t xml:space="preserve"> </w:t>
      </w:r>
    </w:p>
    <w:p w14:paraId="7FF16D81" w14:textId="77777777" w:rsidR="00E8262A" w:rsidRPr="00D16BC6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D16BC6">
        <w:rPr>
          <w:rFonts w:ascii="Segoe UI" w:hAnsi="Segoe UI" w:cs="Segoe UI"/>
          <w:sz w:val="22"/>
          <w:szCs w:val="22"/>
        </w:rPr>
        <w:t xml:space="preserve">Contact: </w:t>
      </w:r>
      <w:r w:rsidR="00F51EBA" w:rsidRPr="00D16BC6">
        <w:rPr>
          <w:rFonts w:ascii="Segoe UI" w:hAnsi="Segoe UI" w:cs="Segoe UI"/>
          <w:sz w:val="22"/>
          <w:szCs w:val="22"/>
        </w:rPr>
        <w:t>Joe Mecca</w:t>
      </w:r>
    </w:p>
    <w:p w14:paraId="6C02DF4D" w14:textId="77777777" w:rsidR="00E8262A" w:rsidRPr="00D16BC6" w:rsidRDefault="00BA34C3" w:rsidP="00845058">
      <w:pPr>
        <w:ind w:left="5040"/>
        <w:rPr>
          <w:rFonts w:ascii="Segoe UI" w:hAnsi="Segoe UI" w:cs="Segoe UI"/>
          <w:sz w:val="22"/>
          <w:szCs w:val="22"/>
        </w:rPr>
      </w:pPr>
      <w:r w:rsidRPr="00D16BC6">
        <w:rPr>
          <w:rFonts w:ascii="Segoe UI" w:hAnsi="Segoe UI" w:cs="Segoe UI"/>
          <w:sz w:val="22"/>
          <w:szCs w:val="22"/>
        </w:rPr>
        <w:t>VP,</w:t>
      </w:r>
      <w:r w:rsidR="003B692A" w:rsidRPr="00D16BC6">
        <w:rPr>
          <w:rFonts w:ascii="Segoe UI" w:hAnsi="Segoe UI" w:cs="Segoe UI"/>
          <w:sz w:val="22"/>
          <w:szCs w:val="22"/>
        </w:rPr>
        <w:t xml:space="preserve"> Communication</w:t>
      </w:r>
      <w:r w:rsidR="00EB594E" w:rsidRPr="00D16BC6">
        <w:rPr>
          <w:rFonts w:ascii="Segoe UI" w:hAnsi="Segoe UI" w:cs="Segoe UI"/>
          <w:sz w:val="22"/>
          <w:szCs w:val="22"/>
        </w:rPr>
        <w:t xml:space="preserve"> / Spokesperson</w:t>
      </w:r>
    </w:p>
    <w:p w14:paraId="453D8D7A" w14:textId="77777777" w:rsidR="00E8262A" w:rsidRPr="00D16BC6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D16BC6">
        <w:rPr>
          <w:rFonts w:ascii="Segoe UI" w:hAnsi="Segoe UI" w:cs="Segoe UI"/>
          <w:sz w:val="22"/>
          <w:szCs w:val="22"/>
        </w:rPr>
        <w:t>919-</w:t>
      </w:r>
      <w:r w:rsidR="00F51EBA" w:rsidRPr="00D16BC6">
        <w:rPr>
          <w:rFonts w:ascii="Segoe UI" w:hAnsi="Segoe UI" w:cs="Segoe UI"/>
          <w:sz w:val="22"/>
          <w:szCs w:val="22"/>
        </w:rPr>
        <w:t>420</w:t>
      </w:r>
      <w:r w:rsidRPr="00D16BC6">
        <w:rPr>
          <w:rFonts w:ascii="Segoe UI" w:hAnsi="Segoe UI" w:cs="Segoe UI"/>
          <w:sz w:val="22"/>
          <w:szCs w:val="22"/>
        </w:rPr>
        <w:t>-</w:t>
      </w:r>
      <w:r w:rsidR="00F51EBA" w:rsidRPr="00D16BC6">
        <w:rPr>
          <w:rFonts w:ascii="Segoe UI" w:hAnsi="Segoe UI" w:cs="Segoe UI"/>
          <w:sz w:val="22"/>
          <w:szCs w:val="22"/>
        </w:rPr>
        <w:t>8044</w:t>
      </w:r>
      <w:r w:rsidR="004355B5" w:rsidRPr="00D16BC6">
        <w:rPr>
          <w:rFonts w:ascii="Segoe UI" w:hAnsi="Segoe UI" w:cs="Segoe UI"/>
          <w:sz w:val="22"/>
          <w:szCs w:val="22"/>
        </w:rPr>
        <w:t xml:space="preserve"> /</w:t>
      </w:r>
      <w:r w:rsidR="00F51EBA" w:rsidRPr="00D16BC6">
        <w:rPr>
          <w:rFonts w:ascii="Segoe UI" w:hAnsi="Segoe UI" w:cs="Segoe UI"/>
          <w:sz w:val="22"/>
          <w:szCs w:val="22"/>
        </w:rPr>
        <w:t>jmecca</w:t>
      </w:r>
      <w:r w:rsidR="00B95BBC" w:rsidRPr="00D16BC6">
        <w:rPr>
          <w:rFonts w:ascii="Segoe UI" w:hAnsi="Segoe UI" w:cs="Segoe UI"/>
          <w:sz w:val="22"/>
          <w:szCs w:val="22"/>
        </w:rPr>
        <w:t>@coastal24.com</w:t>
      </w:r>
    </w:p>
    <w:p w14:paraId="65694893" w14:textId="2D640B05" w:rsidR="0045056B" w:rsidRPr="00C35C68" w:rsidRDefault="00C35C68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color w:val="00B050"/>
          <w:sz w:val="22"/>
          <w:szCs w:val="22"/>
        </w:rPr>
      </w:pPr>
      <w:r w:rsidRPr="00C35C68">
        <w:rPr>
          <w:rFonts w:ascii="Segoe UI" w:hAnsi="Segoe UI" w:cs="Segoe UI"/>
          <w:b/>
          <w:bCs/>
          <w:color w:val="00B050"/>
          <w:sz w:val="22"/>
          <w:szCs w:val="22"/>
        </w:rPr>
        <w:t>FINAL</w:t>
      </w:r>
      <w:r w:rsidR="0045056B" w:rsidRPr="00C35C68">
        <w:rPr>
          <w:rFonts w:ascii="Segoe UI" w:hAnsi="Segoe UI" w:cs="Segoe UI"/>
          <w:b/>
          <w:bCs/>
          <w:color w:val="00B050"/>
          <w:sz w:val="22"/>
          <w:szCs w:val="22"/>
        </w:rPr>
        <w:t xml:space="preserve">: </w:t>
      </w:r>
      <w:r w:rsidRPr="00C35C68">
        <w:rPr>
          <w:rFonts w:ascii="Segoe UI" w:hAnsi="Segoe UI" w:cs="Segoe UI"/>
          <w:b/>
          <w:bCs/>
          <w:color w:val="00B050"/>
          <w:sz w:val="22"/>
          <w:szCs w:val="22"/>
        </w:rPr>
        <w:t xml:space="preserve"> </w:t>
      </w:r>
      <w:r w:rsidR="0045056B" w:rsidRPr="00C35C68">
        <w:rPr>
          <w:rFonts w:ascii="Segoe UI" w:hAnsi="Segoe UI" w:cs="Segoe UI"/>
          <w:b/>
          <w:bCs/>
          <w:color w:val="00B050"/>
          <w:sz w:val="22"/>
          <w:szCs w:val="22"/>
        </w:rPr>
        <w:t xml:space="preserve">FOR </w:t>
      </w:r>
      <w:r w:rsidRPr="00C35C68">
        <w:rPr>
          <w:rFonts w:ascii="Segoe UI" w:hAnsi="Segoe UI" w:cs="Segoe UI"/>
          <w:b/>
          <w:bCs/>
          <w:color w:val="00B050"/>
          <w:sz w:val="22"/>
          <w:szCs w:val="22"/>
        </w:rPr>
        <w:t xml:space="preserve">IMMEDIATE </w:t>
      </w:r>
      <w:r w:rsidR="0045056B" w:rsidRPr="00C35C68">
        <w:rPr>
          <w:rFonts w:ascii="Segoe UI" w:hAnsi="Segoe UI" w:cs="Segoe UI"/>
          <w:b/>
          <w:bCs/>
          <w:color w:val="00B050"/>
          <w:sz w:val="22"/>
          <w:szCs w:val="22"/>
        </w:rPr>
        <w:t xml:space="preserve">RELEASE </w:t>
      </w:r>
    </w:p>
    <w:p w14:paraId="131225A4" w14:textId="77777777" w:rsidR="007C4C34" w:rsidRPr="00D16BC6" w:rsidRDefault="00C35C68" w:rsidP="00CB526F">
      <w:pPr>
        <w:pStyle w:val="Heading2"/>
        <w:rPr>
          <w:rFonts w:ascii="Segoe UI" w:hAnsi="Segoe UI" w:cs="Segoe UI"/>
          <w:b/>
          <w:bCs/>
          <w:sz w:val="32"/>
        </w:rPr>
      </w:pPr>
      <w:r>
        <w:rPr>
          <w:rFonts w:ascii="Segoe UI" w:hAnsi="Segoe UI" w:cs="Segoe U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1F00926B" w14:textId="77777777" w:rsidR="00D16BC6" w:rsidRPr="00D16BC6" w:rsidRDefault="00D16BC6" w:rsidP="00D16BC6">
      <w:pPr>
        <w:pStyle w:val="Heading2"/>
        <w:rPr>
          <w:rFonts w:ascii="Segoe UI" w:hAnsi="Segoe UI" w:cs="Segoe UI"/>
          <w:b/>
          <w:bCs/>
          <w:sz w:val="32"/>
        </w:rPr>
      </w:pPr>
    </w:p>
    <w:p w14:paraId="583F3E2D" w14:textId="2226CC77" w:rsidR="00D16BC6" w:rsidRPr="00D16BC6" w:rsidRDefault="00D16BC6" w:rsidP="00D16BC6">
      <w:pPr>
        <w:jc w:val="center"/>
        <w:rPr>
          <w:rFonts w:ascii="Segoe UI" w:hAnsi="Segoe UI" w:cs="Segoe UI"/>
          <w:b/>
          <w:bCs/>
          <w:sz w:val="36"/>
          <w:szCs w:val="28"/>
        </w:rPr>
      </w:pPr>
      <w:r w:rsidRPr="00D16BC6">
        <w:rPr>
          <w:rFonts w:ascii="Segoe UI" w:hAnsi="Segoe UI" w:cs="Segoe UI"/>
          <w:b/>
          <w:bCs/>
          <w:sz w:val="36"/>
          <w:szCs w:val="28"/>
        </w:rPr>
        <w:t xml:space="preserve">Coastal Credit Union </w:t>
      </w:r>
      <w:r>
        <w:rPr>
          <w:rFonts w:ascii="Segoe UI" w:hAnsi="Segoe UI" w:cs="Segoe UI"/>
          <w:b/>
          <w:bCs/>
          <w:sz w:val="36"/>
          <w:szCs w:val="28"/>
        </w:rPr>
        <w:t xml:space="preserve">Among </w:t>
      </w:r>
      <w:r w:rsidR="00844212">
        <w:rPr>
          <w:rFonts w:ascii="Segoe UI" w:hAnsi="Segoe UI" w:cs="Segoe UI"/>
          <w:b/>
          <w:bCs/>
          <w:sz w:val="36"/>
          <w:szCs w:val="28"/>
        </w:rPr>
        <w:t xml:space="preserve">Triangle’s </w:t>
      </w:r>
      <w:r w:rsidRPr="00D16BC6">
        <w:rPr>
          <w:rFonts w:ascii="Segoe UI" w:hAnsi="Segoe UI" w:cs="Segoe UI"/>
          <w:b/>
          <w:bCs/>
          <w:sz w:val="36"/>
          <w:szCs w:val="28"/>
        </w:rPr>
        <w:t>Best Places to Work</w:t>
      </w:r>
      <w:r>
        <w:rPr>
          <w:rFonts w:ascii="Segoe UI" w:hAnsi="Segoe UI" w:cs="Segoe UI"/>
          <w:b/>
          <w:bCs/>
          <w:sz w:val="36"/>
          <w:szCs w:val="28"/>
        </w:rPr>
        <w:t xml:space="preserve"> for Tenth Time</w:t>
      </w:r>
    </w:p>
    <w:p w14:paraId="0E5A0C5F" w14:textId="53255C2B" w:rsidR="00B41D73" w:rsidRDefault="008F6497" w:rsidP="00B41D73">
      <w:pPr>
        <w:rPr>
          <w:rFonts w:ascii="Segoe UI" w:hAnsi="Segoe UI" w:cs="Segoe UI"/>
          <w:bCs/>
        </w:rPr>
      </w:pPr>
      <w:r w:rsidRPr="00D16BC6">
        <w:rPr>
          <w:rFonts w:ascii="Segoe UI" w:hAnsi="Segoe UI" w:cs="Segoe UI"/>
          <w:b/>
          <w:bCs/>
        </w:rPr>
        <w:br/>
      </w:r>
      <w:r w:rsidR="003B692A" w:rsidRPr="00D16BC6">
        <w:rPr>
          <w:rFonts w:ascii="Segoe UI" w:hAnsi="Segoe UI" w:cs="Segoe UI"/>
          <w:b/>
          <w:bCs/>
          <w:sz w:val="22"/>
          <w:szCs w:val="22"/>
        </w:rPr>
        <w:t>RALEIGH, N.C. (</w:t>
      </w:r>
      <w:r w:rsidR="00D16BC6" w:rsidRPr="00D16BC6">
        <w:rPr>
          <w:rFonts w:ascii="Segoe UI" w:hAnsi="Segoe UI" w:cs="Segoe UI"/>
          <w:b/>
          <w:bCs/>
          <w:sz w:val="22"/>
          <w:szCs w:val="22"/>
        </w:rPr>
        <w:t xml:space="preserve">August </w:t>
      </w:r>
      <w:r w:rsidR="00C35C68">
        <w:rPr>
          <w:rFonts w:ascii="Segoe UI" w:hAnsi="Segoe UI" w:cs="Segoe UI"/>
          <w:b/>
          <w:bCs/>
          <w:sz w:val="22"/>
          <w:szCs w:val="22"/>
        </w:rPr>
        <w:t>11</w:t>
      </w:r>
      <w:r w:rsidR="001A10A4" w:rsidRPr="00D16BC6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9D3EF3" w:rsidRPr="00D16BC6">
        <w:rPr>
          <w:rFonts w:ascii="Segoe UI" w:hAnsi="Segoe UI" w:cs="Segoe UI"/>
          <w:b/>
          <w:bCs/>
          <w:sz w:val="22"/>
          <w:szCs w:val="22"/>
        </w:rPr>
        <w:t>202</w:t>
      </w:r>
      <w:r w:rsidR="00C07E11" w:rsidRPr="00D16BC6">
        <w:rPr>
          <w:rFonts w:ascii="Segoe UI" w:hAnsi="Segoe UI" w:cs="Segoe UI"/>
          <w:b/>
          <w:bCs/>
          <w:sz w:val="22"/>
          <w:szCs w:val="22"/>
        </w:rPr>
        <w:t>5</w:t>
      </w:r>
      <w:r w:rsidR="003B692A" w:rsidRPr="00D16BC6">
        <w:rPr>
          <w:rFonts w:ascii="Segoe UI" w:hAnsi="Segoe UI" w:cs="Segoe UI"/>
          <w:b/>
          <w:bCs/>
          <w:sz w:val="22"/>
          <w:szCs w:val="22"/>
        </w:rPr>
        <w:t>) –</w:t>
      </w:r>
      <w:r w:rsidR="003F3A07" w:rsidRPr="00D16BC6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9" w:history="1">
        <w:r w:rsidR="00AA3A4D" w:rsidRPr="004219B0">
          <w:rPr>
            <w:rStyle w:val="Hyperlink"/>
            <w:rFonts w:ascii="Segoe UI" w:hAnsi="Segoe UI" w:cs="Segoe UI"/>
          </w:rPr>
          <w:t>Coastal Credit Union</w:t>
        </w:r>
      </w:hyperlink>
      <w:r w:rsidR="003F3A07" w:rsidRPr="004219B0">
        <w:rPr>
          <w:rFonts w:ascii="Segoe UI" w:hAnsi="Segoe UI" w:cs="Segoe UI"/>
        </w:rPr>
        <w:t xml:space="preserve"> </w:t>
      </w:r>
      <w:r w:rsidR="00B41D73" w:rsidRPr="00B41D73">
        <w:rPr>
          <w:rFonts w:ascii="Segoe UI" w:hAnsi="Segoe UI" w:cs="Segoe UI"/>
          <w:bCs/>
        </w:rPr>
        <w:t xml:space="preserve"> has once again earned a spot among the Triangle Business Journal’s </w:t>
      </w:r>
      <w:hyperlink r:id="rId10" w:history="1">
        <w:r w:rsidR="00B41D73" w:rsidRPr="00C35C68">
          <w:rPr>
            <w:rStyle w:val="Hyperlink"/>
            <w:rFonts w:ascii="Segoe UI" w:hAnsi="Segoe UI" w:cs="Segoe UI"/>
            <w:bCs/>
          </w:rPr>
          <w:t>Best Places to Work for 2025</w:t>
        </w:r>
      </w:hyperlink>
      <w:r w:rsidR="00B41D73" w:rsidRPr="00C35C68">
        <w:rPr>
          <w:rFonts w:ascii="Segoe UI" w:hAnsi="Segoe UI" w:cs="Segoe UI"/>
          <w:bCs/>
        </w:rPr>
        <w:t>.</w:t>
      </w:r>
      <w:r w:rsidR="00B41D73" w:rsidRPr="00B41D73">
        <w:rPr>
          <w:rFonts w:ascii="Segoe UI" w:hAnsi="Segoe UI" w:cs="Segoe UI"/>
          <w:bCs/>
        </w:rPr>
        <w:t xml:space="preserve"> This marks the ninth time Coastal has been recognized in the past 10 years, and the tenth time overall.</w:t>
      </w:r>
    </w:p>
    <w:p w14:paraId="1D755AA7" w14:textId="77777777" w:rsidR="00B41D73" w:rsidRPr="00B41D73" w:rsidRDefault="00B41D73" w:rsidP="00B41D73">
      <w:pPr>
        <w:rPr>
          <w:rFonts w:ascii="Segoe UI" w:hAnsi="Segoe UI" w:cs="Segoe UI"/>
          <w:bCs/>
        </w:rPr>
      </w:pPr>
    </w:p>
    <w:p w14:paraId="2F9956DA" w14:textId="77777777" w:rsidR="00B41D73" w:rsidRPr="00B41D73" w:rsidRDefault="00B41D73" w:rsidP="00B41D73">
      <w:pPr>
        <w:rPr>
          <w:rFonts w:ascii="Segoe UI" w:hAnsi="Segoe UI" w:cs="Segoe UI"/>
          <w:bCs/>
        </w:rPr>
      </w:pPr>
      <w:r w:rsidRPr="00B41D73">
        <w:rPr>
          <w:rFonts w:ascii="Segoe UI" w:hAnsi="Segoe UI" w:cs="Segoe UI"/>
          <w:bCs/>
        </w:rPr>
        <w:t>“Returning to the winners’ list is a result of our ongoing efforts to truly be a best place to work,” said Joe Mecca, Coastal’s VP of Communication. “Being recognized among the top employers in our community is an honor that’s important to Coastal. More than just a source of pride, Best Places to Work awards give us an edge in attracting and retaining talented employees.”</w:t>
      </w:r>
    </w:p>
    <w:p w14:paraId="7EDE37BE" w14:textId="77777777" w:rsidR="00B41D73" w:rsidRDefault="00B41D73" w:rsidP="00B41D73">
      <w:pPr>
        <w:rPr>
          <w:rFonts w:ascii="Segoe UI" w:hAnsi="Segoe UI" w:cs="Segoe UI"/>
          <w:bCs/>
        </w:rPr>
      </w:pPr>
    </w:p>
    <w:p w14:paraId="28A5C7D5" w14:textId="3A237F7A" w:rsidR="00B41D73" w:rsidRPr="00B41D73" w:rsidRDefault="00B41D73" w:rsidP="00B41D73">
      <w:pPr>
        <w:rPr>
          <w:rFonts w:ascii="Segoe UI" w:hAnsi="Segoe UI" w:cs="Segoe UI"/>
          <w:bCs/>
        </w:rPr>
      </w:pPr>
      <w:r w:rsidRPr="00B41D73">
        <w:rPr>
          <w:rFonts w:ascii="Segoe UI" w:hAnsi="Segoe UI" w:cs="Segoe UI"/>
          <w:bCs/>
        </w:rPr>
        <w:t>Coastal continues to enhance its employee experience. Earlier this year, the credit union unveiled a transformative renovation of its headquarters. This bold reimagining of the workplace—driven by the shift to hybrid work—created a state-of-the-art environment designed to foster flexibility, collaboration, and employee well-being.</w:t>
      </w:r>
    </w:p>
    <w:p w14:paraId="4A992585" w14:textId="77777777" w:rsidR="00B41D73" w:rsidRDefault="00B41D73" w:rsidP="00B41D73">
      <w:pPr>
        <w:rPr>
          <w:rFonts w:ascii="Segoe UI" w:hAnsi="Segoe UI" w:cs="Segoe UI"/>
          <w:bCs/>
        </w:rPr>
      </w:pPr>
    </w:p>
    <w:p w14:paraId="7AEFF9A9" w14:textId="368FED8E" w:rsidR="00B41D73" w:rsidRPr="00B41D73" w:rsidRDefault="00B41D73" w:rsidP="00B41D73">
      <w:pPr>
        <w:rPr>
          <w:rFonts w:ascii="Segoe UI" w:hAnsi="Segoe UI" w:cs="Segoe UI"/>
          <w:bCs/>
        </w:rPr>
      </w:pPr>
      <w:r w:rsidRPr="00B41D73">
        <w:rPr>
          <w:rFonts w:ascii="Segoe UI" w:hAnsi="Segoe UI" w:cs="Segoe UI"/>
          <w:bCs/>
        </w:rPr>
        <w:t>Best Places to Work winners were selected based on an employee survey conducted by Quantum Workplace. To qualify, Coastal had to meet a minimum threshold in employee participation. The organization received high marks in areas such as team effectiveness, trust among co-workers, manager performance, and employee engagement.</w:t>
      </w:r>
    </w:p>
    <w:p w14:paraId="11DB7DF7" w14:textId="77777777" w:rsidR="00B41D73" w:rsidRDefault="00B41D73" w:rsidP="00B41D73">
      <w:pPr>
        <w:rPr>
          <w:rFonts w:ascii="Segoe UI" w:hAnsi="Segoe UI" w:cs="Segoe UI"/>
          <w:bCs/>
        </w:rPr>
      </w:pPr>
    </w:p>
    <w:p w14:paraId="6349CCF1" w14:textId="70413D59" w:rsidR="00B41D73" w:rsidRPr="00B41D73" w:rsidRDefault="00B41D73" w:rsidP="00B41D73">
      <w:pPr>
        <w:rPr>
          <w:rFonts w:ascii="Segoe UI" w:hAnsi="Segoe UI" w:cs="Segoe UI"/>
          <w:bCs/>
        </w:rPr>
      </w:pPr>
      <w:r w:rsidRPr="00B41D73">
        <w:rPr>
          <w:rFonts w:ascii="Segoe UI" w:hAnsi="Segoe UI" w:cs="Segoe UI"/>
          <w:bCs/>
        </w:rPr>
        <w:t>Coastal and other honorees were recognized at an event on August 7 and are featured in the Business Journal's August 8 Best Places to Work special edition.</w:t>
      </w:r>
    </w:p>
    <w:p w14:paraId="5AA4A53D" w14:textId="10AD3B92" w:rsidR="002E5126" w:rsidRPr="004219B0" w:rsidRDefault="002E5126" w:rsidP="00B41D73">
      <w:pPr>
        <w:rPr>
          <w:rFonts w:ascii="Segoe UI" w:hAnsi="Segoe UI" w:cs="Segoe UI"/>
          <w:bCs/>
        </w:rPr>
      </w:pPr>
    </w:p>
    <w:p w14:paraId="51E0F3D3" w14:textId="43ADE689" w:rsidR="002D5CA6" w:rsidRPr="00D16BC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D16BC6">
        <w:rPr>
          <w:rFonts w:ascii="Segoe UI" w:hAnsi="Segoe UI" w:cs="Segoe UI"/>
          <w:b/>
          <w:color w:val="000000"/>
          <w:sz w:val="18"/>
          <w:szCs w:val="18"/>
        </w:rPr>
        <w:t xml:space="preserve">About Coastal </w:t>
      </w:r>
      <w:r w:rsidR="00382D60" w:rsidRPr="00D16BC6">
        <w:rPr>
          <w:rFonts w:ascii="Segoe UI" w:hAnsi="Segoe UI" w:cs="Segoe UI"/>
          <w:b/>
          <w:color w:val="000000"/>
          <w:sz w:val="18"/>
          <w:szCs w:val="18"/>
        </w:rPr>
        <w:t>Credit Union</w:t>
      </w:r>
    </w:p>
    <w:p w14:paraId="7963F8D0" w14:textId="30E002CE" w:rsidR="00A02720" w:rsidRPr="00D16BC6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Cs/>
          <w:sz w:val="18"/>
          <w:szCs w:val="18"/>
        </w:rPr>
      </w:pPr>
      <w:r w:rsidRPr="00D16BC6">
        <w:rPr>
          <w:rFonts w:ascii="Segoe UI" w:hAnsi="Segoe UI" w:cs="Segoe UI"/>
          <w:color w:val="000000"/>
          <w:sz w:val="18"/>
          <w:szCs w:val="18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D16BC6">
        <w:rPr>
          <w:rFonts w:ascii="Segoe UI" w:hAnsi="Segoe UI" w:cs="Segoe UI"/>
          <w:color w:val="000000"/>
          <w:sz w:val="18"/>
          <w:szCs w:val="18"/>
        </w:rPr>
        <w:t>1967,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with the mission of fostering the credit union philosophy of “people helping people.”  Today, with $</w:t>
      </w:r>
      <w:r w:rsidR="004B7281" w:rsidRPr="00D16BC6">
        <w:rPr>
          <w:rFonts w:ascii="Segoe UI" w:hAnsi="Segoe UI" w:cs="Segoe UI"/>
          <w:color w:val="000000"/>
          <w:sz w:val="18"/>
          <w:szCs w:val="18"/>
        </w:rPr>
        <w:t>5</w:t>
      </w:r>
      <w:r w:rsidR="0033195C" w:rsidRPr="00D16BC6">
        <w:rPr>
          <w:rFonts w:ascii="Segoe UI" w:hAnsi="Segoe UI" w:cs="Segoe UI"/>
          <w:color w:val="000000"/>
          <w:sz w:val="18"/>
          <w:szCs w:val="18"/>
        </w:rPr>
        <w:t>.</w:t>
      </w:r>
      <w:r w:rsidR="000B0530" w:rsidRPr="00D16BC6">
        <w:rPr>
          <w:rFonts w:ascii="Segoe UI" w:hAnsi="Segoe UI" w:cs="Segoe UI"/>
          <w:color w:val="000000"/>
          <w:sz w:val="18"/>
          <w:szCs w:val="18"/>
        </w:rPr>
        <w:t>7</w:t>
      </w:r>
      <w:r w:rsidR="00CA2588" w:rsidRPr="00D16BC6">
        <w:rPr>
          <w:rFonts w:ascii="Segoe UI" w:hAnsi="Segoe UI" w:cs="Segoe UI"/>
          <w:color w:val="000000"/>
          <w:sz w:val="18"/>
          <w:szCs w:val="18"/>
        </w:rPr>
        <w:t>9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billion </w:t>
      </w:r>
      <w:r w:rsidR="00AB2A54" w:rsidRPr="00D16BC6">
        <w:rPr>
          <w:rFonts w:ascii="Segoe UI" w:hAnsi="Segoe UI" w:cs="Segoe UI"/>
          <w:color w:val="000000"/>
          <w:sz w:val="18"/>
          <w:szCs w:val="18"/>
        </w:rPr>
        <w:t>in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assets, Coastal serves </w:t>
      </w:r>
      <w:r w:rsidR="002524D4" w:rsidRPr="00D16BC6">
        <w:rPr>
          <w:rFonts w:ascii="Segoe UI" w:hAnsi="Segoe UI" w:cs="Segoe UI"/>
          <w:color w:val="000000"/>
          <w:sz w:val="18"/>
          <w:szCs w:val="18"/>
        </w:rPr>
        <w:t>3</w:t>
      </w:r>
      <w:r w:rsidR="00770C8F" w:rsidRPr="00D16BC6">
        <w:rPr>
          <w:rFonts w:ascii="Segoe UI" w:hAnsi="Segoe UI" w:cs="Segoe UI"/>
          <w:color w:val="000000"/>
          <w:sz w:val="18"/>
          <w:szCs w:val="18"/>
        </w:rPr>
        <w:t>4</w:t>
      </w:r>
      <w:r w:rsidR="00CA2588" w:rsidRPr="00D16BC6">
        <w:rPr>
          <w:rFonts w:ascii="Segoe UI" w:hAnsi="Segoe UI" w:cs="Segoe UI"/>
          <w:color w:val="000000"/>
          <w:sz w:val="18"/>
          <w:szCs w:val="18"/>
        </w:rPr>
        <w:t>2</w:t>
      </w:r>
      <w:r w:rsidRPr="00D16BC6">
        <w:rPr>
          <w:rFonts w:ascii="Segoe UI" w:hAnsi="Segoe UI" w:cs="Segoe UI"/>
          <w:color w:val="000000"/>
          <w:sz w:val="18"/>
          <w:szCs w:val="18"/>
        </w:rPr>
        <w:t>,000 members from 1,</w:t>
      </w:r>
      <w:r w:rsidR="00060490" w:rsidRPr="00D16BC6">
        <w:rPr>
          <w:rFonts w:ascii="Segoe UI" w:hAnsi="Segoe UI" w:cs="Segoe UI"/>
          <w:color w:val="000000"/>
          <w:sz w:val="18"/>
          <w:szCs w:val="18"/>
        </w:rPr>
        <w:t>8</w:t>
      </w:r>
      <w:r w:rsidRPr="00D16BC6">
        <w:rPr>
          <w:rFonts w:ascii="Segoe UI" w:hAnsi="Segoe UI" w:cs="Segoe UI"/>
          <w:color w:val="000000"/>
          <w:sz w:val="18"/>
          <w:szCs w:val="18"/>
        </w:rPr>
        <w:t>00 business partners and is among the leading financial institutions in North Carolina</w:t>
      </w:r>
      <w:r w:rsidR="00AA3A4D" w:rsidRPr="00D16BC6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35871" w:rsidRPr="00D16BC6">
        <w:rPr>
          <w:rFonts w:ascii="Segoe UI" w:hAnsi="Segoe UI" w:cs="Segoe UI"/>
          <w:color w:val="000000"/>
          <w:sz w:val="18"/>
          <w:szCs w:val="18"/>
        </w:rPr>
        <w:t>Coastal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operates 2</w:t>
      </w:r>
      <w:r w:rsidR="0037627E" w:rsidRPr="00D16BC6">
        <w:rPr>
          <w:rFonts w:ascii="Segoe UI" w:hAnsi="Segoe UI" w:cs="Segoe UI"/>
          <w:color w:val="000000"/>
          <w:sz w:val="18"/>
          <w:szCs w:val="18"/>
        </w:rPr>
        <w:t>3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04513" w:rsidRPr="00D16BC6">
        <w:rPr>
          <w:rFonts w:ascii="Segoe UI" w:hAnsi="Segoe UI" w:cs="Segoe UI"/>
          <w:color w:val="000000"/>
          <w:sz w:val="18"/>
          <w:szCs w:val="18"/>
        </w:rPr>
        <w:t>locations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 in central North Carolina and serves members in all 50 states through a network of 5,</w:t>
      </w:r>
      <w:r w:rsidR="006D06D8" w:rsidRPr="00D16BC6">
        <w:rPr>
          <w:rFonts w:ascii="Segoe UI" w:hAnsi="Segoe UI" w:cs="Segoe UI"/>
          <w:color w:val="000000"/>
          <w:sz w:val="18"/>
          <w:szCs w:val="18"/>
        </w:rPr>
        <w:t>6</w:t>
      </w:r>
      <w:r w:rsidRPr="00D16BC6">
        <w:rPr>
          <w:rFonts w:ascii="Segoe UI" w:hAnsi="Segoe UI" w:cs="Segoe UI"/>
          <w:color w:val="000000"/>
          <w:sz w:val="18"/>
          <w:szCs w:val="18"/>
        </w:rPr>
        <w:t xml:space="preserve">00 shared branches, </w:t>
      </w:r>
      <w:r w:rsidR="00CE71FD" w:rsidRPr="00D16BC6">
        <w:rPr>
          <w:rFonts w:ascii="Segoe UI" w:hAnsi="Segoe UI" w:cs="Segoe UI"/>
          <w:color w:val="000000"/>
          <w:sz w:val="18"/>
          <w:szCs w:val="18"/>
        </w:rPr>
        <w:t>3</w:t>
      </w:r>
      <w:r w:rsidR="003948F3" w:rsidRPr="00D16BC6">
        <w:rPr>
          <w:rFonts w:ascii="Segoe UI" w:hAnsi="Segoe UI" w:cs="Segoe UI"/>
          <w:color w:val="000000"/>
          <w:sz w:val="18"/>
          <w:szCs w:val="18"/>
        </w:rPr>
        <w:t>0</w:t>
      </w:r>
      <w:r w:rsidRPr="00D16BC6">
        <w:rPr>
          <w:rFonts w:ascii="Segoe UI" w:hAnsi="Segoe UI" w:cs="Segoe UI"/>
          <w:color w:val="000000"/>
          <w:sz w:val="18"/>
          <w:szCs w:val="18"/>
        </w:rPr>
        <w:t>,000 surcharge-free ATMs, mobile banking featuring mobile check deposit, and a robust offering of online services at </w:t>
      </w:r>
      <w:hyperlink r:id="rId11" w:history="1">
        <w:r w:rsidRPr="00D16BC6">
          <w:rPr>
            <w:rStyle w:val="Hyperlink"/>
            <w:rFonts w:ascii="Segoe UI" w:hAnsi="Segoe UI" w:cs="Segoe UI"/>
            <w:sz w:val="18"/>
            <w:szCs w:val="18"/>
          </w:rPr>
          <w:t>www.COASTAL24.com</w:t>
        </w:r>
      </w:hyperlink>
      <w:r w:rsidRPr="00D16BC6">
        <w:rPr>
          <w:rFonts w:ascii="Segoe UI" w:hAnsi="Segoe UI" w:cs="Segoe UI"/>
          <w:color w:val="000000"/>
          <w:sz w:val="18"/>
          <w:szCs w:val="18"/>
        </w:rPr>
        <w:t>.</w:t>
      </w:r>
      <w:r w:rsidR="007305B0" w:rsidRPr="00D16BC6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7305B0" w:rsidRPr="00D16BC6">
        <w:rPr>
          <w:rFonts w:ascii="Segoe UI" w:hAnsi="Segoe UI" w:cs="Segoe UI"/>
          <w:iCs/>
          <w:sz w:val="18"/>
          <w:szCs w:val="18"/>
        </w:rPr>
        <w:t xml:space="preserve">For more Coastal news, visit our </w:t>
      </w:r>
      <w:hyperlink r:id="rId12" w:history="1">
        <w:r w:rsidR="007305B0" w:rsidRPr="00D16BC6">
          <w:rPr>
            <w:rStyle w:val="Hyperlink"/>
            <w:rFonts w:ascii="Segoe UI" w:hAnsi="Segoe UI" w:cs="Segoe UI"/>
            <w:iCs/>
            <w:sz w:val="18"/>
            <w:szCs w:val="18"/>
          </w:rPr>
          <w:t>online newsroom</w:t>
        </w:r>
      </w:hyperlink>
      <w:r w:rsidR="007305B0" w:rsidRPr="00D16BC6">
        <w:rPr>
          <w:rFonts w:ascii="Segoe UI" w:hAnsi="Segoe UI" w:cs="Segoe UI"/>
          <w:iCs/>
          <w:sz w:val="18"/>
          <w:szCs w:val="18"/>
        </w:rPr>
        <w:t>.</w:t>
      </w:r>
    </w:p>
    <w:p w14:paraId="2BC663A1" w14:textId="77777777" w:rsidR="00E8262A" w:rsidRPr="00D16BC6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Cs/>
          <w:sz w:val="22"/>
        </w:rPr>
      </w:pPr>
      <w:r w:rsidRPr="00D16BC6">
        <w:rPr>
          <w:rFonts w:ascii="Segoe UI" w:hAnsi="Segoe UI" w:cs="Segoe UI"/>
          <w:color w:val="000000"/>
        </w:rPr>
        <w:t> </w:t>
      </w:r>
      <w:r w:rsidR="00D22660" w:rsidRPr="00D16BC6">
        <w:rPr>
          <w:rFonts w:ascii="Segoe UI" w:hAnsi="Segoe UI" w:cs="Segoe UI"/>
          <w:color w:val="000000"/>
        </w:rPr>
        <w:t xml:space="preserve"> </w:t>
      </w:r>
      <w:r w:rsidR="00850F2C" w:rsidRPr="00D16BC6">
        <w:rPr>
          <w:rFonts w:ascii="Segoe UI" w:hAnsi="Segoe UI" w:cs="Segoe UI"/>
          <w:iCs/>
          <w:sz w:val="20"/>
        </w:rPr>
        <w:br/>
      </w:r>
      <w:r w:rsidR="00E8262A" w:rsidRPr="00D16BC6">
        <w:rPr>
          <w:rFonts w:ascii="Segoe UI" w:hAnsi="Segoe UI" w:cs="Segoe UI"/>
          <w:b/>
          <w:iCs/>
          <w:sz w:val="22"/>
        </w:rPr>
        <w:t>###</w:t>
      </w:r>
    </w:p>
    <w:sectPr w:rsidR="00E8262A" w:rsidRPr="00D16BC6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0658" w14:textId="77777777" w:rsidR="00137395" w:rsidRDefault="00137395">
      <w:r>
        <w:separator/>
      </w:r>
    </w:p>
  </w:endnote>
  <w:endnote w:type="continuationSeparator" w:id="0">
    <w:p w14:paraId="10CA3675" w14:textId="77777777"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6AB8" w14:textId="77777777" w:rsidR="00137395" w:rsidRDefault="00137395">
      <w:r>
        <w:separator/>
      </w:r>
    </w:p>
  </w:footnote>
  <w:footnote w:type="continuationSeparator" w:id="0">
    <w:p w14:paraId="2476BB4D" w14:textId="77777777"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07A13"/>
    <w:rsid w:val="00013B46"/>
    <w:rsid w:val="000216B0"/>
    <w:rsid w:val="00044895"/>
    <w:rsid w:val="00046311"/>
    <w:rsid w:val="000521FF"/>
    <w:rsid w:val="00055075"/>
    <w:rsid w:val="00060490"/>
    <w:rsid w:val="00070BC0"/>
    <w:rsid w:val="00071120"/>
    <w:rsid w:val="00071585"/>
    <w:rsid w:val="0007203B"/>
    <w:rsid w:val="00073AC8"/>
    <w:rsid w:val="000905CF"/>
    <w:rsid w:val="000916F7"/>
    <w:rsid w:val="000A5F21"/>
    <w:rsid w:val="000B0530"/>
    <w:rsid w:val="000B52B5"/>
    <w:rsid w:val="000B56F0"/>
    <w:rsid w:val="000C2640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485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4D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2827"/>
    <w:rsid w:val="0035351A"/>
    <w:rsid w:val="0035613A"/>
    <w:rsid w:val="00361F5A"/>
    <w:rsid w:val="00366A34"/>
    <w:rsid w:val="0037627E"/>
    <w:rsid w:val="00382184"/>
    <w:rsid w:val="00382D60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0CD5"/>
    <w:rsid w:val="003F3A07"/>
    <w:rsid w:val="003F4079"/>
    <w:rsid w:val="00404513"/>
    <w:rsid w:val="00410401"/>
    <w:rsid w:val="0041079E"/>
    <w:rsid w:val="00411620"/>
    <w:rsid w:val="00416FA1"/>
    <w:rsid w:val="004202F4"/>
    <w:rsid w:val="004219B0"/>
    <w:rsid w:val="0043489C"/>
    <w:rsid w:val="004355B5"/>
    <w:rsid w:val="0043579D"/>
    <w:rsid w:val="00444E40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B7281"/>
    <w:rsid w:val="004D3DE8"/>
    <w:rsid w:val="004D7BF8"/>
    <w:rsid w:val="004E40C2"/>
    <w:rsid w:val="004E53F5"/>
    <w:rsid w:val="004F65A2"/>
    <w:rsid w:val="00517B78"/>
    <w:rsid w:val="00517E08"/>
    <w:rsid w:val="00537BC1"/>
    <w:rsid w:val="00545244"/>
    <w:rsid w:val="00547C42"/>
    <w:rsid w:val="00550E45"/>
    <w:rsid w:val="00550F28"/>
    <w:rsid w:val="00555DE5"/>
    <w:rsid w:val="00562FFA"/>
    <w:rsid w:val="00583B90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26AC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8668E"/>
    <w:rsid w:val="00697523"/>
    <w:rsid w:val="006A7D78"/>
    <w:rsid w:val="006B0B41"/>
    <w:rsid w:val="006C1C2A"/>
    <w:rsid w:val="006C4542"/>
    <w:rsid w:val="006D06D8"/>
    <w:rsid w:val="006D6F11"/>
    <w:rsid w:val="006E7653"/>
    <w:rsid w:val="006F1FAA"/>
    <w:rsid w:val="0070103D"/>
    <w:rsid w:val="0070204D"/>
    <w:rsid w:val="00703C43"/>
    <w:rsid w:val="00722D70"/>
    <w:rsid w:val="007301A2"/>
    <w:rsid w:val="007305B0"/>
    <w:rsid w:val="00731B04"/>
    <w:rsid w:val="00732736"/>
    <w:rsid w:val="0076721E"/>
    <w:rsid w:val="00770C8F"/>
    <w:rsid w:val="0078032D"/>
    <w:rsid w:val="00785C5A"/>
    <w:rsid w:val="007A3EC6"/>
    <w:rsid w:val="007B4E0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053B7"/>
    <w:rsid w:val="00823D9B"/>
    <w:rsid w:val="00827DEF"/>
    <w:rsid w:val="00844212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5562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67D12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32153"/>
    <w:rsid w:val="00A42544"/>
    <w:rsid w:val="00A46FC9"/>
    <w:rsid w:val="00A531B8"/>
    <w:rsid w:val="00A5684F"/>
    <w:rsid w:val="00A62BD3"/>
    <w:rsid w:val="00A673AA"/>
    <w:rsid w:val="00A776A0"/>
    <w:rsid w:val="00A86F18"/>
    <w:rsid w:val="00A9053B"/>
    <w:rsid w:val="00A933F7"/>
    <w:rsid w:val="00A94DE0"/>
    <w:rsid w:val="00A96040"/>
    <w:rsid w:val="00A97290"/>
    <w:rsid w:val="00AA1E91"/>
    <w:rsid w:val="00AA31EF"/>
    <w:rsid w:val="00AA3A4D"/>
    <w:rsid w:val="00AA5699"/>
    <w:rsid w:val="00AB2A54"/>
    <w:rsid w:val="00AB3CEE"/>
    <w:rsid w:val="00AB472B"/>
    <w:rsid w:val="00AB7153"/>
    <w:rsid w:val="00AE4AFB"/>
    <w:rsid w:val="00AE6F69"/>
    <w:rsid w:val="00B07D12"/>
    <w:rsid w:val="00B20FD2"/>
    <w:rsid w:val="00B34C11"/>
    <w:rsid w:val="00B41D73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850CC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744C"/>
    <w:rsid w:val="00BF19AE"/>
    <w:rsid w:val="00BF2074"/>
    <w:rsid w:val="00C03CA9"/>
    <w:rsid w:val="00C0478C"/>
    <w:rsid w:val="00C04A40"/>
    <w:rsid w:val="00C04D8A"/>
    <w:rsid w:val="00C04F0B"/>
    <w:rsid w:val="00C06B20"/>
    <w:rsid w:val="00C07E11"/>
    <w:rsid w:val="00C13A08"/>
    <w:rsid w:val="00C25170"/>
    <w:rsid w:val="00C2723F"/>
    <w:rsid w:val="00C31A93"/>
    <w:rsid w:val="00C327EE"/>
    <w:rsid w:val="00C35C68"/>
    <w:rsid w:val="00C52F07"/>
    <w:rsid w:val="00C66D7D"/>
    <w:rsid w:val="00C72923"/>
    <w:rsid w:val="00C73CFB"/>
    <w:rsid w:val="00C851EE"/>
    <w:rsid w:val="00C90A39"/>
    <w:rsid w:val="00C94166"/>
    <w:rsid w:val="00C95584"/>
    <w:rsid w:val="00CA2588"/>
    <w:rsid w:val="00CA6E83"/>
    <w:rsid w:val="00CB526F"/>
    <w:rsid w:val="00CB7CED"/>
    <w:rsid w:val="00CB7D16"/>
    <w:rsid w:val="00CC77D4"/>
    <w:rsid w:val="00CD21E3"/>
    <w:rsid w:val="00CD7D70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25B6"/>
    <w:rsid w:val="00D1633F"/>
    <w:rsid w:val="00D16BC6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D563A"/>
    <w:rsid w:val="00DE063F"/>
    <w:rsid w:val="00DE1E87"/>
    <w:rsid w:val="00DE5329"/>
    <w:rsid w:val="00DF6ACA"/>
    <w:rsid w:val="00E07EA4"/>
    <w:rsid w:val="00E12DD3"/>
    <w:rsid w:val="00E133E6"/>
    <w:rsid w:val="00E2365E"/>
    <w:rsid w:val="00E24D95"/>
    <w:rsid w:val="00E27649"/>
    <w:rsid w:val="00E27820"/>
    <w:rsid w:val="00E31F5F"/>
    <w:rsid w:val="00E325D5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4D32"/>
    <w:rsid w:val="00F555EE"/>
    <w:rsid w:val="00F63AF3"/>
    <w:rsid w:val="00F63C2A"/>
    <w:rsid w:val="00F66168"/>
    <w:rsid w:val="00F70EAE"/>
    <w:rsid w:val="00F87886"/>
    <w:rsid w:val="00FA63C9"/>
    <w:rsid w:val="00FB1515"/>
    <w:rsid w:val="00FC68B1"/>
    <w:rsid w:val="00FC6EF3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6C1C0BCE"/>
  <w15:docId w15:val="{3747A85F-FFA4-4534-8EA1-D784B82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16BC6"/>
    <w:rPr>
      <w:rFonts w:ascii="Myriad Pro" w:hAnsi="Myriad Pro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5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astal24.com/about/about-coastal/pressro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stal24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zj.us/1qo7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370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2636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Sullivan</dc:creator>
  <cp:lastModifiedBy>Joe Mecca</cp:lastModifiedBy>
  <cp:revision>11</cp:revision>
  <cp:lastPrinted>2018-10-16T15:00:00Z</cp:lastPrinted>
  <dcterms:created xsi:type="dcterms:W3CDTF">2025-07-31T13:05:00Z</dcterms:created>
  <dcterms:modified xsi:type="dcterms:W3CDTF">2025-08-08T17:43:00Z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